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CC1A" w14:textId="3FD3198A" w:rsidR="005E235D" w:rsidRPr="006E3C3C" w:rsidRDefault="006E3C3C" w:rsidP="005E235D">
      <w:pPr>
        <w:rPr>
          <w:rFonts w:ascii="Times New Roman" w:hAnsi="Times New Roman" w:cs="Times New Roman"/>
          <w:color w:val="000000" w:themeColor="text1"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 w:rsidRPr="00204000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1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6</w:t>
      </w:r>
      <w:r w:rsidRPr="00D463F7">
        <w:rPr>
          <w:rFonts w:ascii="Times New Roman" w:hAnsi="Times New Roman" w:cs="Times New Roman"/>
          <w:b/>
          <w:bCs/>
          <w:sz w:val="22"/>
        </w:rPr>
        <w:t>-1.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5E235D" w:rsidRPr="006E3C3C">
        <w:rPr>
          <w:rFonts w:ascii="Times New Roman" w:hAnsi="Times New Roman" w:cs="Times New Roman"/>
          <w:color w:val="000000" w:themeColor="text1"/>
          <w:sz w:val="22"/>
        </w:rPr>
        <w:t>Association between vegetable</w:t>
      </w:r>
      <w:r w:rsidR="009930B3" w:rsidRPr="006E3C3C">
        <w:rPr>
          <w:rFonts w:ascii="Times New Roman" w:hAnsi="Times New Roman" w:cs="Times New Roman"/>
          <w:color w:val="000000" w:themeColor="text1"/>
          <w:sz w:val="22"/>
        </w:rPr>
        <w:t>s</w:t>
      </w:r>
      <w:r w:rsidR="005E235D" w:rsidRPr="006E3C3C">
        <w:rPr>
          <w:rFonts w:ascii="Times New Roman" w:hAnsi="Times New Roman" w:cs="Times New Roman"/>
          <w:color w:val="000000" w:themeColor="text1"/>
          <w:sz w:val="22"/>
        </w:rPr>
        <w:t xml:space="preserve"> intake and the risk of gastric cancer in a random-effect</w:t>
      </w:r>
      <w:r w:rsidR="0092602E" w:rsidRPr="006E3C3C">
        <w:rPr>
          <w:rFonts w:ascii="Times New Roman" w:hAnsi="Times New Roman" w:cs="Times New Roman"/>
          <w:color w:val="000000" w:themeColor="text1"/>
          <w:sz w:val="22"/>
        </w:rPr>
        <w:t>s</w:t>
      </w:r>
      <w:r w:rsidR="005E235D" w:rsidRPr="006E3C3C">
        <w:rPr>
          <w:rFonts w:ascii="Times New Roman" w:hAnsi="Times New Roman" w:cs="Times New Roman"/>
          <w:color w:val="000000" w:themeColor="text1"/>
          <w:sz w:val="22"/>
        </w:rPr>
        <w:t xml:space="preserve"> model meta-analysis of observational studies (n=</w:t>
      </w:r>
      <w:r w:rsidR="002443A3" w:rsidRPr="006E3C3C">
        <w:rPr>
          <w:rFonts w:ascii="Times New Roman" w:hAnsi="Times New Roman" w:cs="Times New Roman"/>
          <w:color w:val="000000" w:themeColor="text1"/>
          <w:sz w:val="22"/>
        </w:rPr>
        <w:t>6</w:t>
      </w:r>
      <w:r w:rsidR="005E235D" w:rsidRPr="006E3C3C">
        <w:rPr>
          <w:rFonts w:ascii="Times New Roman" w:hAnsi="Times New Roman" w:cs="Times New Roman"/>
          <w:color w:val="000000" w:themeColor="text1"/>
          <w:sz w:val="22"/>
        </w:rPr>
        <w:t xml:space="preserve">). </w:t>
      </w:r>
      <w:r w:rsidR="005E235D" w:rsidRPr="006E3C3C">
        <w:rPr>
          <w:rFonts w:ascii="Times New Roman" w:hAnsi="Times New Roman" w:cs="Times New Roman"/>
          <w:color w:val="000000" w:themeColor="text1"/>
          <w:sz w:val="22"/>
          <w:vertAlign w:val="superscript"/>
        </w:rPr>
        <w:t>a</w:t>
      </w:r>
      <w:r w:rsidR="005E235D" w:rsidRPr="006E3C3C">
        <w:rPr>
          <w:rFonts w:ascii="Times New Roman" w:hAnsi="Times New Roman" w:cs="Times New Roman"/>
          <w:color w:val="000000" w:themeColor="text1"/>
          <w:sz w:val="22"/>
        </w:rPr>
        <w:t xml:space="preserve"> OR, odds ratio; RR, relative risk; HR, hazard ratio; CI, confidence interval.</w:t>
      </w:r>
    </w:p>
    <w:p w14:paraId="7FE18910" w14:textId="0427D26C" w:rsidR="00D46DEC" w:rsidRPr="004F3180" w:rsidRDefault="007160E8" w:rsidP="00493769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0003CCC1" wp14:editId="221CC9D1">
            <wp:extent cx="5731510" cy="2034540"/>
            <wp:effectExtent l="0" t="0" r="2540" b="0"/>
            <wp:docPr id="1824545618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545618" name="그림 18245456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20126" w14:textId="77777777" w:rsidR="005526C3" w:rsidRDefault="005526C3" w:rsidP="00CB68B5">
      <w:pPr>
        <w:spacing w:after="0" w:line="240" w:lineRule="auto"/>
      </w:pPr>
      <w:r>
        <w:separator/>
      </w:r>
    </w:p>
  </w:endnote>
  <w:endnote w:type="continuationSeparator" w:id="0">
    <w:p w14:paraId="7C111F40" w14:textId="77777777" w:rsidR="005526C3" w:rsidRDefault="005526C3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EA894" w14:textId="77777777" w:rsidR="005526C3" w:rsidRDefault="005526C3" w:rsidP="00CB68B5">
      <w:pPr>
        <w:spacing w:after="0" w:line="240" w:lineRule="auto"/>
      </w:pPr>
      <w:r>
        <w:separator/>
      </w:r>
    </w:p>
  </w:footnote>
  <w:footnote w:type="continuationSeparator" w:id="0">
    <w:p w14:paraId="1D4F681C" w14:textId="77777777" w:rsidR="005526C3" w:rsidRDefault="005526C3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769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26C3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A0CA-7675-4F1B-99B1-5D6DBF12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2024-02-13T02:53:00Z</dcterms:created>
  <dcterms:modified xsi:type="dcterms:W3CDTF">2024-02-13T02:53:00Z</dcterms:modified>
</cp:coreProperties>
</file>