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450" w14:textId="77777777" w:rsidR="00CE7DA3" w:rsidRPr="00656620" w:rsidRDefault="00372F5C" w:rsidP="008460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56620">
        <w:rPr>
          <w:rFonts w:ascii="Times New Roman" w:hAnsi="Times New Roman" w:cs="Times New Roman"/>
          <w:b/>
          <w:sz w:val="24"/>
        </w:rPr>
        <w:t>Supplementary Materials</w:t>
      </w:r>
    </w:p>
    <w:p w14:paraId="7E830671" w14:textId="77777777" w:rsidR="00372F5C" w:rsidRPr="00CE7DA3" w:rsidRDefault="00372F5C" w:rsidP="008460C3">
      <w:pPr>
        <w:spacing w:line="240" w:lineRule="auto"/>
        <w:rPr>
          <w:rFonts w:ascii="Times New Roman" w:hAnsi="Times New Roman" w:cs="Times New Roman"/>
          <w:sz w:val="24"/>
        </w:rPr>
      </w:pPr>
    </w:p>
    <w:p w14:paraId="039B24E6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Cs w:val="22"/>
        </w:rPr>
      </w:pP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An evaluation of the air quality warning system for vulnerable and s</w:t>
      </w:r>
      <w:r w:rsidR="002022BD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 xml:space="preserve">usceptible individuals in </w:t>
      </w: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Korea: an interrupted time series analysis</w:t>
      </w:r>
    </w:p>
    <w:p w14:paraId="71E34B2B" w14:textId="77777777" w:rsidR="00FA0FA0" w:rsidRPr="00FA0FA0" w:rsidRDefault="00FA0FA0" w:rsidP="00FA0FA0">
      <w:pPr>
        <w:pStyle w:val="a9"/>
        <w:spacing w:line="480" w:lineRule="auto"/>
        <w:rPr>
          <w:rFonts w:ascii="Times New Roman" w:hAnsi="Times New Roman" w:cs="Times New Roman"/>
          <w:color w:val="000000" w:themeColor="text1"/>
          <w:szCs w:val="22"/>
        </w:rPr>
      </w:pPr>
    </w:p>
    <w:p w14:paraId="37C792A1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YouHyun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Park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Koo Jun Hyuk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Hoyeon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Jeong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Ji Ye Jung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3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Changsoo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Kim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4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Dae</w:t>
      </w:r>
      <w:r w:rsidRPr="00FA0FA0">
        <w:rPr>
          <w:rFonts w:ascii="Times New Roman" w:eastAsia="함초롬바탕" w:hAnsi="Times New Roman"/>
          <w:b/>
          <w:bCs/>
          <w:szCs w:val="22"/>
        </w:rPr>
        <w:t xml:space="preserve"> Ryong Kang</w:t>
      </w:r>
      <w:r w:rsidRPr="00FA0FA0">
        <w:rPr>
          <w:rFonts w:ascii="Times New Roman" w:eastAsia="함초롬바탕" w:hAnsi="Times New Roman"/>
          <w:b/>
          <w:bCs/>
          <w:szCs w:val="22"/>
          <w:vertAlign w:val="superscript"/>
        </w:rPr>
        <w:t>2,5</w:t>
      </w:r>
    </w:p>
    <w:p w14:paraId="7E50F470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</w:p>
    <w:p w14:paraId="02BE779C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1</w:t>
      </w:r>
      <w:bookmarkStart w:id="0" w:name="_Hlk106276152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Biostatistics, Graduate School of Yonsei University,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</w:t>
      </w:r>
    </w:p>
    <w:bookmarkEnd w:id="0"/>
    <w:p w14:paraId="5FFF4628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2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National Health Big Data Clinical Research Institute, Yonsei University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Industry-Academic Cooperation Foundation,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5F3345F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3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Division of Pulmonary and Critical Care Medicine, Department of Internal Medicine, Severance Hospital,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</w:p>
    <w:p w14:paraId="4D1133D5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4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Preventive Medicine,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 xml:space="preserve"> </w:t>
      </w:r>
    </w:p>
    <w:p w14:paraId="27FE574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5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Precision Medicine,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College of Medicine, Yonsei University,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63683EE0" w14:textId="77777777" w:rsidR="0034630E" w:rsidRDefault="0034630E" w:rsidP="00B83F7C">
      <w:pPr>
        <w:rPr>
          <w:rFonts w:ascii="Times New Roman" w:hAnsi="Times New Roman" w:cs="Times New Roman"/>
          <w:bCs/>
          <w:noProof/>
          <w:sz w:val="24"/>
          <w:szCs w:val="24"/>
        </w:rPr>
        <w:sectPr w:rsidR="0034630E" w:rsidSect="00B83F7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19392AB8" w14:textId="77777777" w:rsidR="00B83F7C" w:rsidRPr="005252BD" w:rsidRDefault="00B83F7C" w:rsidP="00B83F7C">
      <w:pPr>
        <w:pStyle w:val="a3"/>
        <w:keepNext/>
        <w:rPr>
          <w:rFonts w:ascii="Times New Roman" w:hAnsi="Times New Roman" w:cs="Times New Roman"/>
          <w:sz w:val="22"/>
        </w:rPr>
      </w:pPr>
      <w:r w:rsidRPr="005252BD">
        <w:rPr>
          <w:rFonts w:ascii="Times New Roman" w:hAnsi="Times New Roman" w:cs="Times New Roman"/>
          <w:sz w:val="22"/>
        </w:rPr>
        <w:lastRenderedPageBreak/>
        <w:t xml:space="preserve">Supplementary Material </w:t>
      </w:r>
      <w:r w:rsidR="005252BD" w:rsidRPr="005252BD">
        <w:rPr>
          <w:rFonts w:ascii="Times New Roman" w:hAnsi="Times New Roman" w:cs="Times New Roman"/>
          <w:sz w:val="22"/>
        </w:rPr>
        <w:t>2</w:t>
      </w:r>
      <w:r w:rsidRPr="005252BD">
        <w:rPr>
          <w:rFonts w:ascii="Times New Roman" w:hAnsi="Times New Roman" w:cs="Times New Roman"/>
          <w:sz w:val="22"/>
        </w:rPr>
        <w:t xml:space="preserve">. </w:t>
      </w:r>
      <w:r w:rsidRPr="005252BD">
        <w:rPr>
          <w:rFonts w:ascii="Times New Roman" w:hAnsi="Times New Roman" w:cs="Times New Roman"/>
          <w:b w:val="0"/>
          <w:sz w:val="22"/>
        </w:rPr>
        <w:t xml:space="preserve">Immediate and gradual changes for incidence of environmental </w:t>
      </w:r>
      <w:proofErr w:type="spellStart"/>
      <w:r w:rsidRPr="005252BD">
        <w:rPr>
          <w:rFonts w:ascii="Times New Roman" w:hAnsi="Times New Roman" w:cs="Times New Roman"/>
          <w:b w:val="0"/>
          <w:sz w:val="22"/>
        </w:rPr>
        <w:t>diseases</w:t>
      </w:r>
      <w:r w:rsidRPr="005252BD">
        <w:rPr>
          <w:rFonts w:ascii="Times New Roman" w:hAnsi="Times New Roman" w:cs="Times New Roman"/>
          <w:b w:val="0"/>
          <w:sz w:val="22"/>
          <w:vertAlign w:val="superscript"/>
        </w:rPr>
        <w:t>a</w:t>
      </w:r>
      <w:proofErr w:type="spellEnd"/>
      <w:r w:rsidRPr="005252BD">
        <w:rPr>
          <w:rFonts w:ascii="Times New Roman" w:hAnsi="Times New Roman" w:cs="Times New Roman"/>
          <w:b w:val="0"/>
          <w:sz w:val="22"/>
        </w:rPr>
        <w:t xml:space="preserve"> after implementation of the Air Quality Warning System in multivariate </w:t>
      </w:r>
      <w:proofErr w:type="spellStart"/>
      <w:r w:rsidRPr="005252BD">
        <w:rPr>
          <w:rFonts w:ascii="Times New Roman" w:hAnsi="Times New Roman" w:cs="Times New Roman"/>
          <w:b w:val="0"/>
          <w:sz w:val="22"/>
        </w:rPr>
        <w:t>analysis</w:t>
      </w:r>
      <w:r w:rsidRPr="005252BD">
        <w:rPr>
          <w:rFonts w:ascii="Times New Roman" w:hAnsi="Times New Roman" w:cs="Times New Roman"/>
          <w:b w:val="0"/>
          <w:sz w:val="22"/>
          <w:vertAlign w:val="superscript"/>
        </w:rPr>
        <w:t>b</w:t>
      </w:r>
      <w:proofErr w:type="spellEnd"/>
      <w:r w:rsidRPr="005252BD">
        <w:rPr>
          <w:rFonts w:ascii="Times New Roman" w:hAnsi="Times New Roman" w:cs="Times New Roman"/>
          <w:b w:val="0"/>
          <w:sz w:val="22"/>
        </w:rPr>
        <w:t xml:space="preserve"> by age.</w:t>
      </w:r>
    </w:p>
    <w:tbl>
      <w:tblPr>
        <w:tblpPr w:leftFromText="142" w:rightFromText="142" w:vertAnchor="text" w:tblpXSpec="center" w:tblpY="1"/>
        <w:tblOverlap w:val="never"/>
        <w:tblW w:w="1375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649"/>
        <w:gridCol w:w="1895"/>
        <w:gridCol w:w="2031"/>
        <w:gridCol w:w="1963"/>
        <w:gridCol w:w="1818"/>
        <w:gridCol w:w="2197"/>
        <w:gridCol w:w="2197"/>
      </w:tblGrid>
      <w:tr w:rsidR="00B83F7C" w:rsidRPr="00004DDF" w14:paraId="6BC467C6" w14:textId="77777777" w:rsidTr="00297094">
        <w:trPr>
          <w:cantSplit/>
          <w:trHeight w:val="20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9967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 xml:space="preserve">Environmental </w:t>
            </w:r>
            <w:r w:rsidRPr="00004DDF">
              <w:rPr>
                <w:rFonts w:ascii="Times New Roman" w:hAnsi="Times New Roman" w:cs="Times New Roman"/>
              </w:rPr>
              <w:br/>
              <w:t>diseases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E5F9" w14:textId="77777777" w:rsidR="00B83F7C" w:rsidRPr="00016AC1" w:rsidRDefault="00B83F7C" w:rsidP="0029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AC1">
              <w:rPr>
                <w:rFonts w:ascii="Times New Roman" w:hAnsi="Times New Roman" w:cs="Times New Roman"/>
                <w:b/>
              </w:rPr>
              <w:t>&lt;15 Years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6E53" w14:textId="77777777" w:rsidR="00B83F7C" w:rsidRPr="00016AC1" w:rsidRDefault="00B83F7C" w:rsidP="0029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AC1">
              <w:rPr>
                <w:rFonts w:ascii="Times New Roman" w:hAnsi="Times New Roman" w:cs="Times New Roman"/>
                <w:b/>
              </w:rPr>
              <w:t>15-60 Years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5636E" w14:textId="77777777" w:rsidR="00B83F7C" w:rsidRPr="00016AC1" w:rsidRDefault="00B83F7C" w:rsidP="0029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AC1">
              <w:rPr>
                <w:rFonts w:ascii="Times New Roman" w:hAnsi="Times New Roman" w:cs="Times New Roman"/>
                <w:b/>
              </w:rPr>
              <w:t>&gt;60 Years</w:t>
            </w:r>
          </w:p>
        </w:tc>
      </w:tr>
      <w:tr w:rsidR="00B83F7C" w:rsidRPr="00004DDF" w14:paraId="145DB0E1" w14:textId="77777777" w:rsidTr="00297094">
        <w:trPr>
          <w:cantSplit/>
          <w:trHeight w:val="20"/>
        </w:trPr>
        <w:tc>
          <w:tcPr>
            <w:tcW w:w="1649" w:type="dxa"/>
            <w:vMerge/>
            <w:vAlign w:val="center"/>
            <w:hideMark/>
          </w:tcPr>
          <w:p w14:paraId="68CDF796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1B9F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Immediate Effects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06C57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Gradual Effects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2DAD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Immediate Effects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5183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Gradual Effects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FE9C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Immediate Effects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156F5B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Gradual Effects</w:t>
            </w:r>
          </w:p>
        </w:tc>
      </w:tr>
      <w:tr w:rsidR="00B83F7C" w:rsidRPr="00004DDF" w14:paraId="1F2EF3C6" w14:textId="77777777" w:rsidTr="00297094">
        <w:trPr>
          <w:cantSplit/>
          <w:trHeight w:val="20"/>
        </w:trPr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5771C4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457B9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  <w:r w:rsidRPr="00004DD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4725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448B5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21AB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75C3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08F1B" w14:textId="77777777" w:rsidR="00B83F7C" w:rsidRPr="00004DDF" w:rsidRDefault="00B83F7C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</w:tr>
      <w:tr w:rsidR="00B83F7C" w:rsidRPr="00004DDF" w14:paraId="6ACDB32F" w14:textId="77777777" w:rsidTr="00297094">
        <w:trPr>
          <w:cantSplit/>
          <w:trHeight w:val="526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ABB29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Incidence Rate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AF1A1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4903F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E83CC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30AD0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2C85F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3F7C" w:rsidRPr="00004DDF" w14:paraId="5ABEAE35" w14:textId="77777777" w:rsidTr="00297094">
        <w:trPr>
          <w:cantSplit/>
          <w:trHeight w:val="2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07A2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D1E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 (0.31</w:t>
            </w:r>
            <w:r w:rsidRPr="00004DDF">
              <w:rPr>
                <w:rFonts w:ascii="Times New Roman" w:hAnsi="Times New Roman" w:cs="Times New Roman"/>
              </w:rPr>
              <w:t>-8.99)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E7517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 (0.92</w:t>
            </w:r>
            <w:r w:rsidRPr="00004DDF">
              <w:rPr>
                <w:rFonts w:ascii="Times New Roman" w:hAnsi="Times New Roman" w:cs="Times New Roman"/>
              </w:rPr>
              <w:t>-1.16)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DBF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0.51</w:t>
            </w:r>
            <w:r>
              <w:rPr>
                <w:rFonts w:ascii="Times New Roman" w:hAnsi="Times New Roman" w:cs="Times New Roman"/>
              </w:rPr>
              <w:t xml:space="preserve"> (0.19</w:t>
            </w:r>
            <w:r w:rsidRPr="00004DDF">
              <w:rPr>
                <w:rFonts w:ascii="Times New Roman" w:hAnsi="Times New Roman" w:cs="Times New Roman"/>
              </w:rPr>
              <w:t>-1.8</w:t>
            </w:r>
            <w:r>
              <w:rPr>
                <w:rFonts w:ascii="Times New Roman" w:hAnsi="Times New Roman" w:cs="Times New Roman"/>
              </w:rPr>
              <w:t>8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0F5B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0.97 (0.85-1.1</w:t>
            </w:r>
            <w:r>
              <w:rPr>
                <w:rFonts w:ascii="Times New Roman" w:hAnsi="Times New Roman" w:cs="Times New Roman"/>
              </w:rPr>
              <w:t>2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F0F9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0.11</w:t>
            </w:r>
            <w:r>
              <w:rPr>
                <w:rFonts w:ascii="Times New Roman" w:hAnsi="Times New Roman" w:cs="Times New Roman"/>
              </w:rPr>
              <w:t xml:space="preserve"> (0.00</w:t>
            </w:r>
            <w:r w:rsidRPr="00004DDF">
              <w:rPr>
                <w:rFonts w:ascii="Times New Roman" w:hAnsi="Times New Roman" w:cs="Times New Roman"/>
              </w:rPr>
              <w:t>-2.63)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6058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.80</w:t>
            </w:r>
            <w:r w:rsidRPr="00004DDF">
              <w:rPr>
                <w:rFonts w:ascii="Times New Roman" w:hAnsi="Times New Roman" w:cs="Times New Roman"/>
                <w:b/>
              </w:rPr>
              <w:t xml:space="preserve"> (0.6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04DDF">
              <w:rPr>
                <w:rFonts w:ascii="Times New Roman" w:hAnsi="Times New Roman" w:cs="Times New Roman"/>
                <w:b/>
              </w:rPr>
              <w:t>-0.</w:t>
            </w:r>
            <w:proofErr w:type="gramStart"/>
            <w:r w:rsidRPr="00004DD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</w:tr>
      <w:tr w:rsidR="00B83F7C" w:rsidRPr="00004DDF" w14:paraId="260313D9" w14:textId="77777777" w:rsidTr="00297094">
        <w:trPr>
          <w:cantSplit/>
          <w:trHeight w:val="20"/>
        </w:trPr>
        <w:tc>
          <w:tcPr>
            <w:tcW w:w="16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20DC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F908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 (0.08-2.19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825C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0.87 (0.81-0.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95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AD70B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0.60 (0.39-0.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92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8FC0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.97 (0.94</w:t>
            </w:r>
            <w:r w:rsidRPr="00004DDF">
              <w:rPr>
                <w:rFonts w:ascii="Times New Roman" w:hAnsi="Times New Roman" w:cs="Times New Roman"/>
                <w:b/>
              </w:rPr>
              <w:t>-0.</w:t>
            </w:r>
            <w:proofErr w:type="gramStart"/>
            <w:r w:rsidRPr="00004DDF">
              <w:rPr>
                <w:rFonts w:ascii="Times New Roman" w:hAnsi="Times New Roman" w:cs="Times New Roman"/>
                <w:b/>
              </w:rPr>
              <w:t>99)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F688D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0.44</w:t>
            </w:r>
            <w:r>
              <w:rPr>
                <w:rFonts w:ascii="Times New Roman" w:hAnsi="Times New Roman" w:cs="Times New Roman"/>
              </w:rPr>
              <w:t xml:space="preserve"> (0.01</w:t>
            </w:r>
            <w:r w:rsidRPr="00004DDF">
              <w:rPr>
                <w:rFonts w:ascii="Times New Roman" w:hAnsi="Times New Roman" w:cs="Times New Roman"/>
              </w:rPr>
              <w:t>-3.75)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E513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.58 (0.45-0.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75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</w:tr>
      <w:tr w:rsidR="00B83F7C" w:rsidRPr="00004DDF" w14:paraId="5FBB1D6A" w14:textId="77777777" w:rsidTr="00297094">
        <w:trPr>
          <w:trHeight w:val="20"/>
        </w:trPr>
        <w:tc>
          <w:tcPr>
            <w:tcW w:w="16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2EB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0BA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(0.64-1.10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AA61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(0.99-1.02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19F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0.05</w:t>
            </w:r>
            <w:r w:rsidRPr="00004D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(0.01</w:t>
            </w:r>
            <w:r w:rsidRPr="00004DDF">
              <w:rPr>
                <w:rFonts w:ascii="Times New Roman" w:hAnsi="Times New Roman" w:cs="Times New Roman"/>
                <w:b/>
              </w:rPr>
              <w:t>-0.</w:t>
            </w:r>
            <w:proofErr w:type="gramStart"/>
            <w:r w:rsidRPr="00004DDF">
              <w:rPr>
                <w:rFonts w:ascii="Times New Roman" w:hAnsi="Times New Roman" w:cs="Times New Roman"/>
                <w:b/>
              </w:rPr>
              <w:t>17)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D514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 (0.95-1.20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235C2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 (0.02</w:t>
            </w:r>
            <w:r w:rsidRPr="00004DDF">
              <w:rPr>
                <w:rFonts w:ascii="Times New Roman" w:hAnsi="Times New Roman" w:cs="Times New Roman"/>
              </w:rPr>
              <w:t>-1.23)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36FB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 (0.86-1.24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B83F7C" w:rsidRPr="00004DDF" w14:paraId="2E2A968E" w14:textId="77777777" w:rsidTr="00297094">
        <w:trPr>
          <w:cantSplit/>
          <w:trHeight w:val="20"/>
        </w:trPr>
        <w:tc>
          <w:tcPr>
            <w:tcW w:w="16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4A5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D057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 (0.17</w:t>
            </w:r>
            <w:r w:rsidRPr="00004DDF">
              <w:rPr>
                <w:rFonts w:ascii="Times New Roman" w:hAnsi="Times New Roman" w:cs="Times New Roman"/>
              </w:rPr>
              <w:t>-4.52)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6B6D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 (0.93-1.09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1BED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</w:t>
            </w:r>
            <w:r w:rsidRPr="00004DDF">
              <w:rPr>
                <w:rFonts w:ascii="Times New Roman" w:hAnsi="Times New Roman" w:cs="Times New Roman"/>
              </w:rPr>
              <w:t xml:space="preserve"> (0.05-3.69)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01914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 xml:space="preserve"> (0.88-1.12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F0722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.04 (0.01-0.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24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16849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(0.65-1.15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B83F7C" w:rsidRPr="00004DDF" w14:paraId="192988BF" w14:textId="77777777" w:rsidTr="00297094">
        <w:trPr>
          <w:cantSplit/>
          <w:trHeight w:val="2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E9DDA" w14:textId="77777777" w:rsidR="00B83F7C" w:rsidRPr="00004DDF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Digestive disease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A8CFD" w14:textId="77777777" w:rsidR="00B83F7C" w:rsidRPr="00004DDF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F82C1" w14:textId="77777777" w:rsidR="00B83F7C" w:rsidRPr="00004DDF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  <w:r w:rsidRPr="00004DDF">
              <w:rPr>
                <w:rFonts w:ascii="Times New Roman" w:hAnsi="Times New Roman" w:cs="Times New Roman"/>
              </w:rPr>
              <w:t xml:space="preserve"> (0.33-0.9</w:t>
            </w:r>
            <w:r>
              <w:rPr>
                <w:rFonts w:ascii="Times New Roman" w:hAnsi="Times New Roman" w:cs="Times New Roman"/>
              </w:rPr>
              <w:t>5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7EC78" w14:textId="77777777" w:rsidR="00B83F7C" w:rsidRPr="00004DDF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7A6F1" w14:textId="77777777" w:rsidR="00B83F7C" w:rsidRPr="00784B67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67">
              <w:rPr>
                <w:rFonts w:ascii="Times New Roman" w:hAnsi="Times New Roman" w:cs="Times New Roman"/>
              </w:rPr>
              <w:t>1.46 (0.20-10.81)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C1C08" w14:textId="77777777" w:rsidR="00B83F7C" w:rsidRPr="00004DDF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2664" w14:textId="77777777" w:rsidR="00B83F7C" w:rsidRPr="00004DDF" w:rsidRDefault="00B83F7C" w:rsidP="00297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 (0.04</w:t>
            </w:r>
            <w:r w:rsidRPr="00004DDF">
              <w:rPr>
                <w:rFonts w:ascii="Times New Roman" w:hAnsi="Times New Roman" w:cs="Times New Roman"/>
              </w:rPr>
              <w:t>-1.02)</w:t>
            </w:r>
          </w:p>
        </w:tc>
      </w:tr>
      <w:tr w:rsidR="00B83F7C" w:rsidRPr="00004DDF" w14:paraId="0F3084FB" w14:textId="77777777" w:rsidTr="00297094">
        <w:trPr>
          <w:cantSplit/>
          <w:trHeight w:val="492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FC6A0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Exacerbation Rate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CDA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5E39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B9C1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EEB8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E0EF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3F7C" w:rsidRPr="00004DDF" w14:paraId="1F0EEFBF" w14:textId="77777777" w:rsidTr="00297094">
        <w:trPr>
          <w:cantSplit/>
          <w:trHeight w:val="2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A389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A0DE4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 (0.96</w:t>
            </w:r>
            <w:r w:rsidRPr="00004DDF">
              <w:rPr>
                <w:rFonts w:ascii="Times New Roman" w:hAnsi="Times New Roman" w:cs="Times New Roman"/>
              </w:rPr>
              <w:t>-1.7</w:t>
            </w:r>
            <w:r>
              <w:rPr>
                <w:rFonts w:ascii="Times New Roman" w:hAnsi="Times New Roman" w:cs="Times New Roman"/>
              </w:rPr>
              <w:t>6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3A22A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.99</w:t>
            </w:r>
            <w:r w:rsidRPr="00004DDF">
              <w:rPr>
                <w:rFonts w:ascii="Times New Roman" w:hAnsi="Times New Roman" w:cs="Times New Roman"/>
              </w:rPr>
              <w:t xml:space="preserve"> (0.98</w:t>
            </w:r>
            <w:r>
              <w:rPr>
                <w:rFonts w:ascii="Times New Roman" w:hAnsi="Times New Roman" w:cs="Times New Roman"/>
              </w:rPr>
              <w:t>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12A41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.19</w:t>
            </w:r>
            <w:r w:rsidRPr="00004DDF">
              <w:rPr>
                <w:rFonts w:ascii="Times New Roman" w:hAnsi="Times New Roman" w:cs="Times New Roman"/>
              </w:rPr>
              <w:t xml:space="preserve"> (0.97</w:t>
            </w:r>
            <w:r>
              <w:rPr>
                <w:rFonts w:ascii="Times New Roman" w:hAnsi="Times New Roman" w:cs="Times New Roman"/>
              </w:rPr>
              <w:t>-1.45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E957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.99 (0.99-1.00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A6D79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1.20 (0.63</w:t>
            </w:r>
            <w:r>
              <w:rPr>
                <w:rFonts w:ascii="Times New Roman" w:hAnsi="Times New Roman" w:cs="Times New Roman"/>
              </w:rPr>
              <w:t>-2.29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67DA6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.98 (0.95-1.04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B83F7C" w:rsidRPr="00004DDF" w14:paraId="26246477" w14:textId="77777777" w:rsidTr="00297094">
        <w:trPr>
          <w:cantSplit/>
          <w:trHeight w:val="20"/>
        </w:trPr>
        <w:tc>
          <w:tcPr>
            <w:tcW w:w="16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02CD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4B4E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(0.49-2.70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DE83A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  <w:r w:rsidRPr="00004DDF">
              <w:rPr>
                <w:rFonts w:ascii="Times New Roman" w:hAnsi="Times New Roman" w:cs="Times New Roman"/>
              </w:rPr>
              <w:t xml:space="preserve"> (0.92</w:t>
            </w:r>
            <w:r>
              <w:rPr>
                <w:rFonts w:ascii="Times New Roman" w:hAnsi="Times New Roman" w:cs="Times New Roman"/>
              </w:rPr>
              <w:t>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2C3C6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 (0.73-1.73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D6072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.99 (0.97-1.01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99CE6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.23 (0.81-1.88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1931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(0.95-1.01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B83F7C" w:rsidRPr="00004DDF" w14:paraId="1CF68207" w14:textId="77777777" w:rsidTr="00297094">
        <w:trPr>
          <w:trHeight w:val="20"/>
        </w:trPr>
        <w:tc>
          <w:tcPr>
            <w:tcW w:w="16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EDFDA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E97F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  <w:r w:rsidRPr="00004DDF">
              <w:rPr>
                <w:rFonts w:ascii="Times New Roman" w:hAnsi="Times New Roman" w:cs="Times New Roman"/>
              </w:rPr>
              <w:t xml:space="preserve"> (0.8</w:t>
            </w:r>
            <w:r>
              <w:rPr>
                <w:rFonts w:ascii="Times New Roman" w:hAnsi="Times New Roman" w:cs="Times New Roman"/>
              </w:rPr>
              <w:t>3</w:t>
            </w:r>
            <w:r w:rsidRPr="00004DDF">
              <w:rPr>
                <w:rFonts w:ascii="Times New Roman" w:hAnsi="Times New Roman" w:cs="Times New Roman"/>
              </w:rPr>
              <w:t>-1.13)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9D76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(0.99-1.01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91BA7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  <w:r w:rsidRPr="00004DDF">
              <w:rPr>
                <w:rFonts w:ascii="Times New Roman" w:hAnsi="Times New Roman" w:cs="Times New Roman"/>
              </w:rPr>
              <w:t xml:space="preserve"> (0.74</w:t>
            </w:r>
            <w:r>
              <w:rPr>
                <w:rFonts w:ascii="Times New Roman" w:hAnsi="Times New Roman" w:cs="Times New Roman"/>
              </w:rPr>
              <w:t>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6A6F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004DDF">
              <w:rPr>
                <w:rFonts w:ascii="Times New Roman" w:hAnsi="Times New Roman" w:cs="Times New Roman"/>
              </w:rPr>
              <w:t xml:space="preserve"> (0.99-1.01)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02EA4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.22 (0.86-1.74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A2C6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(0.99</w:t>
            </w:r>
            <w:r w:rsidRPr="00004DDF">
              <w:rPr>
                <w:rFonts w:ascii="Times New Roman" w:hAnsi="Times New Roman" w:cs="Times New Roman"/>
              </w:rPr>
              <w:t>-1.03)</w:t>
            </w:r>
          </w:p>
        </w:tc>
      </w:tr>
      <w:tr w:rsidR="00B83F7C" w:rsidRPr="00004DDF" w14:paraId="45B95AD1" w14:textId="77777777" w:rsidTr="00297094">
        <w:trPr>
          <w:cantSplit/>
          <w:trHeight w:val="20"/>
        </w:trPr>
        <w:tc>
          <w:tcPr>
            <w:tcW w:w="16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6FDEA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7DCC4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053B82">
              <w:rPr>
                <w:rFonts w:ascii="Times New Roman" w:hAnsi="Times New Roman" w:cs="Times New Roman"/>
              </w:rPr>
              <w:t>3.97 (0.32-48.79)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0E1D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  <w:r w:rsidRPr="00004DDF">
              <w:rPr>
                <w:rFonts w:ascii="Times New Roman" w:hAnsi="Times New Roman" w:cs="Times New Roman"/>
              </w:rPr>
              <w:t xml:space="preserve"> (0.91</w:t>
            </w:r>
            <w:r>
              <w:rPr>
                <w:rFonts w:ascii="Times New Roman" w:hAnsi="Times New Roman" w:cs="Times New Roman"/>
              </w:rPr>
              <w:t>-1.12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3503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.56</w:t>
            </w:r>
            <w:r w:rsidRPr="00004DDF">
              <w:rPr>
                <w:rFonts w:ascii="Times New Roman" w:hAnsi="Times New Roman" w:cs="Times New Roman"/>
              </w:rPr>
              <w:t xml:space="preserve"> (0.77</w:t>
            </w:r>
            <w:r>
              <w:rPr>
                <w:rFonts w:ascii="Times New Roman" w:hAnsi="Times New Roman" w:cs="Times New Roman"/>
              </w:rPr>
              <w:t>-3.1</w:t>
            </w:r>
            <w:r w:rsidRPr="00004DD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A2EF8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0 (0.98</w:t>
            </w:r>
            <w:r w:rsidRPr="00004DDF">
              <w:rPr>
                <w:rFonts w:ascii="Times New Roman" w:hAnsi="Times New Roman" w:cs="Times New Roman"/>
              </w:rPr>
              <w:t>-1.02)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8AEC5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.16 (0.34-3.98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558AC4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(0.94-1.07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B83F7C" w:rsidRPr="00004DDF" w14:paraId="5E3D8CA7" w14:textId="77777777" w:rsidTr="00297094">
        <w:trPr>
          <w:cantSplit/>
          <w:trHeight w:val="2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DE70E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Digestive disease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5E9D7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 (0.43-1.20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8AA5C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004DDF">
              <w:rPr>
                <w:rFonts w:ascii="Times New Roman" w:hAnsi="Times New Roman" w:cs="Times New Roman"/>
              </w:rPr>
              <w:t xml:space="preserve"> (0.97</w:t>
            </w:r>
            <w:r>
              <w:rPr>
                <w:rFonts w:ascii="Times New Roman" w:hAnsi="Times New Roman" w:cs="Times New Roman"/>
              </w:rPr>
              <w:t>-1.03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C494F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 (0.01</w:t>
            </w:r>
            <w:r w:rsidRPr="00004DDF">
              <w:rPr>
                <w:rFonts w:ascii="Times New Roman" w:hAnsi="Times New Roman" w:cs="Times New Roman"/>
              </w:rPr>
              <w:t>-1.65)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55D40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  <w:r w:rsidRPr="00004DDF">
              <w:rPr>
                <w:rFonts w:ascii="Times New Roman" w:hAnsi="Times New Roman" w:cs="Times New Roman"/>
              </w:rPr>
              <w:t xml:space="preserve"> (0.88-1.23)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73C56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.17 (0.03</w:t>
            </w:r>
            <w:r w:rsidRPr="00004DDF">
              <w:rPr>
                <w:rFonts w:ascii="Times New Roman" w:hAnsi="Times New Roman" w:cs="Times New Roman"/>
                <w:b/>
              </w:rPr>
              <w:t>-0.</w:t>
            </w:r>
            <w:proofErr w:type="gramStart"/>
            <w:r w:rsidRPr="00004DDF">
              <w:rPr>
                <w:rFonts w:ascii="Times New Roman" w:hAnsi="Times New Roman" w:cs="Times New Roman"/>
                <w:b/>
              </w:rPr>
              <w:t>83)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9226" w14:textId="77777777" w:rsidR="00B83F7C" w:rsidRPr="00004DDF" w:rsidRDefault="00B83F7C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 (0.97-1.12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</w:tbl>
    <w:p w14:paraId="7A49BC21" w14:textId="77777777" w:rsidR="00B83F7C" w:rsidRPr="00004DDF" w:rsidRDefault="00B83F7C" w:rsidP="00B83F7C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br w:type="textWrapping" w:clear="all"/>
        <w:t>†: p&lt;.01, ‡: p&lt;.001</w:t>
      </w:r>
    </w:p>
    <w:p w14:paraId="79C3398B" w14:textId="77777777" w:rsidR="00B83F7C" w:rsidRPr="00004DDF" w:rsidRDefault="00B83F7C" w:rsidP="00B83F7C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*Environmental disease: COPD, ASTHMA, Heart Failure, Stroke. RR: Relative Risk, Digestive disease: Control disease for study excluding peptic ulcer diseases.</w:t>
      </w:r>
    </w:p>
    <w:p w14:paraId="51837791" w14:textId="77777777" w:rsidR="00B83F7C" w:rsidRPr="00004DDF" w:rsidRDefault="00B83F7C" w:rsidP="00B83F7C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a. Age standardized based on the Korea Standard Population in 2005.</w:t>
      </w:r>
    </w:p>
    <w:p w14:paraId="3B8EC912" w14:textId="77777777" w:rsidR="00B83F7C" w:rsidRPr="00004DDF" w:rsidRDefault="00B83F7C" w:rsidP="00B83F7C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b. Adjusted for seasonality, temperature, humidity, time trend, CO, SO</w:t>
      </w:r>
      <w:r w:rsidRPr="00004DDF">
        <w:rPr>
          <w:rFonts w:ascii="Times New Roman" w:hAnsi="Times New Roman" w:cs="Times New Roman"/>
          <w:vertAlign w:val="subscript"/>
        </w:rPr>
        <w:t>2</w:t>
      </w:r>
      <w:r w:rsidRPr="00004DDF">
        <w:rPr>
          <w:rFonts w:ascii="Times New Roman" w:hAnsi="Times New Roman" w:cs="Times New Roman"/>
        </w:rPr>
        <w:t>, NO</w:t>
      </w:r>
      <w:r w:rsidRPr="00004DDF">
        <w:rPr>
          <w:rFonts w:ascii="Times New Roman" w:hAnsi="Times New Roman" w:cs="Times New Roman"/>
          <w:vertAlign w:val="subscript"/>
        </w:rPr>
        <w:t>2</w:t>
      </w:r>
      <w:r w:rsidRPr="00004DDF">
        <w:rPr>
          <w:rFonts w:ascii="Times New Roman" w:hAnsi="Times New Roman" w:cs="Times New Roman"/>
        </w:rPr>
        <w:t>, PM10, and O</w:t>
      </w:r>
      <w:r w:rsidRPr="00004DDF">
        <w:rPr>
          <w:rFonts w:ascii="Times New Roman" w:hAnsi="Times New Roman" w:cs="Times New Roman"/>
          <w:vertAlign w:val="subscript"/>
        </w:rPr>
        <w:t>3</w:t>
      </w:r>
      <w:r w:rsidRPr="00004DDF">
        <w:rPr>
          <w:rFonts w:ascii="Times New Roman" w:hAnsi="Times New Roman" w:cs="Times New Roman"/>
        </w:rPr>
        <w:t>.</w:t>
      </w:r>
    </w:p>
    <w:sectPr w:rsidR="00B83F7C" w:rsidRPr="00004DDF" w:rsidSect="00B83F7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E0B1" w14:textId="77777777" w:rsidR="00C45BB3" w:rsidRDefault="00C45BB3" w:rsidP="00391BEA">
      <w:pPr>
        <w:spacing w:after="0" w:line="240" w:lineRule="auto"/>
      </w:pPr>
      <w:r>
        <w:separator/>
      </w:r>
    </w:p>
  </w:endnote>
  <w:endnote w:type="continuationSeparator" w:id="0">
    <w:p w14:paraId="28F06371" w14:textId="77777777" w:rsidR="00C45BB3" w:rsidRDefault="00C45BB3" w:rsidP="0039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AAEB" w14:textId="77777777" w:rsidR="00C45BB3" w:rsidRDefault="00C45BB3" w:rsidP="00391BEA">
      <w:pPr>
        <w:spacing w:after="0" w:line="240" w:lineRule="auto"/>
      </w:pPr>
      <w:r>
        <w:separator/>
      </w:r>
    </w:p>
  </w:footnote>
  <w:footnote w:type="continuationSeparator" w:id="0">
    <w:p w14:paraId="09B7417E" w14:textId="77777777" w:rsidR="00C45BB3" w:rsidRDefault="00C45BB3" w:rsidP="0039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BAF"/>
    <w:multiLevelType w:val="hybridMultilevel"/>
    <w:tmpl w:val="2D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64"/>
    <w:rsid w:val="00002D64"/>
    <w:rsid w:val="000031EF"/>
    <w:rsid w:val="00004DDF"/>
    <w:rsid w:val="00016AC1"/>
    <w:rsid w:val="00053B82"/>
    <w:rsid w:val="00097EAC"/>
    <w:rsid w:val="00117696"/>
    <w:rsid w:val="00131BE6"/>
    <w:rsid w:val="0013795C"/>
    <w:rsid w:val="00144581"/>
    <w:rsid w:val="001752B4"/>
    <w:rsid w:val="001B1FA9"/>
    <w:rsid w:val="001B6574"/>
    <w:rsid w:val="001D5EE4"/>
    <w:rsid w:val="002022BD"/>
    <w:rsid w:val="00260468"/>
    <w:rsid w:val="00262763"/>
    <w:rsid w:val="0026573A"/>
    <w:rsid w:val="0029303E"/>
    <w:rsid w:val="00296249"/>
    <w:rsid w:val="002C2E5A"/>
    <w:rsid w:val="00323405"/>
    <w:rsid w:val="0034630E"/>
    <w:rsid w:val="00372F5C"/>
    <w:rsid w:val="00373167"/>
    <w:rsid w:val="00391BEA"/>
    <w:rsid w:val="0039750F"/>
    <w:rsid w:val="00403117"/>
    <w:rsid w:val="00411325"/>
    <w:rsid w:val="00414D03"/>
    <w:rsid w:val="00422F48"/>
    <w:rsid w:val="00437E01"/>
    <w:rsid w:val="0048687B"/>
    <w:rsid w:val="004A0260"/>
    <w:rsid w:val="004A45E1"/>
    <w:rsid w:val="004E5860"/>
    <w:rsid w:val="004F6459"/>
    <w:rsid w:val="004F7A7F"/>
    <w:rsid w:val="005252BD"/>
    <w:rsid w:val="005255C3"/>
    <w:rsid w:val="00531B8D"/>
    <w:rsid w:val="00584D8E"/>
    <w:rsid w:val="005949F1"/>
    <w:rsid w:val="00656620"/>
    <w:rsid w:val="00673D58"/>
    <w:rsid w:val="0067531C"/>
    <w:rsid w:val="006B3B9E"/>
    <w:rsid w:val="006B5EDC"/>
    <w:rsid w:val="006C628D"/>
    <w:rsid w:val="006D0D7B"/>
    <w:rsid w:val="007239B7"/>
    <w:rsid w:val="00727D7B"/>
    <w:rsid w:val="007347D9"/>
    <w:rsid w:val="00764B4D"/>
    <w:rsid w:val="00777006"/>
    <w:rsid w:val="0078028C"/>
    <w:rsid w:val="00781D2A"/>
    <w:rsid w:val="00781D7A"/>
    <w:rsid w:val="00784B67"/>
    <w:rsid w:val="00790625"/>
    <w:rsid w:val="007C0F17"/>
    <w:rsid w:val="008009D3"/>
    <w:rsid w:val="008029D6"/>
    <w:rsid w:val="00816729"/>
    <w:rsid w:val="008251FA"/>
    <w:rsid w:val="00830E98"/>
    <w:rsid w:val="008460C3"/>
    <w:rsid w:val="00854E5A"/>
    <w:rsid w:val="008B6D91"/>
    <w:rsid w:val="008F51D6"/>
    <w:rsid w:val="00941C84"/>
    <w:rsid w:val="009D3654"/>
    <w:rsid w:val="009D4FCA"/>
    <w:rsid w:val="009E36B5"/>
    <w:rsid w:val="009E51BF"/>
    <w:rsid w:val="00A03156"/>
    <w:rsid w:val="00A037AA"/>
    <w:rsid w:val="00A35A40"/>
    <w:rsid w:val="00A74E81"/>
    <w:rsid w:val="00A75A73"/>
    <w:rsid w:val="00B12394"/>
    <w:rsid w:val="00B12FD5"/>
    <w:rsid w:val="00B3219E"/>
    <w:rsid w:val="00B651F2"/>
    <w:rsid w:val="00B73F8E"/>
    <w:rsid w:val="00B83F7C"/>
    <w:rsid w:val="00B86597"/>
    <w:rsid w:val="00BB2789"/>
    <w:rsid w:val="00C14FD1"/>
    <w:rsid w:val="00C45BB3"/>
    <w:rsid w:val="00C469B2"/>
    <w:rsid w:val="00C560F1"/>
    <w:rsid w:val="00C57059"/>
    <w:rsid w:val="00C87ADF"/>
    <w:rsid w:val="00C87E9F"/>
    <w:rsid w:val="00C95A5A"/>
    <w:rsid w:val="00CB4B59"/>
    <w:rsid w:val="00CE7DA3"/>
    <w:rsid w:val="00CF5DFE"/>
    <w:rsid w:val="00D043DE"/>
    <w:rsid w:val="00D207AA"/>
    <w:rsid w:val="00D33147"/>
    <w:rsid w:val="00D5134E"/>
    <w:rsid w:val="00D5488C"/>
    <w:rsid w:val="00D748C5"/>
    <w:rsid w:val="00D80CBE"/>
    <w:rsid w:val="00DB563B"/>
    <w:rsid w:val="00DE1F86"/>
    <w:rsid w:val="00DE6A86"/>
    <w:rsid w:val="00E57B6A"/>
    <w:rsid w:val="00E8542C"/>
    <w:rsid w:val="00EA475B"/>
    <w:rsid w:val="00EA66A3"/>
    <w:rsid w:val="00EB46C8"/>
    <w:rsid w:val="00F028CD"/>
    <w:rsid w:val="00F20C21"/>
    <w:rsid w:val="00F866A2"/>
    <w:rsid w:val="00F86CB5"/>
    <w:rsid w:val="00FA0FA0"/>
    <w:rsid w:val="00FA3E7D"/>
    <w:rsid w:val="00FB1011"/>
    <w:rsid w:val="00FB140B"/>
    <w:rsid w:val="00FB1816"/>
    <w:rsid w:val="00FC710D"/>
    <w:rsid w:val="00FE1275"/>
    <w:rsid w:val="00FE665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7F82"/>
  <w15:chartTrackingRefBased/>
  <w15:docId w15:val="{4CA6EF85-BD2B-40AC-86F6-391176D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E51BF"/>
    <w:rPr>
      <w:b/>
      <w:bCs/>
      <w:szCs w:val="20"/>
    </w:rPr>
  </w:style>
  <w:style w:type="paragraph" w:styleId="a4">
    <w:name w:val="Normal (Web)"/>
    <w:basedOn w:val="a"/>
    <w:uiPriority w:val="99"/>
    <w:semiHidden/>
    <w:unhideWhenUsed/>
    <w:rsid w:val="00CF5D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1BEA"/>
  </w:style>
  <w:style w:type="paragraph" w:styleId="a6">
    <w:name w:val="footer"/>
    <w:basedOn w:val="a"/>
    <w:link w:val="Char0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1BEA"/>
  </w:style>
  <w:style w:type="paragraph" w:styleId="a7">
    <w:name w:val="Balloon Text"/>
    <w:basedOn w:val="a"/>
    <w:link w:val="Char1"/>
    <w:uiPriority w:val="99"/>
    <w:semiHidden/>
    <w:unhideWhenUsed/>
    <w:rsid w:val="00E854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4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60C3"/>
    <w:pPr>
      <w:widowControl/>
      <w:wordWrap/>
      <w:autoSpaceDE/>
      <w:autoSpaceDN/>
      <w:spacing w:line="256" w:lineRule="auto"/>
      <w:ind w:left="720"/>
      <w:contextualSpacing/>
      <w:jc w:val="left"/>
    </w:pPr>
    <w:rPr>
      <w:kern w:val="0"/>
      <w:sz w:val="22"/>
      <w:lang w:eastAsia="en-US"/>
    </w:rPr>
  </w:style>
  <w:style w:type="paragraph" w:customStyle="1" w:styleId="a9">
    <w:name w:val="바탕글"/>
    <w:basedOn w:val="a"/>
    <w:rsid w:val="008460C3"/>
    <w:pPr>
      <w:spacing w:after="0" w:line="384" w:lineRule="auto"/>
      <w:ind w:firstLine="720"/>
      <w:textAlignment w:val="baseline"/>
    </w:pPr>
    <w:rPr>
      <w:rFonts w:ascii="함초롬바탕" w:eastAsia="굴림" w:hAnsi="굴림" w:cs="굴림"/>
      <w:color w:val="000000"/>
      <w:kern w:val="0"/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sid w:val="008460C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8460C3"/>
    <w:pPr>
      <w:spacing w:line="480" w:lineRule="auto"/>
      <w:ind w:firstLine="720"/>
      <w:jc w:val="left"/>
    </w:pPr>
    <w:rPr>
      <w:rFonts w:ascii="Times New Roman" w:hAnsi="Times New Roman"/>
      <w:sz w:val="22"/>
    </w:rPr>
  </w:style>
  <w:style w:type="character" w:customStyle="1" w:styleId="Char2">
    <w:name w:val="메모 텍스트 Char"/>
    <w:basedOn w:val="a0"/>
    <w:link w:val="ab"/>
    <w:uiPriority w:val="99"/>
    <w:rsid w:val="008460C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이제인</cp:lastModifiedBy>
  <cp:revision>2</cp:revision>
  <cp:lastPrinted>2022-06-17T02:14:00Z</cp:lastPrinted>
  <dcterms:created xsi:type="dcterms:W3CDTF">2023-05-17T04:35:00Z</dcterms:created>
  <dcterms:modified xsi:type="dcterms:W3CDTF">2023-05-17T04:35:00Z</dcterms:modified>
</cp:coreProperties>
</file>