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3A14F" w14:textId="4E7D0084" w:rsidR="00CE765D" w:rsidRDefault="00CE765D" w:rsidP="00324A98">
      <w:pPr>
        <w:pStyle w:val="a7"/>
        <w:rPr>
          <w:rFonts w:ascii="Times New Roman" w:hAnsi="Times New Roman" w:cs="Times New Roman"/>
          <w:b/>
          <w:sz w:val="24"/>
        </w:rPr>
      </w:pPr>
      <w:r w:rsidRPr="00324A98">
        <w:rPr>
          <w:rFonts w:ascii="Times New Roman" w:hAnsi="Times New Roman" w:cs="Times New Roman"/>
          <w:b/>
          <w:sz w:val="24"/>
        </w:rPr>
        <w:t>Supplementary Materials</w:t>
      </w:r>
    </w:p>
    <w:p w14:paraId="2C89A83D" w14:textId="77777777" w:rsidR="00324A98" w:rsidRPr="00324A98" w:rsidRDefault="00324A98" w:rsidP="00324A98">
      <w:pPr>
        <w:pStyle w:val="a7"/>
        <w:rPr>
          <w:rFonts w:ascii="Times New Roman" w:hAnsi="Times New Roman" w:cs="Times New Roman"/>
          <w:b/>
          <w:sz w:val="24"/>
        </w:rPr>
      </w:pPr>
    </w:p>
    <w:p w14:paraId="23522989" w14:textId="2D31B83E" w:rsidR="00183499" w:rsidRPr="00324A98" w:rsidRDefault="00183499" w:rsidP="00324A98">
      <w:pPr>
        <w:pStyle w:val="a7"/>
        <w:rPr>
          <w:rFonts w:ascii="Times New Roman" w:hAnsi="Times New Roman" w:cs="Times New Roman"/>
          <w:b/>
          <w:sz w:val="24"/>
          <w:szCs w:val="24"/>
        </w:rPr>
      </w:pPr>
      <w:r w:rsidRPr="00324A98">
        <w:rPr>
          <w:rFonts w:ascii="Times New Roman" w:hAnsi="Times New Roman" w:cs="Times New Roman"/>
          <w:b/>
          <w:sz w:val="24"/>
          <w:szCs w:val="24"/>
        </w:rPr>
        <w:t xml:space="preserve">Supplementary </w:t>
      </w:r>
      <w:r w:rsidR="00E83997">
        <w:rPr>
          <w:rFonts w:ascii="Times New Roman" w:hAnsi="Times New Roman" w:cs="Times New Roman" w:hint="eastAsia"/>
          <w:b/>
          <w:sz w:val="24"/>
          <w:szCs w:val="24"/>
        </w:rPr>
        <w:t xml:space="preserve">Material </w:t>
      </w:r>
      <w:r w:rsidRPr="00324A98">
        <w:rPr>
          <w:rFonts w:ascii="Times New Roman" w:hAnsi="Times New Roman" w:cs="Times New Roman"/>
          <w:b/>
          <w:sz w:val="24"/>
          <w:szCs w:val="24"/>
        </w:rPr>
        <w:t>1. General characteristics of study participants (N=9,675)</w:t>
      </w:r>
    </w:p>
    <w:tbl>
      <w:tblPr>
        <w:tblW w:w="9561" w:type="dxa"/>
        <w:tblCellMar>
          <w:left w:w="99" w:type="dxa"/>
          <w:right w:w="99" w:type="dxa"/>
        </w:tblCellMar>
        <w:tblLook w:val="04A0" w:firstRow="1" w:lastRow="0" w:firstColumn="1" w:lastColumn="0" w:noHBand="0" w:noVBand="1"/>
      </w:tblPr>
      <w:tblGrid>
        <w:gridCol w:w="3397"/>
        <w:gridCol w:w="1418"/>
        <w:gridCol w:w="1417"/>
        <w:gridCol w:w="1377"/>
        <w:gridCol w:w="976"/>
        <w:gridCol w:w="1061"/>
      </w:tblGrid>
      <w:tr w:rsidR="00183499" w:rsidRPr="000018FA" w14:paraId="57287EBB" w14:textId="77777777" w:rsidTr="0018165D">
        <w:trPr>
          <w:trHeight w:val="280"/>
        </w:trPr>
        <w:tc>
          <w:tcPr>
            <w:tcW w:w="3397" w:type="dxa"/>
            <w:vMerge w:val="restart"/>
            <w:tcBorders>
              <w:top w:val="single" w:sz="4" w:space="0" w:color="auto"/>
            </w:tcBorders>
            <w:shd w:val="clear" w:color="auto" w:fill="auto"/>
            <w:noWrap/>
            <w:vAlign w:val="center"/>
            <w:hideMark/>
          </w:tcPr>
          <w:p w14:paraId="22103E38" w14:textId="77777777" w:rsidR="00183499" w:rsidRPr="000018FA" w:rsidRDefault="00183499" w:rsidP="00BD168C">
            <w:pPr>
              <w:widowControl/>
              <w:wordWrap/>
              <w:autoSpaceDE/>
              <w:autoSpaceDN/>
              <w:spacing w:after="0" w:line="240" w:lineRule="auto"/>
              <w:jc w:val="center"/>
              <w:rPr>
                <w:rFonts w:ascii="Times New Roman" w:eastAsia="맑은 고딕" w:hAnsi="Times New Roman" w:cs="Times New Roman"/>
                <w:b/>
                <w:bCs/>
                <w:color w:val="000000"/>
                <w:kern w:val="0"/>
                <w:szCs w:val="20"/>
              </w:rPr>
            </w:pPr>
            <w:r w:rsidRPr="000018FA">
              <w:rPr>
                <w:rFonts w:ascii="Times New Roman" w:eastAsia="맑은 고딕" w:hAnsi="Times New Roman" w:cs="Times New Roman"/>
                <w:b/>
                <w:bCs/>
                <w:color w:val="000000"/>
                <w:kern w:val="0"/>
                <w:szCs w:val="20"/>
              </w:rPr>
              <w:t>Variables</w:t>
            </w:r>
          </w:p>
        </w:tc>
        <w:tc>
          <w:tcPr>
            <w:tcW w:w="2835" w:type="dxa"/>
            <w:gridSpan w:val="2"/>
            <w:tcBorders>
              <w:top w:val="single" w:sz="4" w:space="0" w:color="auto"/>
              <w:bottom w:val="single" w:sz="4" w:space="0" w:color="auto"/>
            </w:tcBorders>
            <w:shd w:val="clear" w:color="auto" w:fill="auto"/>
            <w:noWrap/>
            <w:vAlign w:val="center"/>
            <w:hideMark/>
          </w:tcPr>
          <w:p w14:paraId="75FC80BD" w14:textId="77777777" w:rsidR="0018165D" w:rsidRDefault="00183499" w:rsidP="00BD168C">
            <w:pPr>
              <w:widowControl/>
              <w:wordWrap/>
              <w:autoSpaceDE/>
              <w:autoSpaceDN/>
              <w:spacing w:after="0" w:line="240" w:lineRule="auto"/>
              <w:jc w:val="center"/>
              <w:rPr>
                <w:rFonts w:ascii="Times New Roman" w:eastAsia="맑은 고딕" w:hAnsi="Times New Roman" w:cs="Times New Roman"/>
                <w:b/>
                <w:bCs/>
                <w:color w:val="000000"/>
                <w:kern w:val="0"/>
                <w:szCs w:val="20"/>
              </w:rPr>
            </w:pPr>
            <w:r w:rsidRPr="000018FA">
              <w:rPr>
                <w:rFonts w:ascii="Times New Roman" w:eastAsia="맑은 고딕" w:hAnsi="Times New Roman" w:cs="Times New Roman"/>
                <w:b/>
                <w:bCs/>
                <w:color w:val="000000"/>
                <w:kern w:val="0"/>
                <w:szCs w:val="20"/>
              </w:rPr>
              <w:t xml:space="preserve">Male </w:t>
            </w:r>
          </w:p>
          <w:p w14:paraId="642FAED4" w14:textId="4147AE74" w:rsidR="00183499" w:rsidRPr="000018FA" w:rsidRDefault="00183499" w:rsidP="00BD168C">
            <w:pPr>
              <w:widowControl/>
              <w:wordWrap/>
              <w:autoSpaceDE/>
              <w:autoSpaceDN/>
              <w:spacing w:after="0" w:line="240" w:lineRule="auto"/>
              <w:jc w:val="center"/>
              <w:rPr>
                <w:rFonts w:ascii="Times New Roman" w:eastAsia="맑은 고딕" w:hAnsi="Times New Roman" w:cs="Times New Roman"/>
                <w:b/>
                <w:bCs/>
                <w:color w:val="000000"/>
                <w:kern w:val="0"/>
                <w:szCs w:val="20"/>
              </w:rPr>
            </w:pPr>
            <w:r w:rsidRPr="000018FA">
              <w:rPr>
                <w:rFonts w:ascii="Times New Roman" w:eastAsia="맑은 고딕" w:hAnsi="Times New Roman" w:cs="Times New Roman"/>
                <w:b/>
                <w:bCs/>
                <w:color w:val="000000"/>
                <w:kern w:val="0"/>
                <w:szCs w:val="20"/>
              </w:rPr>
              <w:t>(N=3,966)</w:t>
            </w:r>
          </w:p>
        </w:tc>
        <w:tc>
          <w:tcPr>
            <w:tcW w:w="2353" w:type="dxa"/>
            <w:gridSpan w:val="2"/>
            <w:tcBorders>
              <w:top w:val="single" w:sz="4" w:space="0" w:color="auto"/>
              <w:bottom w:val="single" w:sz="4" w:space="0" w:color="auto"/>
            </w:tcBorders>
            <w:shd w:val="clear" w:color="auto" w:fill="auto"/>
            <w:noWrap/>
            <w:vAlign w:val="center"/>
            <w:hideMark/>
          </w:tcPr>
          <w:p w14:paraId="26A4D67C" w14:textId="77777777" w:rsidR="0018165D" w:rsidRDefault="00183499" w:rsidP="00BD168C">
            <w:pPr>
              <w:widowControl/>
              <w:wordWrap/>
              <w:autoSpaceDE/>
              <w:autoSpaceDN/>
              <w:spacing w:after="0" w:line="240" w:lineRule="auto"/>
              <w:jc w:val="center"/>
              <w:rPr>
                <w:rFonts w:ascii="Times New Roman" w:eastAsia="맑은 고딕" w:hAnsi="Times New Roman" w:cs="Times New Roman"/>
                <w:b/>
                <w:bCs/>
                <w:kern w:val="0"/>
                <w:szCs w:val="20"/>
              </w:rPr>
            </w:pPr>
            <w:r w:rsidRPr="000018FA">
              <w:rPr>
                <w:rFonts w:ascii="Times New Roman" w:eastAsia="맑은 고딕" w:hAnsi="Times New Roman" w:cs="Times New Roman"/>
                <w:b/>
                <w:bCs/>
                <w:kern w:val="0"/>
                <w:szCs w:val="20"/>
              </w:rPr>
              <w:t xml:space="preserve">Female </w:t>
            </w:r>
          </w:p>
          <w:p w14:paraId="1452D59B" w14:textId="72E3C260" w:rsidR="00183499" w:rsidRPr="000018FA" w:rsidRDefault="00183499" w:rsidP="00BD168C">
            <w:pPr>
              <w:widowControl/>
              <w:wordWrap/>
              <w:autoSpaceDE/>
              <w:autoSpaceDN/>
              <w:spacing w:after="0" w:line="240" w:lineRule="auto"/>
              <w:jc w:val="center"/>
              <w:rPr>
                <w:rFonts w:ascii="Times New Roman" w:eastAsia="맑은 고딕" w:hAnsi="Times New Roman" w:cs="Times New Roman"/>
                <w:b/>
                <w:bCs/>
                <w:kern w:val="0"/>
                <w:szCs w:val="20"/>
              </w:rPr>
            </w:pPr>
            <w:r w:rsidRPr="000018FA">
              <w:rPr>
                <w:rFonts w:ascii="Times New Roman" w:eastAsia="맑은 고딕" w:hAnsi="Times New Roman" w:cs="Times New Roman"/>
                <w:b/>
                <w:bCs/>
                <w:kern w:val="0"/>
                <w:szCs w:val="20"/>
              </w:rPr>
              <w:t>(N=5,709)</w:t>
            </w:r>
          </w:p>
        </w:tc>
        <w:tc>
          <w:tcPr>
            <w:tcW w:w="976" w:type="dxa"/>
            <w:vMerge w:val="restart"/>
            <w:tcBorders>
              <w:top w:val="single" w:sz="4" w:space="0" w:color="auto"/>
              <w:bottom w:val="single" w:sz="4" w:space="0" w:color="auto"/>
            </w:tcBorders>
            <w:shd w:val="clear" w:color="auto" w:fill="auto"/>
            <w:noWrap/>
            <w:vAlign w:val="center"/>
            <w:hideMark/>
          </w:tcPr>
          <w:p w14:paraId="48D965F0" w14:textId="77777777" w:rsidR="00183499" w:rsidRPr="000018FA" w:rsidRDefault="00183499" w:rsidP="00BD168C">
            <w:pPr>
              <w:widowControl/>
              <w:wordWrap/>
              <w:autoSpaceDE/>
              <w:autoSpaceDN/>
              <w:spacing w:after="0" w:line="240" w:lineRule="auto"/>
              <w:jc w:val="center"/>
              <w:rPr>
                <w:rFonts w:ascii="Times New Roman" w:eastAsia="맑은 고딕" w:hAnsi="Times New Roman" w:cs="Times New Roman"/>
                <w:b/>
                <w:bCs/>
                <w:color w:val="000000"/>
                <w:kern w:val="0"/>
                <w:szCs w:val="20"/>
              </w:rPr>
            </w:pPr>
            <w:r w:rsidRPr="000018FA">
              <w:rPr>
                <w:rFonts w:ascii="Times New Roman" w:eastAsia="맑은 고딕" w:hAnsi="Times New Roman" w:cs="Times New Roman"/>
                <w:b/>
                <w:bCs/>
                <w:i/>
                <w:iCs/>
                <w:color w:val="000000"/>
                <w:kern w:val="0"/>
                <w:szCs w:val="20"/>
              </w:rPr>
              <w:t>P</w:t>
            </w:r>
            <w:r w:rsidRPr="000018FA">
              <w:rPr>
                <w:rFonts w:ascii="Times New Roman" w:eastAsia="맑은 고딕" w:hAnsi="Times New Roman" w:cs="Times New Roman"/>
                <w:b/>
                <w:bCs/>
                <w:color w:val="000000"/>
                <w:kern w:val="0"/>
                <w:szCs w:val="20"/>
              </w:rPr>
              <w:t xml:space="preserve"> value</w:t>
            </w:r>
          </w:p>
        </w:tc>
      </w:tr>
      <w:tr w:rsidR="00183499" w:rsidRPr="000018FA" w14:paraId="3C31485D" w14:textId="77777777" w:rsidTr="0018165D">
        <w:trPr>
          <w:trHeight w:val="280"/>
        </w:trPr>
        <w:tc>
          <w:tcPr>
            <w:tcW w:w="3397" w:type="dxa"/>
            <w:vMerge/>
            <w:tcBorders>
              <w:bottom w:val="single" w:sz="4" w:space="0" w:color="auto"/>
            </w:tcBorders>
            <w:vAlign w:val="center"/>
            <w:hideMark/>
          </w:tcPr>
          <w:p w14:paraId="47929DE8" w14:textId="77777777" w:rsidR="00183499" w:rsidRPr="000018FA" w:rsidRDefault="00183499" w:rsidP="00BD168C">
            <w:pPr>
              <w:widowControl/>
              <w:wordWrap/>
              <w:autoSpaceDE/>
              <w:autoSpaceDN/>
              <w:spacing w:after="0" w:line="240" w:lineRule="auto"/>
              <w:jc w:val="left"/>
              <w:rPr>
                <w:rFonts w:ascii="Times New Roman" w:eastAsia="맑은 고딕" w:hAnsi="Times New Roman" w:cs="Times New Roman"/>
                <w:b/>
                <w:bCs/>
                <w:color w:val="000000"/>
                <w:kern w:val="0"/>
                <w:szCs w:val="20"/>
              </w:rPr>
            </w:pPr>
          </w:p>
        </w:tc>
        <w:tc>
          <w:tcPr>
            <w:tcW w:w="1418" w:type="dxa"/>
            <w:tcBorders>
              <w:top w:val="single" w:sz="4" w:space="0" w:color="auto"/>
              <w:bottom w:val="single" w:sz="4" w:space="0" w:color="auto"/>
            </w:tcBorders>
            <w:shd w:val="clear" w:color="auto" w:fill="auto"/>
            <w:noWrap/>
            <w:vAlign w:val="center"/>
            <w:hideMark/>
          </w:tcPr>
          <w:p w14:paraId="5EC09C2E" w14:textId="77777777" w:rsidR="00183499" w:rsidRPr="000018FA" w:rsidRDefault="00183499" w:rsidP="00BD168C">
            <w:pPr>
              <w:widowControl/>
              <w:wordWrap/>
              <w:autoSpaceDE/>
              <w:autoSpaceDN/>
              <w:spacing w:after="0" w:line="240" w:lineRule="auto"/>
              <w:jc w:val="center"/>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 xml:space="preserve"> Mean, N</w:t>
            </w:r>
          </w:p>
        </w:tc>
        <w:tc>
          <w:tcPr>
            <w:tcW w:w="1417" w:type="dxa"/>
            <w:tcBorders>
              <w:top w:val="single" w:sz="4" w:space="0" w:color="auto"/>
              <w:bottom w:val="single" w:sz="4" w:space="0" w:color="auto"/>
            </w:tcBorders>
            <w:shd w:val="clear" w:color="auto" w:fill="auto"/>
            <w:noWrap/>
            <w:vAlign w:val="center"/>
            <w:hideMark/>
          </w:tcPr>
          <w:p w14:paraId="1E3474D1" w14:textId="77777777" w:rsidR="00183499" w:rsidRPr="000018FA" w:rsidRDefault="00183499" w:rsidP="00BD168C">
            <w:pPr>
              <w:widowControl/>
              <w:wordWrap/>
              <w:autoSpaceDE/>
              <w:autoSpaceDN/>
              <w:spacing w:after="0" w:line="240" w:lineRule="auto"/>
              <w:jc w:val="center"/>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(SD, %)</w:t>
            </w:r>
          </w:p>
        </w:tc>
        <w:tc>
          <w:tcPr>
            <w:tcW w:w="1377" w:type="dxa"/>
            <w:tcBorders>
              <w:top w:val="single" w:sz="4" w:space="0" w:color="auto"/>
              <w:bottom w:val="single" w:sz="4" w:space="0" w:color="auto"/>
            </w:tcBorders>
            <w:shd w:val="clear" w:color="auto" w:fill="auto"/>
            <w:noWrap/>
            <w:vAlign w:val="center"/>
            <w:hideMark/>
          </w:tcPr>
          <w:p w14:paraId="5D72432D" w14:textId="77777777" w:rsidR="00183499" w:rsidRPr="000018FA" w:rsidRDefault="00183499" w:rsidP="00BD168C">
            <w:pPr>
              <w:widowControl/>
              <w:wordWrap/>
              <w:autoSpaceDE/>
              <w:autoSpaceDN/>
              <w:spacing w:after="0" w:line="240" w:lineRule="auto"/>
              <w:jc w:val="center"/>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 xml:space="preserve"> Mean, N </w:t>
            </w:r>
          </w:p>
        </w:tc>
        <w:tc>
          <w:tcPr>
            <w:tcW w:w="976" w:type="dxa"/>
            <w:tcBorders>
              <w:top w:val="single" w:sz="4" w:space="0" w:color="auto"/>
              <w:bottom w:val="single" w:sz="4" w:space="0" w:color="auto"/>
            </w:tcBorders>
            <w:shd w:val="clear" w:color="auto" w:fill="auto"/>
            <w:noWrap/>
            <w:vAlign w:val="center"/>
            <w:hideMark/>
          </w:tcPr>
          <w:p w14:paraId="0387F99B" w14:textId="77777777" w:rsidR="00183499" w:rsidRPr="000018FA" w:rsidRDefault="00183499" w:rsidP="00BD168C">
            <w:pPr>
              <w:widowControl/>
              <w:wordWrap/>
              <w:autoSpaceDE/>
              <w:autoSpaceDN/>
              <w:spacing w:after="0" w:line="240" w:lineRule="auto"/>
              <w:jc w:val="center"/>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(SD, %)</w:t>
            </w:r>
          </w:p>
        </w:tc>
        <w:tc>
          <w:tcPr>
            <w:tcW w:w="976" w:type="dxa"/>
            <w:vMerge/>
            <w:tcBorders>
              <w:bottom w:val="single" w:sz="4" w:space="0" w:color="auto"/>
            </w:tcBorders>
            <w:vAlign w:val="center"/>
            <w:hideMark/>
          </w:tcPr>
          <w:p w14:paraId="127F6423" w14:textId="77777777" w:rsidR="00183499" w:rsidRPr="000018FA" w:rsidRDefault="00183499" w:rsidP="00BD168C">
            <w:pPr>
              <w:widowControl/>
              <w:wordWrap/>
              <w:autoSpaceDE/>
              <w:autoSpaceDN/>
              <w:spacing w:after="0" w:line="240" w:lineRule="auto"/>
              <w:jc w:val="left"/>
              <w:rPr>
                <w:rFonts w:ascii="Times New Roman" w:eastAsia="맑은 고딕" w:hAnsi="Times New Roman" w:cs="Times New Roman"/>
                <w:b/>
                <w:bCs/>
                <w:color w:val="000000"/>
                <w:kern w:val="0"/>
                <w:szCs w:val="20"/>
              </w:rPr>
            </w:pPr>
          </w:p>
        </w:tc>
      </w:tr>
      <w:tr w:rsidR="00183499" w:rsidRPr="000018FA" w14:paraId="70EAA531" w14:textId="77777777" w:rsidTr="0018165D">
        <w:trPr>
          <w:trHeight w:val="280"/>
        </w:trPr>
        <w:tc>
          <w:tcPr>
            <w:tcW w:w="3397" w:type="dxa"/>
            <w:tcBorders>
              <w:top w:val="single" w:sz="4" w:space="0" w:color="auto"/>
            </w:tcBorders>
            <w:shd w:val="clear" w:color="auto" w:fill="auto"/>
            <w:noWrap/>
            <w:vAlign w:val="center"/>
            <w:hideMark/>
          </w:tcPr>
          <w:p w14:paraId="49B1F3B9" w14:textId="77777777" w:rsidR="00183499" w:rsidRPr="000018FA" w:rsidRDefault="00183499" w:rsidP="00BD168C">
            <w:pPr>
              <w:widowControl/>
              <w:wordWrap/>
              <w:autoSpaceDE/>
              <w:autoSpaceDN/>
              <w:spacing w:after="0" w:line="240" w:lineRule="auto"/>
              <w:jc w:val="lef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Age (years), mean (SD)</w:t>
            </w:r>
          </w:p>
        </w:tc>
        <w:tc>
          <w:tcPr>
            <w:tcW w:w="1418" w:type="dxa"/>
            <w:tcBorders>
              <w:top w:val="single" w:sz="4" w:space="0" w:color="auto"/>
            </w:tcBorders>
            <w:shd w:val="clear" w:color="auto" w:fill="auto"/>
            <w:noWrap/>
            <w:vAlign w:val="center"/>
            <w:hideMark/>
          </w:tcPr>
          <w:p w14:paraId="4ADFD52D"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 xml:space="preserve">       51.24 </w:t>
            </w:r>
          </w:p>
        </w:tc>
        <w:tc>
          <w:tcPr>
            <w:tcW w:w="1417" w:type="dxa"/>
            <w:tcBorders>
              <w:top w:val="single" w:sz="4" w:space="0" w:color="auto"/>
            </w:tcBorders>
            <w:shd w:val="clear" w:color="auto" w:fill="auto"/>
            <w:noWrap/>
            <w:vAlign w:val="center"/>
            <w:hideMark/>
          </w:tcPr>
          <w:p w14:paraId="0801F871"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(9.10)</w:t>
            </w:r>
          </w:p>
        </w:tc>
        <w:tc>
          <w:tcPr>
            <w:tcW w:w="1377" w:type="dxa"/>
            <w:tcBorders>
              <w:top w:val="single" w:sz="4" w:space="0" w:color="auto"/>
            </w:tcBorders>
            <w:shd w:val="clear" w:color="auto" w:fill="auto"/>
            <w:noWrap/>
            <w:vAlign w:val="center"/>
            <w:hideMark/>
          </w:tcPr>
          <w:p w14:paraId="4EA4B967"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 xml:space="preserve">       51.94 </w:t>
            </w:r>
          </w:p>
        </w:tc>
        <w:tc>
          <w:tcPr>
            <w:tcW w:w="976" w:type="dxa"/>
            <w:tcBorders>
              <w:top w:val="single" w:sz="4" w:space="0" w:color="auto"/>
            </w:tcBorders>
            <w:shd w:val="clear" w:color="auto" w:fill="auto"/>
            <w:noWrap/>
            <w:vAlign w:val="center"/>
            <w:hideMark/>
          </w:tcPr>
          <w:p w14:paraId="206980A8"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(8.29)</w:t>
            </w:r>
          </w:p>
        </w:tc>
        <w:tc>
          <w:tcPr>
            <w:tcW w:w="976" w:type="dxa"/>
            <w:tcBorders>
              <w:top w:val="single" w:sz="4" w:space="0" w:color="auto"/>
            </w:tcBorders>
            <w:shd w:val="clear" w:color="auto" w:fill="auto"/>
            <w:noWrap/>
            <w:vAlign w:val="center"/>
            <w:hideMark/>
          </w:tcPr>
          <w:p w14:paraId="0A797783" w14:textId="77777777" w:rsidR="00183499" w:rsidRPr="000018FA" w:rsidRDefault="00183499" w:rsidP="00BD168C">
            <w:pPr>
              <w:widowControl/>
              <w:wordWrap/>
              <w:autoSpaceDE/>
              <w:autoSpaceDN/>
              <w:spacing w:after="0" w:line="240" w:lineRule="auto"/>
              <w:jc w:val="lef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&lt;.001</w:t>
            </w:r>
          </w:p>
        </w:tc>
      </w:tr>
      <w:tr w:rsidR="00183499" w:rsidRPr="000018FA" w14:paraId="689B4B93" w14:textId="77777777" w:rsidTr="0018165D">
        <w:trPr>
          <w:trHeight w:val="280"/>
        </w:trPr>
        <w:tc>
          <w:tcPr>
            <w:tcW w:w="3397" w:type="dxa"/>
            <w:shd w:val="clear" w:color="auto" w:fill="auto"/>
            <w:noWrap/>
            <w:vAlign w:val="center"/>
            <w:hideMark/>
          </w:tcPr>
          <w:p w14:paraId="74D04960" w14:textId="77777777" w:rsidR="00183499" w:rsidRPr="000018FA" w:rsidRDefault="00183499" w:rsidP="00BD168C">
            <w:pPr>
              <w:widowControl/>
              <w:wordWrap/>
              <w:autoSpaceDE/>
              <w:autoSpaceDN/>
              <w:spacing w:after="0" w:line="240" w:lineRule="auto"/>
              <w:jc w:val="lef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Age group, N (%)</w:t>
            </w:r>
          </w:p>
        </w:tc>
        <w:tc>
          <w:tcPr>
            <w:tcW w:w="1418" w:type="dxa"/>
            <w:shd w:val="clear" w:color="auto" w:fill="auto"/>
            <w:noWrap/>
            <w:vAlign w:val="center"/>
            <w:hideMark/>
          </w:tcPr>
          <w:p w14:paraId="759BDC63"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p>
        </w:tc>
        <w:tc>
          <w:tcPr>
            <w:tcW w:w="1417" w:type="dxa"/>
            <w:shd w:val="clear" w:color="auto" w:fill="auto"/>
            <w:noWrap/>
            <w:vAlign w:val="center"/>
            <w:hideMark/>
          </w:tcPr>
          <w:p w14:paraId="7762AD2F" w14:textId="77777777" w:rsidR="00183499" w:rsidRPr="000018FA" w:rsidRDefault="00183499" w:rsidP="00BD168C">
            <w:pPr>
              <w:widowControl/>
              <w:wordWrap/>
              <w:autoSpaceDE/>
              <w:autoSpaceDN/>
              <w:spacing w:after="0" w:line="240" w:lineRule="auto"/>
              <w:jc w:val="left"/>
              <w:rPr>
                <w:rFonts w:ascii="Times New Roman" w:eastAsia="Times New Roman" w:hAnsi="Times New Roman" w:cs="Times New Roman"/>
                <w:kern w:val="0"/>
                <w:szCs w:val="20"/>
              </w:rPr>
            </w:pPr>
          </w:p>
        </w:tc>
        <w:tc>
          <w:tcPr>
            <w:tcW w:w="1377" w:type="dxa"/>
            <w:shd w:val="clear" w:color="auto" w:fill="auto"/>
            <w:noWrap/>
            <w:vAlign w:val="center"/>
            <w:hideMark/>
          </w:tcPr>
          <w:p w14:paraId="1F9AE195" w14:textId="77777777" w:rsidR="00183499" w:rsidRPr="000018FA" w:rsidRDefault="00183499" w:rsidP="00BD168C">
            <w:pPr>
              <w:widowControl/>
              <w:wordWrap/>
              <w:autoSpaceDE/>
              <w:autoSpaceDN/>
              <w:spacing w:after="0" w:line="240" w:lineRule="auto"/>
              <w:jc w:val="right"/>
              <w:rPr>
                <w:rFonts w:ascii="Times New Roman" w:eastAsia="Times New Roman" w:hAnsi="Times New Roman" w:cs="Times New Roman"/>
                <w:kern w:val="0"/>
                <w:szCs w:val="20"/>
              </w:rPr>
            </w:pPr>
          </w:p>
        </w:tc>
        <w:tc>
          <w:tcPr>
            <w:tcW w:w="976" w:type="dxa"/>
            <w:shd w:val="clear" w:color="auto" w:fill="auto"/>
            <w:noWrap/>
            <w:vAlign w:val="center"/>
            <w:hideMark/>
          </w:tcPr>
          <w:p w14:paraId="13CCCE33" w14:textId="77777777" w:rsidR="00183499" w:rsidRPr="000018FA" w:rsidRDefault="00183499" w:rsidP="00BD168C">
            <w:pPr>
              <w:widowControl/>
              <w:wordWrap/>
              <w:autoSpaceDE/>
              <w:autoSpaceDN/>
              <w:spacing w:after="0" w:line="240" w:lineRule="auto"/>
              <w:jc w:val="left"/>
              <w:rPr>
                <w:rFonts w:ascii="Times New Roman" w:eastAsia="Times New Roman" w:hAnsi="Times New Roman" w:cs="Times New Roman"/>
                <w:kern w:val="0"/>
                <w:szCs w:val="20"/>
              </w:rPr>
            </w:pPr>
          </w:p>
        </w:tc>
        <w:tc>
          <w:tcPr>
            <w:tcW w:w="976" w:type="dxa"/>
            <w:shd w:val="clear" w:color="auto" w:fill="auto"/>
            <w:noWrap/>
            <w:vAlign w:val="center"/>
            <w:hideMark/>
          </w:tcPr>
          <w:p w14:paraId="330F2F6E" w14:textId="77777777" w:rsidR="00183499" w:rsidRPr="000018FA" w:rsidRDefault="00183499" w:rsidP="00BD168C">
            <w:pPr>
              <w:widowControl/>
              <w:wordWrap/>
              <w:autoSpaceDE/>
              <w:autoSpaceDN/>
              <w:spacing w:after="0" w:line="240" w:lineRule="auto"/>
              <w:jc w:val="left"/>
              <w:rPr>
                <w:rFonts w:ascii="Times New Roman" w:eastAsia="Times New Roman" w:hAnsi="Times New Roman" w:cs="Times New Roman"/>
                <w:kern w:val="0"/>
                <w:szCs w:val="20"/>
              </w:rPr>
            </w:pPr>
          </w:p>
        </w:tc>
      </w:tr>
      <w:tr w:rsidR="00183499" w:rsidRPr="000018FA" w14:paraId="45A59936" w14:textId="77777777" w:rsidTr="0018165D">
        <w:trPr>
          <w:trHeight w:val="280"/>
        </w:trPr>
        <w:tc>
          <w:tcPr>
            <w:tcW w:w="3397" w:type="dxa"/>
            <w:shd w:val="clear" w:color="auto" w:fill="auto"/>
            <w:noWrap/>
            <w:vAlign w:val="center"/>
            <w:hideMark/>
          </w:tcPr>
          <w:p w14:paraId="28AF4495" w14:textId="77777777" w:rsidR="00183499" w:rsidRPr="000018FA" w:rsidRDefault="00183499" w:rsidP="00BD168C">
            <w:pPr>
              <w:widowControl/>
              <w:wordWrap/>
              <w:autoSpaceDE/>
              <w:autoSpaceDN/>
              <w:spacing w:after="0" w:line="240" w:lineRule="auto"/>
              <w:jc w:val="lef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 xml:space="preserve">    &lt;50 years</w:t>
            </w:r>
          </w:p>
        </w:tc>
        <w:tc>
          <w:tcPr>
            <w:tcW w:w="1418" w:type="dxa"/>
            <w:shd w:val="clear" w:color="auto" w:fill="auto"/>
            <w:noWrap/>
            <w:vAlign w:val="center"/>
            <w:hideMark/>
          </w:tcPr>
          <w:p w14:paraId="66E6DD78"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 xml:space="preserve">       1,495 </w:t>
            </w:r>
          </w:p>
        </w:tc>
        <w:tc>
          <w:tcPr>
            <w:tcW w:w="1417" w:type="dxa"/>
            <w:shd w:val="clear" w:color="auto" w:fill="auto"/>
            <w:noWrap/>
            <w:vAlign w:val="center"/>
            <w:hideMark/>
          </w:tcPr>
          <w:p w14:paraId="41CB4086"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(37.70)</w:t>
            </w:r>
          </w:p>
        </w:tc>
        <w:tc>
          <w:tcPr>
            <w:tcW w:w="1377" w:type="dxa"/>
            <w:shd w:val="clear" w:color="auto" w:fill="auto"/>
            <w:noWrap/>
            <w:vAlign w:val="center"/>
            <w:hideMark/>
          </w:tcPr>
          <w:p w14:paraId="2D773F27"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 xml:space="preserve">       1,832 </w:t>
            </w:r>
          </w:p>
        </w:tc>
        <w:tc>
          <w:tcPr>
            <w:tcW w:w="976" w:type="dxa"/>
            <w:shd w:val="clear" w:color="auto" w:fill="auto"/>
            <w:noWrap/>
            <w:vAlign w:val="center"/>
            <w:hideMark/>
          </w:tcPr>
          <w:p w14:paraId="52BE9947"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(32.09)</w:t>
            </w:r>
          </w:p>
        </w:tc>
        <w:tc>
          <w:tcPr>
            <w:tcW w:w="976" w:type="dxa"/>
            <w:shd w:val="clear" w:color="auto" w:fill="auto"/>
            <w:noWrap/>
            <w:vAlign w:val="center"/>
            <w:hideMark/>
          </w:tcPr>
          <w:p w14:paraId="750B1806" w14:textId="77777777" w:rsidR="00183499" w:rsidRPr="000018FA" w:rsidRDefault="00183499" w:rsidP="00BD168C">
            <w:pPr>
              <w:widowControl/>
              <w:wordWrap/>
              <w:autoSpaceDE/>
              <w:autoSpaceDN/>
              <w:spacing w:after="0" w:line="240" w:lineRule="auto"/>
              <w:jc w:val="lef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&lt;.001</w:t>
            </w:r>
          </w:p>
        </w:tc>
      </w:tr>
      <w:tr w:rsidR="00183499" w:rsidRPr="000018FA" w14:paraId="5797FCCC" w14:textId="77777777" w:rsidTr="0018165D">
        <w:trPr>
          <w:trHeight w:val="300"/>
        </w:trPr>
        <w:tc>
          <w:tcPr>
            <w:tcW w:w="3397" w:type="dxa"/>
            <w:shd w:val="clear" w:color="auto" w:fill="auto"/>
            <w:noWrap/>
            <w:vAlign w:val="center"/>
            <w:hideMark/>
          </w:tcPr>
          <w:p w14:paraId="7CF39058" w14:textId="77777777" w:rsidR="00183499" w:rsidRPr="000018FA" w:rsidRDefault="00183499" w:rsidP="00BD168C">
            <w:pPr>
              <w:widowControl/>
              <w:wordWrap/>
              <w:autoSpaceDE/>
              <w:autoSpaceDN/>
              <w:spacing w:after="0" w:line="240" w:lineRule="auto"/>
              <w:jc w:val="lef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 xml:space="preserve">    ≥50 years</w:t>
            </w:r>
          </w:p>
        </w:tc>
        <w:tc>
          <w:tcPr>
            <w:tcW w:w="1418" w:type="dxa"/>
            <w:shd w:val="clear" w:color="auto" w:fill="auto"/>
            <w:noWrap/>
            <w:vAlign w:val="center"/>
            <w:hideMark/>
          </w:tcPr>
          <w:p w14:paraId="26F5771B"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 xml:space="preserve">       2,471 </w:t>
            </w:r>
          </w:p>
        </w:tc>
        <w:tc>
          <w:tcPr>
            <w:tcW w:w="1417" w:type="dxa"/>
            <w:shd w:val="clear" w:color="auto" w:fill="auto"/>
            <w:noWrap/>
            <w:vAlign w:val="center"/>
            <w:hideMark/>
          </w:tcPr>
          <w:p w14:paraId="31E71975"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(62.30)</w:t>
            </w:r>
          </w:p>
        </w:tc>
        <w:tc>
          <w:tcPr>
            <w:tcW w:w="1377" w:type="dxa"/>
            <w:shd w:val="clear" w:color="auto" w:fill="auto"/>
            <w:noWrap/>
            <w:vAlign w:val="center"/>
            <w:hideMark/>
          </w:tcPr>
          <w:p w14:paraId="09C85E65"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 xml:space="preserve">       3,877 </w:t>
            </w:r>
          </w:p>
        </w:tc>
        <w:tc>
          <w:tcPr>
            <w:tcW w:w="976" w:type="dxa"/>
            <w:shd w:val="clear" w:color="auto" w:fill="auto"/>
            <w:noWrap/>
            <w:vAlign w:val="center"/>
            <w:hideMark/>
          </w:tcPr>
          <w:p w14:paraId="66DA07B4"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(67.91)</w:t>
            </w:r>
          </w:p>
        </w:tc>
        <w:tc>
          <w:tcPr>
            <w:tcW w:w="976" w:type="dxa"/>
            <w:shd w:val="clear" w:color="auto" w:fill="auto"/>
            <w:noWrap/>
            <w:vAlign w:val="center"/>
            <w:hideMark/>
          </w:tcPr>
          <w:p w14:paraId="55667B60"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p>
        </w:tc>
      </w:tr>
      <w:tr w:rsidR="00183499" w:rsidRPr="000018FA" w14:paraId="79872674" w14:textId="77777777" w:rsidTr="0018165D">
        <w:trPr>
          <w:trHeight w:val="300"/>
        </w:trPr>
        <w:tc>
          <w:tcPr>
            <w:tcW w:w="3397" w:type="dxa"/>
            <w:shd w:val="clear" w:color="auto" w:fill="auto"/>
            <w:noWrap/>
            <w:vAlign w:val="center"/>
            <w:hideMark/>
          </w:tcPr>
          <w:p w14:paraId="7CC9FFAA" w14:textId="77777777" w:rsidR="00183499" w:rsidRPr="000018FA" w:rsidRDefault="00183499" w:rsidP="00BD168C">
            <w:pPr>
              <w:widowControl/>
              <w:wordWrap/>
              <w:autoSpaceDE/>
              <w:autoSpaceDN/>
              <w:spacing w:after="0" w:line="240" w:lineRule="auto"/>
              <w:jc w:val="left"/>
              <w:rPr>
                <w:rFonts w:ascii="Times New Roman" w:eastAsia="맑은 고딕" w:hAnsi="Times New Roman" w:cs="Times New Roman"/>
                <w:kern w:val="0"/>
                <w:szCs w:val="20"/>
              </w:rPr>
            </w:pPr>
            <w:r w:rsidRPr="000018FA">
              <w:rPr>
                <w:rFonts w:ascii="Times New Roman" w:eastAsia="맑은 고딕" w:hAnsi="Times New Roman" w:cs="Times New Roman"/>
                <w:kern w:val="0"/>
                <w:szCs w:val="20"/>
              </w:rPr>
              <w:t>Study site, N (%)</w:t>
            </w:r>
            <w:r w:rsidRPr="000018FA">
              <w:rPr>
                <w:rFonts w:ascii="Times New Roman" w:eastAsia="맑은 고딕" w:hAnsi="Times New Roman" w:cs="Times New Roman"/>
                <w:kern w:val="0"/>
                <w:szCs w:val="20"/>
                <w:vertAlign w:val="superscript"/>
              </w:rPr>
              <w:t>a</w:t>
            </w:r>
          </w:p>
        </w:tc>
        <w:tc>
          <w:tcPr>
            <w:tcW w:w="1418" w:type="dxa"/>
            <w:shd w:val="clear" w:color="auto" w:fill="auto"/>
            <w:noWrap/>
            <w:vAlign w:val="center"/>
            <w:hideMark/>
          </w:tcPr>
          <w:p w14:paraId="6C6209A0"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kern w:val="0"/>
                <w:szCs w:val="20"/>
              </w:rPr>
            </w:pPr>
          </w:p>
        </w:tc>
        <w:tc>
          <w:tcPr>
            <w:tcW w:w="1417" w:type="dxa"/>
            <w:shd w:val="clear" w:color="auto" w:fill="auto"/>
            <w:noWrap/>
            <w:vAlign w:val="center"/>
            <w:hideMark/>
          </w:tcPr>
          <w:p w14:paraId="08183C7C" w14:textId="77777777" w:rsidR="00183499" w:rsidRPr="000018FA" w:rsidRDefault="00183499" w:rsidP="00BD168C">
            <w:pPr>
              <w:widowControl/>
              <w:wordWrap/>
              <w:autoSpaceDE/>
              <w:autoSpaceDN/>
              <w:spacing w:after="0" w:line="240" w:lineRule="auto"/>
              <w:jc w:val="left"/>
              <w:rPr>
                <w:rFonts w:ascii="Times New Roman" w:eastAsia="Times New Roman" w:hAnsi="Times New Roman" w:cs="Times New Roman"/>
                <w:kern w:val="0"/>
                <w:szCs w:val="20"/>
              </w:rPr>
            </w:pPr>
          </w:p>
        </w:tc>
        <w:tc>
          <w:tcPr>
            <w:tcW w:w="1377" w:type="dxa"/>
            <w:shd w:val="clear" w:color="auto" w:fill="auto"/>
            <w:noWrap/>
            <w:vAlign w:val="center"/>
            <w:hideMark/>
          </w:tcPr>
          <w:p w14:paraId="24D5102E" w14:textId="77777777" w:rsidR="00183499" w:rsidRPr="000018FA" w:rsidRDefault="00183499" w:rsidP="00BD168C">
            <w:pPr>
              <w:widowControl/>
              <w:wordWrap/>
              <w:autoSpaceDE/>
              <w:autoSpaceDN/>
              <w:spacing w:after="0" w:line="240" w:lineRule="auto"/>
              <w:jc w:val="right"/>
              <w:rPr>
                <w:rFonts w:ascii="Times New Roman" w:eastAsia="Times New Roman" w:hAnsi="Times New Roman" w:cs="Times New Roman"/>
                <w:kern w:val="0"/>
                <w:szCs w:val="20"/>
              </w:rPr>
            </w:pPr>
          </w:p>
        </w:tc>
        <w:tc>
          <w:tcPr>
            <w:tcW w:w="976" w:type="dxa"/>
            <w:shd w:val="clear" w:color="auto" w:fill="auto"/>
            <w:noWrap/>
            <w:vAlign w:val="center"/>
            <w:hideMark/>
          </w:tcPr>
          <w:p w14:paraId="1CDA71DB" w14:textId="77777777" w:rsidR="00183499" w:rsidRPr="000018FA" w:rsidRDefault="00183499" w:rsidP="00BD168C">
            <w:pPr>
              <w:widowControl/>
              <w:wordWrap/>
              <w:autoSpaceDE/>
              <w:autoSpaceDN/>
              <w:spacing w:after="0" w:line="240" w:lineRule="auto"/>
              <w:jc w:val="left"/>
              <w:rPr>
                <w:rFonts w:ascii="Times New Roman" w:eastAsia="Times New Roman" w:hAnsi="Times New Roman" w:cs="Times New Roman"/>
                <w:kern w:val="0"/>
                <w:szCs w:val="20"/>
              </w:rPr>
            </w:pPr>
          </w:p>
        </w:tc>
        <w:tc>
          <w:tcPr>
            <w:tcW w:w="976" w:type="dxa"/>
            <w:shd w:val="clear" w:color="auto" w:fill="auto"/>
            <w:noWrap/>
            <w:vAlign w:val="center"/>
            <w:hideMark/>
          </w:tcPr>
          <w:p w14:paraId="034E9A6E" w14:textId="77777777" w:rsidR="00183499" w:rsidRPr="000018FA" w:rsidRDefault="00183499" w:rsidP="00BD168C">
            <w:pPr>
              <w:widowControl/>
              <w:wordWrap/>
              <w:autoSpaceDE/>
              <w:autoSpaceDN/>
              <w:spacing w:after="0" w:line="240" w:lineRule="auto"/>
              <w:jc w:val="left"/>
              <w:rPr>
                <w:rFonts w:ascii="Times New Roman" w:eastAsia="Times New Roman" w:hAnsi="Times New Roman" w:cs="Times New Roman"/>
                <w:kern w:val="0"/>
                <w:szCs w:val="20"/>
              </w:rPr>
            </w:pPr>
          </w:p>
        </w:tc>
      </w:tr>
      <w:tr w:rsidR="00183499" w:rsidRPr="000018FA" w14:paraId="135A639D" w14:textId="77777777" w:rsidTr="0018165D">
        <w:trPr>
          <w:trHeight w:val="280"/>
        </w:trPr>
        <w:tc>
          <w:tcPr>
            <w:tcW w:w="3397" w:type="dxa"/>
            <w:shd w:val="clear" w:color="auto" w:fill="auto"/>
            <w:noWrap/>
            <w:vAlign w:val="center"/>
            <w:hideMark/>
          </w:tcPr>
          <w:p w14:paraId="50DB2EB2" w14:textId="77777777" w:rsidR="00183499" w:rsidRPr="000018FA" w:rsidRDefault="00183499" w:rsidP="00BD168C">
            <w:pPr>
              <w:widowControl/>
              <w:wordWrap/>
              <w:autoSpaceDE/>
              <w:autoSpaceDN/>
              <w:spacing w:after="0" w:line="240" w:lineRule="auto"/>
              <w:jc w:val="left"/>
              <w:rPr>
                <w:rFonts w:ascii="Times New Roman" w:eastAsia="맑은 고딕" w:hAnsi="Times New Roman" w:cs="Times New Roman"/>
                <w:kern w:val="0"/>
                <w:szCs w:val="20"/>
              </w:rPr>
            </w:pPr>
            <w:r w:rsidRPr="000018FA">
              <w:rPr>
                <w:rFonts w:ascii="Times New Roman" w:eastAsia="맑은 고딕" w:hAnsi="Times New Roman" w:cs="Times New Roman"/>
                <w:kern w:val="0"/>
                <w:szCs w:val="20"/>
              </w:rPr>
              <w:t xml:space="preserve">    CMERC, Yonsei university</w:t>
            </w:r>
          </w:p>
        </w:tc>
        <w:tc>
          <w:tcPr>
            <w:tcW w:w="1418" w:type="dxa"/>
            <w:shd w:val="clear" w:color="auto" w:fill="auto"/>
            <w:noWrap/>
            <w:vAlign w:val="center"/>
            <w:hideMark/>
          </w:tcPr>
          <w:p w14:paraId="039B4B7E"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kern w:val="0"/>
                <w:szCs w:val="20"/>
              </w:rPr>
            </w:pPr>
            <w:r w:rsidRPr="000018FA">
              <w:rPr>
                <w:rFonts w:ascii="Times New Roman" w:eastAsia="맑은 고딕" w:hAnsi="Times New Roman" w:cs="Times New Roman"/>
                <w:kern w:val="0"/>
                <w:szCs w:val="20"/>
              </w:rPr>
              <w:t xml:space="preserve">       1,424 </w:t>
            </w:r>
          </w:p>
        </w:tc>
        <w:tc>
          <w:tcPr>
            <w:tcW w:w="1417" w:type="dxa"/>
            <w:shd w:val="clear" w:color="auto" w:fill="auto"/>
            <w:noWrap/>
            <w:vAlign w:val="center"/>
            <w:hideMark/>
          </w:tcPr>
          <w:p w14:paraId="77ABD8AB"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kern w:val="0"/>
                <w:szCs w:val="20"/>
              </w:rPr>
            </w:pPr>
            <w:r w:rsidRPr="000018FA">
              <w:rPr>
                <w:rFonts w:ascii="Times New Roman" w:eastAsia="맑은 고딕" w:hAnsi="Times New Roman" w:cs="Times New Roman"/>
                <w:kern w:val="0"/>
                <w:szCs w:val="20"/>
              </w:rPr>
              <w:t>(35.91)</w:t>
            </w:r>
          </w:p>
        </w:tc>
        <w:tc>
          <w:tcPr>
            <w:tcW w:w="1377" w:type="dxa"/>
            <w:shd w:val="clear" w:color="auto" w:fill="auto"/>
            <w:noWrap/>
            <w:vAlign w:val="center"/>
            <w:hideMark/>
          </w:tcPr>
          <w:p w14:paraId="16A4054B"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kern w:val="0"/>
                <w:szCs w:val="20"/>
              </w:rPr>
            </w:pPr>
            <w:r w:rsidRPr="000018FA">
              <w:rPr>
                <w:rFonts w:ascii="Times New Roman" w:eastAsia="맑은 고딕" w:hAnsi="Times New Roman" w:cs="Times New Roman"/>
                <w:kern w:val="0"/>
                <w:szCs w:val="20"/>
              </w:rPr>
              <w:t xml:space="preserve">       2,634 </w:t>
            </w:r>
          </w:p>
        </w:tc>
        <w:tc>
          <w:tcPr>
            <w:tcW w:w="976" w:type="dxa"/>
            <w:shd w:val="clear" w:color="auto" w:fill="auto"/>
            <w:noWrap/>
            <w:vAlign w:val="center"/>
            <w:hideMark/>
          </w:tcPr>
          <w:p w14:paraId="2D6BDAC0"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kern w:val="0"/>
                <w:szCs w:val="20"/>
              </w:rPr>
            </w:pPr>
            <w:r w:rsidRPr="000018FA">
              <w:rPr>
                <w:rFonts w:ascii="Times New Roman" w:eastAsia="맑은 고딕" w:hAnsi="Times New Roman" w:cs="Times New Roman"/>
                <w:kern w:val="0"/>
                <w:szCs w:val="20"/>
              </w:rPr>
              <w:t>(49.80)</w:t>
            </w:r>
          </w:p>
        </w:tc>
        <w:tc>
          <w:tcPr>
            <w:tcW w:w="976" w:type="dxa"/>
            <w:shd w:val="clear" w:color="auto" w:fill="auto"/>
            <w:noWrap/>
            <w:vAlign w:val="center"/>
            <w:hideMark/>
          </w:tcPr>
          <w:p w14:paraId="1DB3BCB0" w14:textId="77777777" w:rsidR="00183499" w:rsidRPr="000018FA" w:rsidRDefault="00183499" w:rsidP="00BD168C">
            <w:pPr>
              <w:widowControl/>
              <w:wordWrap/>
              <w:autoSpaceDE/>
              <w:autoSpaceDN/>
              <w:spacing w:after="0" w:line="240" w:lineRule="auto"/>
              <w:jc w:val="left"/>
              <w:rPr>
                <w:rFonts w:ascii="Times New Roman" w:eastAsia="맑은 고딕" w:hAnsi="Times New Roman" w:cs="Times New Roman"/>
                <w:kern w:val="0"/>
                <w:szCs w:val="20"/>
              </w:rPr>
            </w:pPr>
            <w:r w:rsidRPr="000018FA">
              <w:rPr>
                <w:rFonts w:ascii="Times New Roman" w:eastAsia="맑은 고딕" w:hAnsi="Times New Roman" w:cs="Times New Roman"/>
                <w:kern w:val="0"/>
                <w:szCs w:val="20"/>
              </w:rPr>
              <w:t>&lt;.001</w:t>
            </w:r>
          </w:p>
        </w:tc>
      </w:tr>
      <w:tr w:rsidR="00183499" w:rsidRPr="000018FA" w14:paraId="6E398ACB" w14:textId="77777777" w:rsidTr="0018165D">
        <w:trPr>
          <w:trHeight w:val="280"/>
        </w:trPr>
        <w:tc>
          <w:tcPr>
            <w:tcW w:w="3397" w:type="dxa"/>
            <w:shd w:val="clear" w:color="auto" w:fill="auto"/>
            <w:noWrap/>
            <w:vAlign w:val="center"/>
            <w:hideMark/>
          </w:tcPr>
          <w:p w14:paraId="0DAC2FF1" w14:textId="77777777" w:rsidR="00183499" w:rsidRPr="000018FA" w:rsidRDefault="00183499" w:rsidP="00BD168C">
            <w:pPr>
              <w:widowControl/>
              <w:wordWrap/>
              <w:autoSpaceDE/>
              <w:autoSpaceDN/>
              <w:spacing w:after="0" w:line="240" w:lineRule="auto"/>
              <w:jc w:val="left"/>
              <w:rPr>
                <w:rFonts w:ascii="Times New Roman" w:eastAsia="맑은 고딕" w:hAnsi="Times New Roman" w:cs="Times New Roman"/>
                <w:kern w:val="0"/>
                <w:szCs w:val="20"/>
              </w:rPr>
            </w:pPr>
            <w:r w:rsidRPr="000018FA">
              <w:rPr>
                <w:rFonts w:ascii="Times New Roman" w:eastAsia="맑은 고딕" w:hAnsi="Times New Roman" w:cs="Times New Roman"/>
                <w:kern w:val="0"/>
                <w:szCs w:val="20"/>
              </w:rPr>
              <w:t xml:space="preserve">    CMERC, </w:t>
            </w:r>
            <w:proofErr w:type="spellStart"/>
            <w:r w:rsidRPr="000018FA">
              <w:rPr>
                <w:rFonts w:ascii="Times New Roman" w:eastAsia="맑은 고딕" w:hAnsi="Times New Roman" w:cs="Times New Roman"/>
                <w:kern w:val="0"/>
                <w:szCs w:val="20"/>
              </w:rPr>
              <w:t>Ajou</w:t>
            </w:r>
            <w:proofErr w:type="spellEnd"/>
            <w:r w:rsidRPr="000018FA">
              <w:rPr>
                <w:rFonts w:ascii="Times New Roman" w:eastAsia="맑은 고딕" w:hAnsi="Times New Roman" w:cs="Times New Roman"/>
                <w:kern w:val="0"/>
                <w:szCs w:val="20"/>
              </w:rPr>
              <w:t xml:space="preserve"> university</w:t>
            </w:r>
          </w:p>
        </w:tc>
        <w:tc>
          <w:tcPr>
            <w:tcW w:w="1418" w:type="dxa"/>
            <w:shd w:val="clear" w:color="auto" w:fill="auto"/>
            <w:noWrap/>
            <w:vAlign w:val="center"/>
            <w:hideMark/>
          </w:tcPr>
          <w:p w14:paraId="21B7E2FB"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kern w:val="0"/>
                <w:szCs w:val="20"/>
              </w:rPr>
            </w:pPr>
            <w:r w:rsidRPr="000018FA">
              <w:rPr>
                <w:rFonts w:ascii="Times New Roman" w:eastAsia="맑은 고딕" w:hAnsi="Times New Roman" w:cs="Times New Roman"/>
                <w:kern w:val="0"/>
                <w:szCs w:val="20"/>
              </w:rPr>
              <w:t xml:space="preserve">       1,382 </w:t>
            </w:r>
          </w:p>
        </w:tc>
        <w:tc>
          <w:tcPr>
            <w:tcW w:w="1417" w:type="dxa"/>
            <w:shd w:val="clear" w:color="auto" w:fill="auto"/>
            <w:noWrap/>
            <w:vAlign w:val="center"/>
            <w:hideMark/>
          </w:tcPr>
          <w:p w14:paraId="268B7407"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kern w:val="0"/>
                <w:szCs w:val="20"/>
              </w:rPr>
            </w:pPr>
            <w:r w:rsidRPr="000018FA">
              <w:rPr>
                <w:rFonts w:ascii="Times New Roman" w:eastAsia="맑은 고딕" w:hAnsi="Times New Roman" w:cs="Times New Roman"/>
                <w:kern w:val="0"/>
                <w:szCs w:val="20"/>
              </w:rPr>
              <w:t>(34.85)</w:t>
            </w:r>
          </w:p>
        </w:tc>
        <w:tc>
          <w:tcPr>
            <w:tcW w:w="1377" w:type="dxa"/>
            <w:shd w:val="clear" w:color="auto" w:fill="auto"/>
            <w:noWrap/>
            <w:vAlign w:val="center"/>
            <w:hideMark/>
          </w:tcPr>
          <w:p w14:paraId="4EEEF6E6"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kern w:val="0"/>
                <w:szCs w:val="20"/>
              </w:rPr>
            </w:pPr>
            <w:r w:rsidRPr="000018FA">
              <w:rPr>
                <w:rFonts w:ascii="Times New Roman" w:eastAsia="맑은 고딕" w:hAnsi="Times New Roman" w:cs="Times New Roman"/>
                <w:kern w:val="0"/>
                <w:szCs w:val="20"/>
              </w:rPr>
              <w:t xml:space="preserve">       2,655 </w:t>
            </w:r>
          </w:p>
        </w:tc>
        <w:tc>
          <w:tcPr>
            <w:tcW w:w="976" w:type="dxa"/>
            <w:shd w:val="clear" w:color="auto" w:fill="auto"/>
            <w:noWrap/>
            <w:vAlign w:val="center"/>
            <w:hideMark/>
          </w:tcPr>
          <w:p w14:paraId="4082C4E6"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kern w:val="0"/>
                <w:szCs w:val="20"/>
              </w:rPr>
            </w:pPr>
            <w:r w:rsidRPr="000018FA">
              <w:rPr>
                <w:rFonts w:ascii="Times New Roman" w:eastAsia="맑은 고딕" w:hAnsi="Times New Roman" w:cs="Times New Roman"/>
                <w:kern w:val="0"/>
                <w:szCs w:val="20"/>
              </w:rPr>
              <w:t>(50.20)</w:t>
            </w:r>
          </w:p>
        </w:tc>
        <w:tc>
          <w:tcPr>
            <w:tcW w:w="976" w:type="dxa"/>
            <w:shd w:val="clear" w:color="auto" w:fill="auto"/>
            <w:noWrap/>
            <w:vAlign w:val="center"/>
            <w:hideMark/>
          </w:tcPr>
          <w:p w14:paraId="73C8823E"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kern w:val="0"/>
                <w:szCs w:val="20"/>
              </w:rPr>
            </w:pPr>
          </w:p>
        </w:tc>
      </w:tr>
      <w:tr w:rsidR="00183499" w:rsidRPr="000018FA" w14:paraId="53F97058" w14:textId="77777777" w:rsidTr="0018165D">
        <w:trPr>
          <w:trHeight w:val="73"/>
        </w:trPr>
        <w:tc>
          <w:tcPr>
            <w:tcW w:w="3397" w:type="dxa"/>
            <w:shd w:val="clear" w:color="auto" w:fill="auto"/>
            <w:noWrap/>
            <w:vAlign w:val="center"/>
            <w:hideMark/>
          </w:tcPr>
          <w:p w14:paraId="308E7AC5" w14:textId="77777777" w:rsidR="00183499" w:rsidRPr="000018FA" w:rsidRDefault="00183499" w:rsidP="00BD168C">
            <w:pPr>
              <w:widowControl/>
              <w:wordWrap/>
              <w:autoSpaceDE/>
              <w:autoSpaceDN/>
              <w:spacing w:after="0" w:line="240" w:lineRule="auto"/>
              <w:jc w:val="left"/>
              <w:rPr>
                <w:rFonts w:ascii="Times New Roman" w:eastAsia="맑은 고딕" w:hAnsi="Times New Roman" w:cs="Times New Roman"/>
                <w:kern w:val="0"/>
                <w:szCs w:val="20"/>
              </w:rPr>
            </w:pPr>
            <w:r w:rsidRPr="000018FA">
              <w:rPr>
                <w:rFonts w:ascii="Times New Roman" w:eastAsia="맑은 고딕" w:hAnsi="Times New Roman" w:cs="Times New Roman"/>
                <w:kern w:val="0"/>
                <w:szCs w:val="20"/>
              </w:rPr>
              <w:t xml:space="preserve">    CMERC-HI, </w:t>
            </w:r>
            <w:proofErr w:type="spellStart"/>
            <w:r w:rsidRPr="000018FA">
              <w:rPr>
                <w:rFonts w:ascii="Times New Roman" w:eastAsia="맑은 고딕" w:hAnsi="Times New Roman" w:cs="Times New Roman"/>
                <w:kern w:val="0"/>
                <w:szCs w:val="20"/>
              </w:rPr>
              <w:t>Sevrance</w:t>
            </w:r>
            <w:proofErr w:type="spellEnd"/>
            <w:r w:rsidRPr="000018FA">
              <w:rPr>
                <w:rFonts w:ascii="Times New Roman" w:eastAsia="맑은 고딕" w:hAnsi="Times New Roman" w:cs="Times New Roman"/>
                <w:kern w:val="0"/>
                <w:szCs w:val="20"/>
              </w:rPr>
              <w:t xml:space="preserve"> hospital</w:t>
            </w:r>
          </w:p>
        </w:tc>
        <w:tc>
          <w:tcPr>
            <w:tcW w:w="1418" w:type="dxa"/>
            <w:shd w:val="clear" w:color="auto" w:fill="auto"/>
            <w:noWrap/>
            <w:vAlign w:val="center"/>
            <w:hideMark/>
          </w:tcPr>
          <w:p w14:paraId="65089621"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kern w:val="0"/>
                <w:szCs w:val="20"/>
              </w:rPr>
            </w:pPr>
            <w:r w:rsidRPr="000018FA">
              <w:rPr>
                <w:rFonts w:ascii="Times New Roman" w:eastAsia="맑은 고딕" w:hAnsi="Times New Roman" w:cs="Times New Roman"/>
                <w:kern w:val="0"/>
                <w:szCs w:val="20"/>
              </w:rPr>
              <w:t xml:space="preserve">       1,160 </w:t>
            </w:r>
          </w:p>
        </w:tc>
        <w:tc>
          <w:tcPr>
            <w:tcW w:w="1417" w:type="dxa"/>
            <w:shd w:val="clear" w:color="auto" w:fill="auto"/>
            <w:noWrap/>
            <w:vAlign w:val="center"/>
            <w:hideMark/>
          </w:tcPr>
          <w:p w14:paraId="15746388"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kern w:val="0"/>
                <w:szCs w:val="20"/>
              </w:rPr>
            </w:pPr>
            <w:r w:rsidRPr="000018FA">
              <w:rPr>
                <w:rFonts w:ascii="Times New Roman" w:eastAsia="맑은 고딕" w:hAnsi="Times New Roman" w:cs="Times New Roman"/>
                <w:kern w:val="0"/>
                <w:szCs w:val="20"/>
              </w:rPr>
              <w:t>(29.25)</w:t>
            </w:r>
          </w:p>
        </w:tc>
        <w:tc>
          <w:tcPr>
            <w:tcW w:w="1377" w:type="dxa"/>
            <w:shd w:val="clear" w:color="auto" w:fill="auto"/>
            <w:noWrap/>
            <w:vAlign w:val="center"/>
            <w:hideMark/>
          </w:tcPr>
          <w:p w14:paraId="2D1B0F55"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kern w:val="0"/>
                <w:szCs w:val="20"/>
              </w:rPr>
            </w:pPr>
            <w:r>
              <w:rPr>
                <w:rFonts w:ascii="Times New Roman" w:eastAsia="맑은 고딕" w:hAnsi="Times New Roman" w:cs="Times New Roman"/>
                <w:kern w:val="0"/>
                <w:szCs w:val="20"/>
              </w:rPr>
              <w:t>420</w:t>
            </w:r>
          </w:p>
        </w:tc>
        <w:tc>
          <w:tcPr>
            <w:tcW w:w="976" w:type="dxa"/>
            <w:shd w:val="clear" w:color="auto" w:fill="auto"/>
            <w:noWrap/>
            <w:vAlign w:val="center"/>
            <w:hideMark/>
          </w:tcPr>
          <w:p w14:paraId="0227E8D4"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kern w:val="0"/>
                <w:szCs w:val="20"/>
              </w:rPr>
            </w:pPr>
            <w:r w:rsidRPr="000018FA">
              <w:rPr>
                <w:rFonts w:ascii="Times New Roman" w:eastAsia="맑은 고딕" w:hAnsi="Times New Roman" w:cs="Times New Roman"/>
                <w:kern w:val="0"/>
                <w:szCs w:val="20"/>
              </w:rPr>
              <w:t>(7.36)</w:t>
            </w:r>
          </w:p>
        </w:tc>
        <w:tc>
          <w:tcPr>
            <w:tcW w:w="976" w:type="dxa"/>
            <w:shd w:val="clear" w:color="auto" w:fill="auto"/>
            <w:noWrap/>
            <w:vAlign w:val="center"/>
            <w:hideMark/>
          </w:tcPr>
          <w:p w14:paraId="501BC24A"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kern w:val="0"/>
                <w:szCs w:val="20"/>
              </w:rPr>
            </w:pPr>
          </w:p>
        </w:tc>
      </w:tr>
      <w:tr w:rsidR="00183499" w:rsidRPr="000018FA" w14:paraId="50ED7E74" w14:textId="77777777" w:rsidTr="0018165D">
        <w:trPr>
          <w:trHeight w:val="280"/>
        </w:trPr>
        <w:tc>
          <w:tcPr>
            <w:tcW w:w="3397" w:type="dxa"/>
            <w:shd w:val="clear" w:color="auto" w:fill="auto"/>
            <w:noWrap/>
            <w:vAlign w:val="center"/>
            <w:hideMark/>
          </w:tcPr>
          <w:p w14:paraId="2357BA2F" w14:textId="77777777" w:rsidR="00183499" w:rsidRPr="000018FA" w:rsidRDefault="00183499" w:rsidP="00BD168C">
            <w:pPr>
              <w:widowControl/>
              <w:wordWrap/>
              <w:autoSpaceDE/>
              <w:autoSpaceDN/>
              <w:spacing w:after="0" w:line="240" w:lineRule="auto"/>
              <w:jc w:val="lef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Education level, N (%)</w:t>
            </w:r>
          </w:p>
        </w:tc>
        <w:tc>
          <w:tcPr>
            <w:tcW w:w="1418" w:type="dxa"/>
            <w:shd w:val="clear" w:color="auto" w:fill="auto"/>
            <w:noWrap/>
            <w:vAlign w:val="center"/>
            <w:hideMark/>
          </w:tcPr>
          <w:p w14:paraId="778E6B39"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p>
        </w:tc>
        <w:tc>
          <w:tcPr>
            <w:tcW w:w="1417" w:type="dxa"/>
            <w:shd w:val="clear" w:color="auto" w:fill="auto"/>
            <w:noWrap/>
            <w:vAlign w:val="center"/>
            <w:hideMark/>
          </w:tcPr>
          <w:p w14:paraId="2DB454DB" w14:textId="77777777" w:rsidR="00183499" w:rsidRPr="000018FA" w:rsidRDefault="00183499" w:rsidP="00BD168C">
            <w:pPr>
              <w:widowControl/>
              <w:wordWrap/>
              <w:autoSpaceDE/>
              <w:autoSpaceDN/>
              <w:spacing w:after="0" w:line="240" w:lineRule="auto"/>
              <w:jc w:val="left"/>
              <w:rPr>
                <w:rFonts w:ascii="Times New Roman" w:eastAsia="Times New Roman" w:hAnsi="Times New Roman" w:cs="Times New Roman"/>
                <w:kern w:val="0"/>
                <w:szCs w:val="20"/>
              </w:rPr>
            </w:pPr>
          </w:p>
        </w:tc>
        <w:tc>
          <w:tcPr>
            <w:tcW w:w="1377" w:type="dxa"/>
            <w:shd w:val="clear" w:color="auto" w:fill="auto"/>
            <w:noWrap/>
            <w:vAlign w:val="center"/>
            <w:hideMark/>
          </w:tcPr>
          <w:p w14:paraId="7A2825CE" w14:textId="77777777" w:rsidR="00183499" w:rsidRPr="000018FA" w:rsidRDefault="00183499" w:rsidP="00BD168C">
            <w:pPr>
              <w:widowControl/>
              <w:wordWrap/>
              <w:autoSpaceDE/>
              <w:autoSpaceDN/>
              <w:spacing w:after="0" w:line="240" w:lineRule="auto"/>
              <w:jc w:val="right"/>
              <w:rPr>
                <w:rFonts w:ascii="Times New Roman" w:eastAsia="Times New Roman" w:hAnsi="Times New Roman" w:cs="Times New Roman"/>
                <w:kern w:val="0"/>
                <w:szCs w:val="20"/>
              </w:rPr>
            </w:pPr>
          </w:p>
        </w:tc>
        <w:tc>
          <w:tcPr>
            <w:tcW w:w="976" w:type="dxa"/>
            <w:shd w:val="clear" w:color="auto" w:fill="auto"/>
            <w:noWrap/>
            <w:vAlign w:val="center"/>
            <w:hideMark/>
          </w:tcPr>
          <w:p w14:paraId="713F3E47" w14:textId="77777777" w:rsidR="00183499" w:rsidRPr="000018FA" w:rsidRDefault="00183499" w:rsidP="00BD168C">
            <w:pPr>
              <w:widowControl/>
              <w:wordWrap/>
              <w:autoSpaceDE/>
              <w:autoSpaceDN/>
              <w:spacing w:after="0" w:line="240" w:lineRule="auto"/>
              <w:jc w:val="left"/>
              <w:rPr>
                <w:rFonts w:ascii="Times New Roman" w:eastAsia="Times New Roman" w:hAnsi="Times New Roman" w:cs="Times New Roman"/>
                <w:kern w:val="0"/>
                <w:szCs w:val="20"/>
              </w:rPr>
            </w:pPr>
          </w:p>
        </w:tc>
        <w:tc>
          <w:tcPr>
            <w:tcW w:w="976" w:type="dxa"/>
            <w:shd w:val="clear" w:color="auto" w:fill="auto"/>
            <w:noWrap/>
            <w:vAlign w:val="center"/>
            <w:hideMark/>
          </w:tcPr>
          <w:p w14:paraId="2245201B" w14:textId="77777777" w:rsidR="00183499" w:rsidRPr="000018FA" w:rsidRDefault="00183499" w:rsidP="00BD168C">
            <w:pPr>
              <w:widowControl/>
              <w:wordWrap/>
              <w:autoSpaceDE/>
              <w:autoSpaceDN/>
              <w:spacing w:after="0" w:line="240" w:lineRule="auto"/>
              <w:jc w:val="left"/>
              <w:rPr>
                <w:rFonts w:ascii="Times New Roman" w:eastAsia="Times New Roman" w:hAnsi="Times New Roman" w:cs="Times New Roman"/>
                <w:kern w:val="0"/>
                <w:szCs w:val="20"/>
              </w:rPr>
            </w:pPr>
          </w:p>
        </w:tc>
      </w:tr>
      <w:tr w:rsidR="00183499" w:rsidRPr="000018FA" w14:paraId="0CC98569" w14:textId="77777777" w:rsidTr="0018165D">
        <w:trPr>
          <w:trHeight w:val="280"/>
        </w:trPr>
        <w:tc>
          <w:tcPr>
            <w:tcW w:w="3397" w:type="dxa"/>
            <w:shd w:val="clear" w:color="auto" w:fill="auto"/>
            <w:noWrap/>
            <w:vAlign w:val="center"/>
            <w:hideMark/>
          </w:tcPr>
          <w:p w14:paraId="42190F64" w14:textId="77777777" w:rsidR="00183499" w:rsidRPr="000018FA" w:rsidRDefault="00183499" w:rsidP="00BD168C">
            <w:pPr>
              <w:widowControl/>
              <w:wordWrap/>
              <w:autoSpaceDE/>
              <w:autoSpaceDN/>
              <w:spacing w:after="0" w:line="240" w:lineRule="auto"/>
              <w:jc w:val="left"/>
              <w:rPr>
                <w:rFonts w:ascii="Times New Roman" w:eastAsia="맑은 고딕" w:hAnsi="Times New Roman" w:cs="Times New Roman"/>
                <w:color w:val="000000"/>
                <w:kern w:val="0"/>
                <w:sz w:val="22"/>
              </w:rPr>
            </w:pPr>
            <w:r w:rsidRPr="000018FA">
              <w:rPr>
                <w:rFonts w:ascii="Times New Roman" w:eastAsia="맑은 고딕" w:hAnsi="Times New Roman" w:cs="Times New Roman"/>
                <w:color w:val="000000"/>
                <w:kern w:val="0"/>
                <w:sz w:val="22"/>
              </w:rPr>
              <w:t xml:space="preserve">    </w:t>
            </w:r>
            <w:r w:rsidRPr="000018FA">
              <w:rPr>
                <w:rFonts w:ascii="Times New Roman" w:eastAsia="바탕" w:hAnsi="Times New Roman" w:cs="Times New Roman"/>
                <w:color w:val="000000"/>
                <w:kern w:val="0"/>
                <w:sz w:val="22"/>
              </w:rPr>
              <w:t>≤</w:t>
            </w:r>
            <w:r w:rsidRPr="000018FA">
              <w:rPr>
                <w:rFonts w:ascii="Times New Roman" w:eastAsia="맑은 고딕" w:hAnsi="Times New Roman" w:cs="Times New Roman"/>
                <w:color w:val="000000"/>
                <w:kern w:val="0"/>
                <w:sz w:val="22"/>
              </w:rPr>
              <w:t>6 years</w:t>
            </w:r>
          </w:p>
        </w:tc>
        <w:tc>
          <w:tcPr>
            <w:tcW w:w="1418" w:type="dxa"/>
            <w:shd w:val="clear" w:color="auto" w:fill="auto"/>
            <w:noWrap/>
            <w:vAlign w:val="center"/>
            <w:hideMark/>
          </w:tcPr>
          <w:p w14:paraId="567054B4"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 xml:space="preserve">        140</w:t>
            </w:r>
            <w:r>
              <w:rPr>
                <w:rFonts w:ascii="Times New Roman" w:eastAsia="맑은 고딕" w:hAnsi="Times New Roman" w:cs="Times New Roman"/>
                <w:color w:val="000000"/>
                <w:kern w:val="0"/>
                <w:szCs w:val="20"/>
              </w:rPr>
              <w:t xml:space="preserve"> </w:t>
            </w:r>
          </w:p>
        </w:tc>
        <w:tc>
          <w:tcPr>
            <w:tcW w:w="1417" w:type="dxa"/>
            <w:shd w:val="clear" w:color="auto" w:fill="auto"/>
            <w:noWrap/>
            <w:vAlign w:val="center"/>
            <w:hideMark/>
          </w:tcPr>
          <w:p w14:paraId="2E6E7461"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(3.53)</w:t>
            </w:r>
          </w:p>
        </w:tc>
        <w:tc>
          <w:tcPr>
            <w:tcW w:w="1377" w:type="dxa"/>
            <w:shd w:val="clear" w:color="auto" w:fill="auto"/>
            <w:noWrap/>
            <w:vAlign w:val="center"/>
            <w:hideMark/>
          </w:tcPr>
          <w:p w14:paraId="5E7371CC"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 xml:space="preserve">       410 </w:t>
            </w:r>
          </w:p>
        </w:tc>
        <w:tc>
          <w:tcPr>
            <w:tcW w:w="976" w:type="dxa"/>
            <w:shd w:val="clear" w:color="auto" w:fill="auto"/>
            <w:noWrap/>
            <w:vAlign w:val="center"/>
            <w:hideMark/>
          </w:tcPr>
          <w:p w14:paraId="0DE180AB"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(7.18)</w:t>
            </w:r>
          </w:p>
        </w:tc>
        <w:tc>
          <w:tcPr>
            <w:tcW w:w="976" w:type="dxa"/>
            <w:shd w:val="clear" w:color="auto" w:fill="auto"/>
            <w:noWrap/>
            <w:vAlign w:val="center"/>
            <w:hideMark/>
          </w:tcPr>
          <w:p w14:paraId="1F11E6A2" w14:textId="77777777" w:rsidR="00183499" w:rsidRPr="000018FA" w:rsidRDefault="00183499" w:rsidP="00BD168C">
            <w:pPr>
              <w:widowControl/>
              <w:wordWrap/>
              <w:autoSpaceDE/>
              <w:autoSpaceDN/>
              <w:spacing w:after="0" w:line="240" w:lineRule="auto"/>
              <w:jc w:val="lef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&lt;.001</w:t>
            </w:r>
          </w:p>
        </w:tc>
      </w:tr>
      <w:tr w:rsidR="00183499" w:rsidRPr="000018FA" w14:paraId="4626F04C" w14:textId="77777777" w:rsidTr="0018165D">
        <w:trPr>
          <w:trHeight w:val="280"/>
        </w:trPr>
        <w:tc>
          <w:tcPr>
            <w:tcW w:w="3397" w:type="dxa"/>
            <w:shd w:val="clear" w:color="auto" w:fill="auto"/>
            <w:noWrap/>
            <w:vAlign w:val="center"/>
            <w:hideMark/>
          </w:tcPr>
          <w:p w14:paraId="2A0FB53C" w14:textId="77777777" w:rsidR="00183499" w:rsidRPr="000018FA" w:rsidRDefault="00183499" w:rsidP="00BD168C">
            <w:pPr>
              <w:widowControl/>
              <w:wordWrap/>
              <w:autoSpaceDE/>
              <w:autoSpaceDN/>
              <w:spacing w:after="0" w:line="240" w:lineRule="auto"/>
              <w:jc w:val="left"/>
              <w:rPr>
                <w:rFonts w:ascii="Times New Roman" w:eastAsia="맑은 고딕" w:hAnsi="Times New Roman" w:cs="Times New Roman"/>
                <w:color w:val="000000"/>
                <w:kern w:val="0"/>
                <w:sz w:val="22"/>
              </w:rPr>
            </w:pPr>
            <w:r w:rsidRPr="000018FA">
              <w:rPr>
                <w:rFonts w:ascii="Times New Roman" w:eastAsia="맑은 고딕" w:hAnsi="Times New Roman" w:cs="Times New Roman"/>
                <w:color w:val="000000"/>
                <w:kern w:val="0"/>
                <w:sz w:val="22"/>
              </w:rPr>
              <w:t xml:space="preserve">    6-9 years</w:t>
            </w:r>
          </w:p>
        </w:tc>
        <w:tc>
          <w:tcPr>
            <w:tcW w:w="1418" w:type="dxa"/>
            <w:shd w:val="clear" w:color="auto" w:fill="auto"/>
            <w:noWrap/>
            <w:vAlign w:val="center"/>
            <w:hideMark/>
          </w:tcPr>
          <w:p w14:paraId="37A87918"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 xml:space="preserve">        234 </w:t>
            </w:r>
          </w:p>
        </w:tc>
        <w:tc>
          <w:tcPr>
            <w:tcW w:w="1417" w:type="dxa"/>
            <w:shd w:val="clear" w:color="auto" w:fill="auto"/>
            <w:noWrap/>
            <w:vAlign w:val="center"/>
            <w:hideMark/>
          </w:tcPr>
          <w:p w14:paraId="553A4D55"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(5.90)</w:t>
            </w:r>
          </w:p>
        </w:tc>
        <w:tc>
          <w:tcPr>
            <w:tcW w:w="1377" w:type="dxa"/>
            <w:shd w:val="clear" w:color="auto" w:fill="auto"/>
            <w:noWrap/>
            <w:vAlign w:val="center"/>
            <w:hideMark/>
          </w:tcPr>
          <w:p w14:paraId="38B597E3"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678</w:t>
            </w:r>
          </w:p>
        </w:tc>
        <w:tc>
          <w:tcPr>
            <w:tcW w:w="976" w:type="dxa"/>
            <w:shd w:val="clear" w:color="auto" w:fill="auto"/>
            <w:noWrap/>
            <w:vAlign w:val="center"/>
            <w:hideMark/>
          </w:tcPr>
          <w:p w14:paraId="2990A96C"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(11.88)</w:t>
            </w:r>
          </w:p>
        </w:tc>
        <w:tc>
          <w:tcPr>
            <w:tcW w:w="976" w:type="dxa"/>
            <w:shd w:val="clear" w:color="auto" w:fill="auto"/>
            <w:noWrap/>
            <w:vAlign w:val="center"/>
            <w:hideMark/>
          </w:tcPr>
          <w:p w14:paraId="2DC0526D"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p>
        </w:tc>
      </w:tr>
      <w:tr w:rsidR="00183499" w:rsidRPr="000018FA" w14:paraId="7982D545" w14:textId="77777777" w:rsidTr="0018165D">
        <w:trPr>
          <w:trHeight w:val="280"/>
        </w:trPr>
        <w:tc>
          <w:tcPr>
            <w:tcW w:w="3397" w:type="dxa"/>
            <w:shd w:val="clear" w:color="auto" w:fill="auto"/>
            <w:noWrap/>
            <w:vAlign w:val="center"/>
            <w:hideMark/>
          </w:tcPr>
          <w:p w14:paraId="5EDD5F23" w14:textId="77777777" w:rsidR="00183499" w:rsidRPr="000018FA" w:rsidRDefault="00183499" w:rsidP="00BD168C">
            <w:pPr>
              <w:widowControl/>
              <w:wordWrap/>
              <w:autoSpaceDE/>
              <w:autoSpaceDN/>
              <w:spacing w:after="0" w:line="240" w:lineRule="auto"/>
              <w:jc w:val="left"/>
              <w:rPr>
                <w:rFonts w:ascii="Times New Roman" w:eastAsia="맑은 고딕" w:hAnsi="Times New Roman" w:cs="Times New Roman"/>
                <w:color w:val="000000"/>
                <w:kern w:val="0"/>
                <w:sz w:val="22"/>
              </w:rPr>
            </w:pPr>
            <w:r w:rsidRPr="000018FA">
              <w:rPr>
                <w:rFonts w:ascii="Times New Roman" w:eastAsia="맑은 고딕" w:hAnsi="Times New Roman" w:cs="Times New Roman"/>
                <w:color w:val="000000"/>
                <w:kern w:val="0"/>
                <w:sz w:val="22"/>
              </w:rPr>
              <w:t xml:space="preserve">    9-12 years</w:t>
            </w:r>
          </w:p>
        </w:tc>
        <w:tc>
          <w:tcPr>
            <w:tcW w:w="1418" w:type="dxa"/>
            <w:shd w:val="clear" w:color="auto" w:fill="auto"/>
            <w:noWrap/>
            <w:vAlign w:val="center"/>
            <w:hideMark/>
          </w:tcPr>
          <w:p w14:paraId="6D979F26"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 xml:space="preserve">       1,357 </w:t>
            </w:r>
          </w:p>
        </w:tc>
        <w:tc>
          <w:tcPr>
            <w:tcW w:w="1417" w:type="dxa"/>
            <w:shd w:val="clear" w:color="auto" w:fill="auto"/>
            <w:noWrap/>
            <w:vAlign w:val="center"/>
            <w:hideMark/>
          </w:tcPr>
          <w:p w14:paraId="6CC1620C"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(34.22)</w:t>
            </w:r>
          </w:p>
        </w:tc>
        <w:tc>
          <w:tcPr>
            <w:tcW w:w="1377" w:type="dxa"/>
            <w:shd w:val="clear" w:color="auto" w:fill="auto"/>
            <w:noWrap/>
            <w:vAlign w:val="center"/>
            <w:hideMark/>
          </w:tcPr>
          <w:p w14:paraId="51DB6044"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 xml:space="preserve">       2,681 </w:t>
            </w:r>
          </w:p>
        </w:tc>
        <w:tc>
          <w:tcPr>
            <w:tcW w:w="976" w:type="dxa"/>
            <w:shd w:val="clear" w:color="auto" w:fill="auto"/>
            <w:noWrap/>
            <w:vAlign w:val="center"/>
            <w:hideMark/>
          </w:tcPr>
          <w:p w14:paraId="6808FEEC"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(46.96)</w:t>
            </w:r>
          </w:p>
        </w:tc>
        <w:tc>
          <w:tcPr>
            <w:tcW w:w="976" w:type="dxa"/>
            <w:shd w:val="clear" w:color="auto" w:fill="auto"/>
            <w:noWrap/>
            <w:vAlign w:val="center"/>
            <w:hideMark/>
          </w:tcPr>
          <w:p w14:paraId="3C2884FE"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p>
        </w:tc>
      </w:tr>
      <w:tr w:rsidR="00183499" w:rsidRPr="000018FA" w14:paraId="4E7DA3EF" w14:textId="77777777" w:rsidTr="0018165D">
        <w:trPr>
          <w:trHeight w:val="280"/>
        </w:trPr>
        <w:tc>
          <w:tcPr>
            <w:tcW w:w="3397" w:type="dxa"/>
            <w:shd w:val="clear" w:color="auto" w:fill="auto"/>
            <w:noWrap/>
            <w:vAlign w:val="center"/>
            <w:hideMark/>
          </w:tcPr>
          <w:p w14:paraId="2B3C9F78" w14:textId="77777777" w:rsidR="00183499" w:rsidRPr="000018FA" w:rsidRDefault="00183499" w:rsidP="00BD168C">
            <w:pPr>
              <w:widowControl/>
              <w:wordWrap/>
              <w:autoSpaceDE/>
              <w:autoSpaceDN/>
              <w:spacing w:after="0" w:line="240" w:lineRule="auto"/>
              <w:jc w:val="left"/>
              <w:rPr>
                <w:rFonts w:ascii="Times New Roman" w:eastAsia="맑은 고딕" w:hAnsi="Times New Roman" w:cs="Times New Roman"/>
                <w:color w:val="000000"/>
                <w:kern w:val="0"/>
                <w:sz w:val="22"/>
              </w:rPr>
            </w:pPr>
            <w:r w:rsidRPr="000018FA">
              <w:rPr>
                <w:rFonts w:ascii="Times New Roman" w:eastAsia="맑은 고딕" w:hAnsi="Times New Roman" w:cs="Times New Roman"/>
                <w:color w:val="000000"/>
                <w:kern w:val="0"/>
                <w:sz w:val="22"/>
              </w:rPr>
              <w:t xml:space="preserve">    12+ years</w:t>
            </w:r>
          </w:p>
        </w:tc>
        <w:tc>
          <w:tcPr>
            <w:tcW w:w="1418" w:type="dxa"/>
            <w:shd w:val="clear" w:color="auto" w:fill="auto"/>
            <w:noWrap/>
            <w:vAlign w:val="center"/>
            <w:hideMark/>
          </w:tcPr>
          <w:p w14:paraId="4FBE8B8B"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 xml:space="preserve">       2,235 </w:t>
            </w:r>
          </w:p>
        </w:tc>
        <w:tc>
          <w:tcPr>
            <w:tcW w:w="1417" w:type="dxa"/>
            <w:shd w:val="clear" w:color="auto" w:fill="auto"/>
            <w:noWrap/>
            <w:vAlign w:val="center"/>
            <w:hideMark/>
          </w:tcPr>
          <w:p w14:paraId="5BFC423D"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(56.35)</w:t>
            </w:r>
          </w:p>
        </w:tc>
        <w:tc>
          <w:tcPr>
            <w:tcW w:w="1377" w:type="dxa"/>
            <w:shd w:val="clear" w:color="auto" w:fill="auto"/>
            <w:noWrap/>
            <w:vAlign w:val="center"/>
            <w:hideMark/>
          </w:tcPr>
          <w:p w14:paraId="778609D4"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 xml:space="preserve">       1,940 </w:t>
            </w:r>
          </w:p>
        </w:tc>
        <w:tc>
          <w:tcPr>
            <w:tcW w:w="976" w:type="dxa"/>
            <w:shd w:val="clear" w:color="auto" w:fill="auto"/>
            <w:noWrap/>
            <w:vAlign w:val="center"/>
            <w:hideMark/>
          </w:tcPr>
          <w:p w14:paraId="6C340AE4"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(33.98)</w:t>
            </w:r>
          </w:p>
        </w:tc>
        <w:tc>
          <w:tcPr>
            <w:tcW w:w="976" w:type="dxa"/>
            <w:shd w:val="clear" w:color="auto" w:fill="auto"/>
            <w:noWrap/>
            <w:vAlign w:val="center"/>
            <w:hideMark/>
          </w:tcPr>
          <w:p w14:paraId="2392B6DB"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p>
        </w:tc>
      </w:tr>
      <w:tr w:rsidR="00183499" w:rsidRPr="000018FA" w14:paraId="7810D91C" w14:textId="77777777" w:rsidTr="0018165D">
        <w:trPr>
          <w:trHeight w:val="300"/>
        </w:trPr>
        <w:tc>
          <w:tcPr>
            <w:tcW w:w="3397" w:type="dxa"/>
            <w:shd w:val="clear" w:color="auto" w:fill="auto"/>
            <w:noWrap/>
            <w:vAlign w:val="center"/>
            <w:hideMark/>
          </w:tcPr>
          <w:p w14:paraId="4506E064" w14:textId="77777777" w:rsidR="00183499" w:rsidRPr="000018FA" w:rsidRDefault="00183499" w:rsidP="00BD168C">
            <w:pPr>
              <w:widowControl/>
              <w:wordWrap/>
              <w:autoSpaceDE/>
              <w:autoSpaceDN/>
              <w:spacing w:after="0" w:line="240" w:lineRule="auto"/>
              <w:jc w:val="lef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Occupational status, N (%)</w:t>
            </w:r>
            <w:r w:rsidRPr="000018FA">
              <w:rPr>
                <w:rFonts w:ascii="Times New Roman" w:eastAsia="맑은 고딕" w:hAnsi="Times New Roman" w:cs="Times New Roman"/>
                <w:color w:val="000000"/>
                <w:kern w:val="0"/>
                <w:szCs w:val="20"/>
                <w:vertAlign w:val="superscript"/>
              </w:rPr>
              <w:t>b</w:t>
            </w:r>
          </w:p>
        </w:tc>
        <w:tc>
          <w:tcPr>
            <w:tcW w:w="1418" w:type="dxa"/>
            <w:shd w:val="clear" w:color="auto" w:fill="auto"/>
            <w:noWrap/>
            <w:vAlign w:val="center"/>
            <w:hideMark/>
          </w:tcPr>
          <w:p w14:paraId="33DB2AA1"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p>
        </w:tc>
        <w:tc>
          <w:tcPr>
            <w:tcW w:w="1417" w:type="dxa"/>
            <w:shd w:val="clear" w:color="auto" w:fill="auto"/>
            <w:noWrap/>
            <w:vAlign w:val="center"/>
            <w:hideMark/>
          </w:tcPr>
          <w:p w14:paraId="79FF3535" w14:textId="77777777" w:rsidR="00183499" w:rsidRPr="000018FA" w:rsidRDefault="00183499" w:rsidP="00BD168C">
            <w:pPr>
              <w:widowControl/>
              <w:wordWrap/>
              <w:autoSpaceDE/>
              <w:autoSpaceDN/>
              <w:spacing w:after="0" w:line="240" w:lineRule="auto"/>
              <w:jc w:val="left"/>
              <w:rPr>
                <w:rFonts w:ascii="Times New Roman" w:eastAsia="Times New Roman" w:hAnsi="Times New Roman" w:cs="Times New Roman"/>
                <w:kern w:val="0"/>
                <w:szCs w:val="20"/>
              </w:rPr>
            </w:pPr>
          </w:p>
        </w:tc>
        <w:tc>
          <w:tcPr>
            <w:tcW w:w="1377" w:type="dxa"/>
            <w:shd w:val="clear" w:color="auto" w:fill="auto"/>
            <w:noWrap/>
            <w:vAlign w:val="center"/>
            <w:hideMark/>
          </w:tcPr>
          <w:p w14:paraId="4EA92079" w14:textId="77777777" w:rsidR="00183499" w:rsidRPr="000018FA" w:rsidRDefault="00183499" w:rsidP="00BD168C">
            <w:pPr>
              <w:widowControl/>
              <w:wordWrap/>
              <w:autoSpaceDE/>
              <w:autoSpaceDN/>
              <w:spacing w:after="0" w:line="240" w:lineRule="auto"/>
              <w:jc w:val="right"/>
              <w:rPr>
                <w:rFonts w:ascii="Times New Roman" w:eastAsia="Times New Roman" w:hAnsi="Times New Roman" w:cs="Times New Roman"/>
                <w:kern w:val="0"/>
                <w:szCs w:val="20"/>
              </w:rPr>
            </w:pPr>
          </w:p>
        </w:tc>
        <w:tc>
          <w:tcPr>
            <w:tcW w:w="976" w:type="dxa"/>
            <w:shd w:val="clear" w:color="auto" w:fill="auto"/>
            <w:noWrap/>
            <w:vAlign w:val="center"/>
            <w:hideMark/>
          </w:tcPr>
          <w:p w14:paraId="494FA34A" w14:textId="77777777" w:rsidR="00183499" w:rsidRPr="000018FA" w:rsidRDefault="00183499" w:rsidP="00BD168C">
            <w:pPr>
              <w:widowControl/>
              <w:wordWrap/>
              <w:autoSpaceDE/>
              <w:autoSpaceDN/>
              <w:spacing w:after="0" w:line="240" w:lineRule="auto"/>
              <w:jc w:val="left"/>
              <w:rPr>
                <w:rFonts w:ascii="Times New Roman" w:eastAsia="Times New Roman" w:hAnsi="Times New Roman" w:cs="Times New Roman"/>
                <w:kern w:val="0"/>
                <w:szCs w:val="20"/>
              </w:rPr>
            </w:pPr>
          </w:p>
        </w:tc>
        <w:tc>
          <w:tcPr>
            <w:tcW w:w="976" w:type="dxa"/>
            <w:shd w:val="clear" w:color="auto" w:fill="auto"/>
            <w:noWrap/>
            <w:vAlign w:val="center"/>
            <w:hideMark/>
          </w:tcPr>
          <w:p w14:paraId="0F3825DA" w14:textId="77777777" w:rsidR="00183499" w:rsidRPr="000018FA" w:rsidRDefault="00183499" w:rsidP="00BD168C">
            <w:pPr>
              <w:widowControl/>
              <w:wordWrap/>
              <w:autoSpaceDE/>
              <w:autoSpaceDN/>
              <w:spacing w:after="0" w:line="240" w:lineRule="auto"/>
              <w:jc w:val="left"/>
              <w:rPr>
                <w:rFonts w:ascii="Times New Roman" w:eastAsia="Times New Roman" w:hAnsi="Times New Roman" w:cs="Times New Roman"/>
                <w:kern w:val="0"/>
                <w:szCs w:val="20"/>
              </w:rPr>
            </w:pPr>
          </w:p>
        </w:tc>
      </w:tr>
      <w:tr w:rsidR="00183499" w:rsidRPr="000018FA" w14:paraId="371E66D4" w14:textId="77777777" w:rsidTr="0018165D">
        <w:trPr>
          <w:trHeight w:val="280"/>
        </w:trPr>
        <w:tc>
          <w:tcPr>
            <w:tcW w:w="3397" w:type="dxa"/>
            <w:shd w:val="clear" w:color="auto" w:fill="auto"/>
            <w:noWrap/>
            <w:vAlign w:val="center"/>
            <w:hideMark/>
          </w:tcPr>
          <w:p w14:paraId="3965FADD" w14:textId="77777777" w:rsidR="00183499" w:rsidRPr="000018FA" w:rsidRDefault="00183499" w:rsidP="00BD168C">
            <w:pPr>
              <w:widowControl/>
              <w:wordWrap/>
              <w:autoSpaceDE/>
              <w:autoSpaceDN/>
              <w:spacing w:after="0" w:line="240" w:lineRule="auto"/>
              <w:jc w:val="left"/>
              <w:rPr>
                <w:rFonts w:ascii="Times New Roman" w:eastAsia="맑은 고딕" w:hAnsi="Times New Roman" w:cs="Times New Roman"/>
                <w:color w:val="000000"/>
                <w:kern w:val="0"/>
                <w:sz w:val="22"/>
              </w:rPr>
            </w:pPr>
            <w:r w:rsidRPr="000018FA">
              <w:rPr>
                <w:rFonts w:ascii="Times New Roman" w:eastAsia="맑은 고딕" w:hAnsi="Times New Roman" w:cs="Times New Roman"/>
                <w:color w:val="000000"/>
                <w:kern w:val="0"/>
                <w:sz w:val="22"/>
              </w:rPr>
              <w:t xml:space="preserve">    Office worker</w:t>
            </w:r>
          </w:p>
        </w:tc>
        <w:tc>
          <w:tcPr>
            <w:tcW w:w="1418" w:type="dxa"/>
            <w:shd w:val="clear" w:color="auto" w:fill="auto"/>
            <w:noWrap/>
            <w:vAlign w:val="center"/>
            <w:hideMark/>
          </w:tcPr>
          <w:p w14:paraId="1855B526"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 xml:space="preserve">       2,205 </w:t>
            </w:r>
          </w:p>
        </w:tc>
        <w:tc>
          <w:tcPr>
            <w:tcW w:w="1417" w:type="dxa"/>
            <w:shd w:val="clear" w:color="auto" w:fill="auto"/>
            <w:noWrap/>
            <w:vAlign w:val="center"/>
            <w:hideMark/>
          </w:tcPr>
          <w:p w14:paraId="2B132382"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(55.60)</w:t>
            </w:r>
          </w:p>
        </w:tc>
        <w:tc>
          <w:tcPr>
            <w:tcW w:w="1377" w:type="dxa"/>
            <w:shd w:val="clear" w:color="auto" w:fill="auto"/>
            <w:noWrap/>
            <w:vAlign w:val="center"/>
            <w:hideMark/>
          </w:tcPr>
          <w:p w14:paraId="18460E9E"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 xml:space="preserve">       1,402 </w:t>
            </w:r>
          </w:p>
        </w:tc>
        <w:tc>
          <w:tcPr>
            <w:tcW w:w="976" w:type="dxa"/>
            <w:shd w:val="clear" w:color="auto" w:fill="auto"/>
            <w:noWrap/>
            <w:vAlign w:val="center"/>
            <w:hideMark/>
          </w:tcPr>
          <w:p w14:paraId="52AB7573"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(24.56)</w:t>
            </w:r>
          </w:p>
        </w:tc>
        <w:tc>
          <w:tcPr>
            <w:tcW w:w="976" w:type="dxa"/>
            <w:shd w:val="clear" w:color="auto" w:fill="auto"/>
            <w:noWrap/>
            <w:vAlign w:val="center"/>
            <w:hideMark/>
          </w:tcPr>
          <w:p w14:paraId="16C5A382" w14:textId="77777777" w:rsidR="00183499" w:rsidRPr="000018FA" w:rsidRDefault="00183499" w:rsidP="00BD168C">
            <w:pPr>
              <w:widowControl/>
              <w:wordWrap/>
              <w:autoSpaceDE/>
              <w:autoSpaceDN/>
              <w:spacing w:after="0" w:line="240" w:lineRule="auto"/>
              <w:jc w:val="lef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&lt;.001</w:t>
            </w:r>
          </w:p>
        </w:tc>
      </w:tr>
      <w:tr w:rsidR="00183499" w:rsidRPr="000018FA" w14:paraId="54BC3304" w14:textId="77777777" w:rsidTr="0018165D">
        <w:trPr>
          <w:trHeight w:val="280"/>
        </w:trPr>
        <w:tc>
          <w:tcPr>
            <w:tcW w:w="3397" w:type="dxa"/>
            <w:shd w:val="clear" w:color="auto" w:fill="auto"/>
            <w:noWrap/>
            <w:vAlign w:val="center"/>
            <w:hideMark/>
          </w:tcPr>
          <w:p w14:paraId="245B9A20" w14:textId="77777777" w:rsidR="00183499" w:rsidRPr="000018FA" w:rsidRDefault="00183499" w:rsidP="00BD168C">
            <w:pPr>
              <w:widowControl/>
              <w:wordWrap/>
              <w:autoSpaceDE/>
              <w:autoSpaceDN/>
              <w:spacing w:after="0" w:line="240" w:lineRule="auto"/>
              <w:jc w:val="left"/>
              <w:rPr>
                <w:rFonts w:ascii="Times New Roman" w:eastAsia="맑은 고딕" w:hAnsi="Times New Roman" w:cs="Times New Roman"/>
                <w:color w:val="000000"/>
                <w:kern w:val="0"/>
                <w:sz w:val="22"/>
              </w:rPr>
            </w:pPr>
            <w:r w:rsidRPr="000018FA">
              <w:rPr>
                <w:rFonts w:ascii="Times New Roman" w:eastAsia="맑은 고딕" w:hAnsi="Times New Roman" w:cs="Times New Roman"/>
                <w:color w:val="000000"/>
                <w:kern w:val="0"/>
                <w:sz w:val="22"/>
              </w:rPr>
              <w:t xml:space="preserve">    Site worker</w:t>
            </w:r>
          </w:p>
        </w:tc>
        <w:tc>
          <w:tcPr>
            <w:tcW w:w="1418" w:type="dxa"/>
            <w:shd w:val="clear" w:color="auto" w:fill="auto"/>
            <w:noWrap/>
            <w:vAlign w:val="center"/>
            <w:hideMark/>
          </w:tcPr>
          <w:p w14:paraId="69347F8F"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 xml:space="preserve">       1,286 </w:t>
            </w:r>
          </w:p>
        </w:tc>
        <w:tc>
          <w:tcPr>
            <w:tcW w:w="1417" w:type="dxa"/>
            <w:shd w:val="clear" w:color="auto" w:fill="auto"/>
            <w:noWrap/>
            <w:vAlign w:val="center"/>
            <w:hideMark/>
          </w:tcPr>
          <w:p w14:paraId="1E0E8B29"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(32.43)</w:t>
            </w:r>
          </w:p>
        </w:tc>
        <w:tc>
          <w:tcPr>
            <w:tcW w:w="1377" w:type="dxa"/>
            <w:shd w:val="clear" w:color="auto" w:fill="auto"/>
            <w:noWrap/>
            <w:vAlign w:val="center"/>
            <w:hideMark/>
          </w:tcPr>
          <w:p w14:paraId="2EFD6130"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 xml:space="preserve">       1,655 </w:t>
            </w:r>
          </w:p>
        </w:tc>
        <w:tc>
          <w:tcPr>
            <w:tcW w:w="976" w:type="dxa"/>
            <w:shd w:val="clear" w:color="auto" w:fill="auto"/>
            <w:noWrap/>
            <w:vAlign w:val="center"/>
            <w:hideMark/>
          </w:tcPr>
          <w:p w14:paraId="4986383E"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(28.99)</w:t>
            </w:r>
          </w:p>
        </w:tc>
        <w:tc>
          <w:tcPr>
            <w:tcW w:w="976" w:type="dxa"/>
            <w:shd w:val="clear" w:color="auto" w:fill="auto"/>
            <w:noWrap/>
            <w:vAlign w:val="center"/>
            <w:hideMark/>
          </w:tcPr>
          <w:p w14:paraId="3D287924"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p>
        </w:tc>
      </w:tr>
      <w:tr w:rsidR="00183499" w:rsidRPr="000018FA" w14:paraId="7529D99A" w14:textId="77777777" w:rsidTr="0018165D">
        <w:trPr>
          <w:trHeight w:val="280"/>
        </w:trPr>
        <w:tc>
          <w:tcPr>
            <w:tcW w:w="3397" w:type="dxa"/>
            <w:shd w:val="clear" w:color="auto" w:fill="auto"/>
            <w:noWrap/>
            <w:vAlign w:val="center"/>
            <w:hideMark/>
          </w:tcPr>
          <w:p w14:paraId="52FE1198" w14:textId="77777777" w:rsidR="00183499" w:rsidRPr="000018FA" w:rsidRDefault="00183499" w:rsidP="00BD168C">
            <w:pPr>
              <w:widowControl/>
              <w:wordWrap/>
              <w:autoSpaceDE/>
              <w:autoSpaceDN/>
              <w:spacing w:after="0" w:line="240" w:lineRule="auto"/>
              <w:jc w:val="left"/>
              <w:rPr>
                <w:rFonts w:ascii="Times New Roman" w:eastAsia="맑은 고딕" w:hAnsi="Times New Roman" w:cs="Times New Roman"/>
                <w:color w:val="000000"/>
                <w:kern w:val="0"/>
                <w:sz w:val="22"/>
              </w:rPr>
            </w:pPr>
            <w:r w:rsidRPr="000018FA">
              <w:rPr>
                <w:rFonts w:ascii="Times New Roman" w:eastAsia="맑은 고딕" w:hAnsi="Times New Roman" w:cs="Times New Roman"/>
                <w:color w:val="000000"/>
                <w:kern w:val="0"/>
                <w:sz w:val="22"/>
              </w:rPr>
              <w:t xml:space="preserve">    Home maker</w:t>
            </w:r>
          </w:p>
        </w:tc>
        <w:tc>
          <w:tcPr>
            <w:tcW w:w="1418" w:type="dxa"/>
            <w:shd w:val="clear" w:color="auto" w:fill="auto"/>
            <w:noWrap/>
            <w:vAlign w:val="center"/>
            <w:hideMark/>
          </w:tcPr>
          <w:p w14:paraId="77F5D8B2"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 xml:space="preserve">          2 </w:t>
            </w:r>
          </w:p>
        </w:tc>
        <w:tc>
          <w:tcPr>
            <w:tcW w:w="1417" w:type="dxa"/>
            <w:shd w:val="clear" w:color="auto" w:fill="auto"/>
            <w:noWrap/>
            <w:vAlign w:val="center"/>
            <w:hideMark/>
          </w:tcPr>
          <w:p w14:paraId="2D8714C2"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(0.05)</w:t>
            </w:r>
          </w:p>
        </w:tc>
        <w:tc>
          <w:tcPr>
            <w:tcW w:w="1377" w:type="dxa"/>
            <w:shd w:val="clear" w:color="auto" w:fill="auto"/>
            <w:noWrap/>
            <w:vAlign w:val="center"/>
            <w:hideMark/>
          </w:tcPr>
          <w:p w14:paraId="32342620"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 xml:space="preserve">       2,526 </w:t>
            </w:r>
          </w:p>
        </w:tc>
        <w:tc>
          <w:tcPr>
            <w:tcW w:w="976" w:type="dxa"/>
            <w:shd w:val="clear" w:color="auto" w:fill="auto"/>
            <w:noWrap/>
            <w:vAlign w:val="center"/>
            <w:hideMark/>
          </w:tcPr>
          <w:p w14:paraId="15A776B0"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(44.25)</w:t>
            </w:r>
          </w:p>
        </w:tc>
        <w:tc>
          <w:tcPr>
            <w:tcW w:w="976" w:type="dxa"/>
            <w:shd w:val="clear" w:color="auto" w:fill="auto"/>
            <w:noWrap/>
            <w:vAlign w:val="center"/>
            <w:hideMark/>
          </w:tcPr>
          <w:p w14:paraId="54810857"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p>
        </w:tc>
      </w:tr>
      <w:tr w:rsidR="00183499" w:rsidRPr="000018FA" w14:paraId="0A1EF922" w14:textId="77777777" w:rsidTr="0018165D">
        <w:trPr>
          <w:trHeight w:val="280"/>
        </w:trPr>
        <w:tc>
          <w:tcPr>
            <w:tcW w:w="3397" w:type="dxa"/>
            <w:shd w:val="clear" w:color="auto" w:fill="auto"/>
            <w:noWrap/>
            <w:vAlign w:val="center"/>
            <w:hideMark/>
          </w:tcPr>
          <w:p w14:paraId="618DEDA4" w14:textId="77777777" w:rsidR="00183499" w:rsidRPr="000018FA" w:rsidRDefault="00183499" w:rsidP="00BD168C">
            <w:pPr>
              <w:widowControl/>
              <w:wordWrap/>
              <w:autoSpaceDE/>
              <w:autoSpaceDN/>
              <w:spacing w:after="0" w:line="240" w:lineRule="auto"/>
              <w:jc w:val="left"/>
              <w:rPr>
                <w:rFonts w:ascii="Times New Roman" w:eastAsia="맑은 고딕" w:hAnsi="Times New Roman" w:cs="Times New Roman"/>
                <w:color w:val="000000"/>
                <w:kern w:val="0"/>
                <w:sz w:val="22"/>
              </w:rPr>
            </w:pPr>
            <w:r w:rsidRPr="000018FA">
              <w:rPr>
                <w:rFonts w:ascii="Times New Roman" w:eastAsia="맑은 고딕" w:hAnsi="Times New Roman" w:cs="Times New Roman"/>
                <w:color w:val="000000"/>
                <w:kern w:val="0"/>
                <w:sz w:val="22"/>
              </w:rPr>
              <w:t xml:space="preserve">    Unemployed</w:t>
            </w:r>
          </w:p>
        </w:tc>
        <w:tc>
          <w:tcPr>
            <w:tcW w:w="1418" w:type="dxa"/>
            <w:shd w:val="clear" w:color="auto" w:fill="auto"/>
            <w:noWrap/>
            <w:vAlign w:val="center"/>
            <w:hideMark/>
          </w:tcPr>
          <w:p w14:paraId="1CE2A0CB"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Pr>
                <w:rFonts w:ascii="Times New Roman" w:eastAsia="맑은 고딕" w:hAnsi="Times New Roman" w:cs="Times New Roman"/>
                <w:color w:val="000000"/>
                <w:kern w:val="0"/>
                <w:szCs w:val="20"/>
              </w:rPr>
              <w:t>459</w:t>
            </w:r>
          </w:p>
        </w:tc>
        <w:tc>
          <w:tcPr>
            <w:tcW w:w="1417" w:type="dxa"/>
            <w:shd w:val="clear" w:color="auto" w:fill="auto"/>
            <w:noWrap/>
            <w:vAlign w:val="center"/>
            <w:hideMark/>
          </w:tcPr>
          <w:p w14:paraId="3D3F5B05"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(11.57)</w:t>
            </w:r>
          </w:p>
        </w:tc>
        <w:tc>
          <w:tcPr>
            <w:tcW w:w="1377" w:type="dxa"/>
            <w:shd w:val="clear" w:color="auto" w:fill="auto"/>
            <w:noWrap/>
            <w:vAlign w:val="center"/>
            <w:hideMark/>
          </w:tcPr>
          <w:p w14:paraId="4293AF66"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Pr>
                <w:rFonts w:ascii="Times New Roman" w:eastAsia="맑은 고딕" w:hAnsi="Times New Roman" w:cs="Times New Roman"/>
                <w:color w:val="000000"/>
                <w:kern w:val="0"/>
                <w:szCs w:val="20"/>
              </w:rPr>
              <w:t xml:space="preserve"> 114</w:t>
            </w:r>
          </w:p>
        </w:tc>
        <w:tc>
          <w:tcPr>
            <w:tcW w:w="976" w:type="dxa"/>
            <w:shd w:val="clear" w:color="auto" w:fill="auto"/>
            <w:noWrap/>
            <w:vAlign w:val="center"/>
            <w:hideMark/>
          </w:tcPr>
          <w:p w14:paraId="36BCBB11"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(2.00)</w:t>
            </w:r>
          </w:p>
        </w:tc>
        <w:tc>
          <w:tcPr>
            <w:tcW w:w="976" w:type="dxa"/>
            <w:shd w:val="clear" w:color="auto" w:fill="auto"/>
            <w:noWrap/>
            <w:vAlign w:val="center"/>
            <w:hideMark/>
          </w:tcPr>
          <w:p w14:paraId="01613AF2"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p>
        </w:tc>
      </w:tr>
      <w:tr w:rsidR="00183499" w:rsidRPr="000018FA" w14:paraId="2C5F56A4" w14:textId="77777777" w:rsidTr="0018165D">
        <w:trPr>
          <w:trHeight w:val="280"/>
        </w:trPr>
        <w:tc>
          <w:tcPr>
            <w:tcW w:w="3397" w:type="dxa"/>
            <w:shd w:val="clear" w:color="auto" w:fill="auto"/>
            <w:noWrap/>
            <w:vAlign w:val="center"/>
            <w:hideMark/>
          </w:tcPr>
          <w:p w14:paraId="61484F10" w14:textId="77777777" w:rsidR="00183499" w:rsidRPr="000018FA" w:rsidRDefault="00183499" w:rsidP="00BD168C">
            <w:pPr>
              <w:widowControl/>
              <w:wordWrap/>
              <w:autoSpaceDE/>
              <w:autoSpaceDN/>
              <w:spacing w:after="0" w:line="240" w:lineRule="auto"/>
              <w:jc w:val="lef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Household income level (year), N (%)</w:t>
            </w:r>
          </w:p>
        </w:tc>
        <w:tc>
          <w:tcPr>
            <w:tcW w:w="1418" w:type="dxa"/>
            <w:shd w:val="clear" w:color="auto" w:fill="auto"/>
            <w:noWrap/>
            <w:vAlign w:val="center"/>
            <w:hideMark/>
          </w:tcPr>
          <w:p w14:paraId="2E0E099E"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p>
        </w:tc>
        <w:tc>
          <w:tcPr>
            <w:tcW w:w="1417" w:type="dxa"/>
            <w:shd w:val="clear" w:color="auto" w:fill="auto"/>
            <w:noWrap/>
            <w:vAlign w:val="center"/>
            <w:hideMark/>
          </w:tcPr>
          <w:p w14:paraId="6B93CAA9" w14:textId="77777777" w:rsidR="00183499" w:rsidRPr="000018FA" w:rsidRDefault="00183499" w:rsidP="00BD168C">
            <w:pPr>
              <w:widowControl/>
              <w:wordWrap/>
              <w:autoSpaceDE/>
              <w:autoSpaceDN/>
              <w:spacing w:after="0" w:line="240" w:lineRule="auto"/>
              <w:jc w:val="left"/>
              <w:rPr>
                <w:rFonts w:ascii="Times New Roman" w:eastAsia="맑은 고딕" w:hAnsi="Times New Roman" w:cs="Times New Roman"/>
                <w:color w:val="000000"/>
                <w:kern w:val="0"/>
                <w:szCs w:val="20"/>
              </w:rPr>
            </w:pPr>
          </w:p>
        </w:tc>
        <w:tc>
          <w:tcPr>
            <w:tcW w:w="1377" w:type="dxa"/>
            <w:shd w:val="clear" w:color="auto" w:fill="auto"/>
            <w:noWrap/>
            <w:vAlign w:val="center"/>
            <w:hideMark/>
          </w:tcPr>
          <w:p w14:paraId="1FD2B48D"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p>
        </w:tc>
        <w:tc>
          <w:tcPr>
            <w:tcW w:w="976" w:type="dxa"/>
            <w:shd w:val="clear" w:color="auto" w:fill="auto"/>
            <w:noWrap/>
            <w:vAlign w:val="center"/>
            <w:hideMark/>
          </w:tcPr>
          <w:p w14:paraId="71654223" w14:textId="77777777" w:rsidR="00183499" w:rsidRPr="000018FA" w:rsidRDefault="00183499" w:rsidP="00BD168C">
            <w:pPr>
              <w:widowControl/>
              <w:wordWrap/>
              <w:autoSpaceDE/>
              <w:autoSpaceDN/>
              <w:spacing w:after="0" w:line="240" w:lineRule="auto"/>
              <w:jc w:val="left"/>
              <w:rPr>
                <w:rFonts w:ascii="Times New Roman" w:eastAsia="맑은 고딕" w:hAnsi="Times New Roman" w:cs="Times New Roman"/>
                <w:color w:val="000000"/>
                <w:kern w:val="0"/>
                <w:szCs w:val="20"/>
              </w:rPr>
            </w:pPr>
          </w:p>
        </w:tc>
        <w:tc>
          <w:tcPr>
            <w:tcW w:w="976" w:type="dxa"/>
            <w:shd w:val="clear" w:color="auto" w:fill="auto"/>
            <w:noWrap/>
            <w:vAlign w:val="center"/>
            <w:hideMark/>
          </w:tcPr>
          <w:p w14:paraId="54A72C67" w14:textId="77777777" w:rsidR="00183499" w:rsidRPr="000018FA" w:rsidRDefault="00183499" w:rsidP="00BD168C">
            <w:pPr>
              <w:widowControl/>
              <w:wordWrap/>
              <w:autoSpaceDE/>
              <w:autoSpaceDN/>
              <w:spacing w:after="0" w:line="240" w:lineRule="auto"/>
              <w:jc w:val="left"/>
              <w:rPr>
                <w:rFonts w:ascii="Times New Roman" w:eastAsia="Times New Roman" w:hAnsi="Times New Roman" w:cs="Times New Roman"/>
                <w:kern w:val="0"/>
                <w:szCs w:val="20"/>
              </w:rPr>
            </w:pPr>
          </w:p>
        </w:tc>
      </w:tr>
      <w:tr w:rsidR="00183499" w:rsidRPr="000018FA" w14:paraId="1D54EFFB" w14:textId="77777777" w:rsidTr="0018165D">
        <w:trPr>
          <w:trHeight w:val="280"/>
        </w:trPr>
        <w:tc>
          <w:tcPr>
            <w:tcW w:w="3397" w:type="dxa"/>
            <w:shd w:val="clear" w:color="auto" w:fill="auto"/>
            <w:noWrap/>
            <w:vAlign w:val="center"/>
            <w:hideMark/>
          </w:tcPr>
          <w:p w14:paraId="608BA8A5" w14:textId="77777777" w:rsidR="00183499" w:rsidRPr="000018FA" w:rsidRDefault="00183499" w:rsidP="00BD168C">
            <w:pPr>
              <w:widowControl/>
              <w:wordWrap/>
              <w:autoSpaceDE/>
              <w:autoSpaceDN/>
              <w:spacing w:after="0" w:line="240" w:lineRule="auto"/>
              <w:jc w:val="lef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 xml:space="preserve">    Q1 (&lt;24,000 $)</w:t>
            </w:r>
          </w:p>
        </w:tc>
        <w:tc>
          <w:tcPr>
            <w:tcW w:w="1418" w:type="dxa"/>
            <w:shd w:val="clear" w:color="auto" w:fill="auto"/>
            <w:noWrap/>
            <w:vAlign w:val="center"/>
            <w:hideMark/>
          </w:tcPr>
          <w:p w14:paraId="68D19E53"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971</w:t>
            </w:r>
          </w:p>
        </w:tc>
        <w:tc>
          <w:tcPr>
            <w:tcW w:w="1417" w:type="dxa"/>
            <w:shd w:val="clear" w:color="auto" w:fill="auto"/>
            <w:noWrap/>
            <w:vAlign w:val="center"/>
            <w:hideMark/>
          </w:tcPr>
          <w:p w14:paraId="4CB3D4EE"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(24.48)</w:t>
            </w:r>
          </w:p>
        </w:tc>
        <w:tc>
          <w:tcPr>
            <w:tcW w:w="1377" w:type="dxa"/>
            <w:shd w:val="clear" w:color="auto" w:fill="auto"/>
            <w:noWrap/>
            <w:vAlign w:val="center"/>
            <w:hideMark/>
          </w:tcPr>
          <w:p w14:paraId="29FC9530"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 xml:space="preserve">       1,608 </w:t>
            </w:r>
          </w:p>
        </w:tc>
        <w:tc>
          <w:tcPr>
            <w:tcW w:w="976" w:type="dxa"/>
            <w:shd w:val="clear" w:color="auto" w:fill="auto"/>
            <w:noWrap/>
            <w:vAlign w:val="center"/>
            <w:hideMark/>
          </w:tcPr>
          <w:p w14:paraId="59F42D66"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(28.17)</w:t>
            </w:r>
          </w:p>
        </w:tc>
        <w:tc>
          <w:tcPr>
            <w:tcW w:w="976" w:type="dxa"/>
            <w:shd w:val="clear" w:color="auto" w:fill="auto"/>
            <w:noWrap/>
            <w:vAlign w:val="center"/>
            <w:hideMark/>
          </w:tcPr>
          <w:p w14:paraId="077E8F87" w14:textId="77777777" w:rsidR="00183499" w:rsidRPr="000018FA" w:rsidRDefault="00183499" w:rsidP="00BD168C">
            <w:pPr>
              <w:widowControl/>
              <w:wordWrap/>
              <w:autoSpaceDE/>
              <w:autoSpaceDN/>
              <w:spacing w:after="0" w:line="240" w:lineRule="auto"/>
              <w:jc w:val="lef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&lt;.001</w:t>
            </w:r>
          </w:p>
        </w:tc>
      </w:tr>
      <w:tr w:rsidR="00183499" w:rsidRPr="000018FA" w14:paraId="19D016A1" w14:textId="77777777" w:rsidTr="0018165D">
        <w:trPr>
          <w:trHeight w:val="280"/>
        </w:trPr>
        <w:tc>
          <w:tcPr>
            <w:tcW w:w="3397" w:type="dxa"/>
            <w:shd w:val="clear" w:color="auto" w:fill="auto"/>
            <w:noWrap/>
            <w:vAlign w:val="center"/>
            <w:hideMark/>
          </w:tcPr>
          <w:p w14:paraId="5E874407" w14:textId="77777777" w:rsidR="00183499" w:rsidRPr="000018FA" w:rsidRDefault="00183499" w:rsidP="00BD168C">
            <w:pPr>
              <w:widowControl/>
              <w:wordWrap/>
              <w:autoSpaceDE/>
              <w:autoSpaceDN/>
              <w:spacing w:after="0" w:line="240" w:lineRule="auto"/>
              <w:jc w:val="lef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 xml:space="preserve">    Q2 (24,000-34,641 $)</w:t>
            </w:r>
          </w:p>
        </w:tc>
        <w:tc>
          <w:tcPr>
            <w:tcW w:w="1418" w:type="dxa"/>
            <w:shd w:val="clear" w:color="auto" w:fill="auto"/>
            <w:noWrap/>
            <w:vAlign w:val="center"/>
            <w:hideMark/>
          </w:tcPr>
          <w:p w14:paraId="0649A434"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 xml:space="preserve">935 </w:t>
            </w:r>
          </w:p>
        </w:tc>
        <w:tc>
          <w:tcPr>
            <w:tcW w:w="1417" w:type="dxa"/>
            <w:shd w:val="clear" w:color="auto" w:fill="auto"/>
            <w:noWrap/>
            <w:vAlign w:val="center"/>
            <w:hideMark/>
          </w:tcPr>
          <w:p w14:paraId="522D0255"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(23.58)</w:t>
            </w:r>
          </w:p>
        </w:tc>
        <w:tc>
          <w:tcPr>
            <w:tcW w:w="1377" w:type="dxa"/>
            <w:shd w:val="clear" w:color="auto" w:fill="auto"/>
            <w:noWrap/>
            <w:vAlign w:val="center"/>
            <w:hideMark/>
          </w:tcPr>
          <w:p w14:paraId="23BF4D80"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 xml:space="preserve">       1,499 </w:t>
            </w:r>
          </w:p>
        </w:tc>
        <w:tc>
          <w:tcPr>
            <w:tcW w:w="976" w:type="dxa"/>
            <w:shd w:val="clear" w:color="auto" w:fill="auto"/>
            <w:noWrap/>
            <w:vAlign w:val="center"/>
            <w:hideMark/>
          </w:tcPr>
          <w:p w14:paraId="7D0CDA13"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(26.26)</w:t>
            </w:r>
          </w:p>
        </w:tc>
        <w:tc>
          <w:tcPr>
            <w:tcW w:w="976" w:type="dxa"/>
            <w:shd w:val="clear" w:color="auto" w:fill="auto"/>
            <w:noWrap/>
            <w:vAlign w:val="center"/>
            <w:hideMark/>
          </w:tcPr>
          <w:p w14:paraId="7116FC0B"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p>
        </w:tc>
      </w:tr>
      <w:tr w:rsidR="00183499" w:rsidRPr="000018FA" w14:paraId="108E350C" w14:textId="77777777" w:rsidTr="0018165D">
        <w:trPr>
          <w:trHeight w:val="280"/>
        </w:trPr>
        <w:tc>
          <w:tcPr>
            <w:tcW w:w="3397" w:type="dxa"/>
            <w:shd w:val="clear" w:color="auto" w:fill="auto"/>
            <w:noWrap/>
            <w:vAlign w:val="center"/>
            <w:hideMark/>
          </w:tcPr>
          <w:p w14:paraId="5F00CFDD" w14:textId="77777777" w:rsidR="00183499" w:rsidRPr="000018FA" w:rsidRDefault="00183499" w:rsidP="00BD168C">
            <w:pPr>
              <w:widowControl/>
              <w:wordWrap/>
              <w:autoSpaceDE/>
              <w:autoSpaceDN/>
              <w:spacing w:after="0" w:line="240" w:lineRule="auto"/>
              <w:jc w:val="lef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 xml:space="preserve">    Q3 (34,641-48,299 $)</w:t>
            </w:r>
          </w:p>
        </w:tc>
        <w:tc>
          <w:tcPr>
            <w:tcW w:w="1418" w:type="dxa"/>
            <w:shd w:val="clear" w:color="auto" w:fill="auto"/>
            <w:noWrap/>
            <w:vAlign w:val="center"/>
            <w:hideMark/>
          </w:tcPr>
          <w:p w14:paraId="3D334606"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 xml:space="preserve">999 </w:t>
            </w:r>
          </w:p>
        </w:tc>
        <w:tc>
          <w:tcPr>
            <w:tcW w:w="1417" w:type="dxa"/>
            <w:shd w:val="clear" w:color="auto" w:fill="auto"/>
            <w:noWrap/>
            <w:vAlign w:val="center"/>
            <w:hideMark/>
          </w:tcPr>
          <w:p w14:paraId="73122DDE"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(25.19)</w:t>
            </w:r>
          </w:p>
        </w:tc>
        <w:tc>
          <w:tcPr>
            <w:tcW w:w="1377" w:type="dxa"/>
            <w:shd w:val="clear" w:color="auto" w:fill="auto"/>
            <w:noWrap/>
            <w:vAlign w:val="center"/>
            <w:hideMark/>
          </w:tcPr>
          <w:p w14:paraId="1B7687C0"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 xml:space="preserve">       1,363 </w:t>
            </w:r>
          </w:p>
        </w:tc>
        <w:tc>
          <w:tcPr>
            <w:tcW w:w="976" w:type="dxa"/>
            <w:shd w:val="clear" w:color="auto" w:fill="auto"/>
            <w:noWrap/>
            <w:vAlign w:val="center"/>
            <w:hideMark/>
          </w:tcPr>
          <w:p w14:paraId="2D428C05"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(23.87)</w:t>
            </w:r>
          </w:p>
        </w:tc>
        <w:tc>
          <w:tcPr>
            <w:tcW w:w="976" w:type="dxa"/>
            <w:shd w:val="clear" w:color="auto" w:fill="auto"/>
            <w:noWrap/>
            <w:vAlign w:val="center"/>
            <w:hideMark/>
          </w:tcPr>
          <w:p w14:paraId="6D02694A"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p>
        </w:tc>
      </w:tr>
      <w:tr w:rsidR="00183499" w:rsidRPr="000018FA" w14:paraId="16792699" w14:textId="77777777" w:rsidTr="0018165D">
        <w:trPr>
          <w:trHeight w:val="280"/>
        </w:trPr>
        <w:tc>
          <w:tcPr>
            <w:tcW w:w="3397" w:type="dxa"/>
            <w:shd w:val="clear" w:color="auto" w:fill="auto"/>
            <w:noWrap/>
            <w:vAlign w:val="center"/>
            <w:hideMark/>
          </w:tcPr>
          <w:p w14:paraId="3A95B5E5" w14:textId="77777777" w:rsidR="00183499" w:rsidRPr="000018FA" w:rsidRDefault="00183499" w:rsidP="00BD168C">
            <w:pPr>
              <w:widowControl/>
              <w:wordWrap/>
              <w:autoSpaceDE/>
              <w:autoSpaceDN/>
              <w:spacing w:after="0" w:line="240" w:lineRule="auto"/>
              <w:jc w:val="lef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 xml:space="preserve">    Q4 (</w:t>
            </w:r>
            <w:r w:rsidRPr="000018FA">
              <w:rPr>
                <w:rFonts w:ascii="Times New Roman" w:eastAsia="돋움" w:hAnsi="Times New Roman" w:cs="Times New Roman"/>
                <w:color w:val="000000"/>
                <w:kern w:val="0"/>
                <w:szCs w:val="20"/>
              </w:rPr>
              <w:t>≥</w:t>
            </w:r>
            <w:r w:rsidRPr="000018FA">
              <w:rPr>
                <w:rFonts w:ascii="Times New Roman" w:eastAsia="맑은 고딕" w:hAnsi="Times New Roman" w:cs="Times New Roman"/>
                <w:color w:val="000000"/>
                <w:kern w:val="0"/>
                <w:szCs w:val="20"/>
              </w:rPr>
              <w:t xml:space="preserve"> 48,299 $)</w:t>
            </w:r>
          </w:p>
        </w:tc>
        <w:tc>
          <w:tcPr>
            <w:tcW w:w="1418" w:type="dxa"/>
            <w:shd w:val="clear" w:color="auto" w:fill="auto"/>
            <w:noWrap/>
            <w:vAlign w:val="center"/>
            <w:hideMark/>
          </w:tcPr>
          <w:p w14:paraId="1C6FF64C"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 xml:space="preserve">       1,061 </w:t>
            </w:r>
          </w:p>
        </w:tc>
        <w:tc>
          <w:tcPr>
            <w:tcW w:w="1417" w:type="dxa"/>
            <w:shd w:val="clear" w:color="auto" w:fill="auto"/>
            <w:noWrap/>
            <w:vAlign w:val="center"/>
            <w:hideMark/>
          </w:tcPr>
          <w:p w14:paraId="0E488EDD"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(26.75)</w:t>
            </w:r>
          </w:p>
        </w:tc>
        <w:tc>
          <w:tcPr>
            <w:tcW w:w="1377" w:type="dxa"/>
            <w:shd w:val="clear" w:color="auto" w:fill="auto"/>
            <w:noWrap/>
            <w:vAlign w:val="center"/>
            <w:hideMark/>
          </w:tcPr>
          <w:p w14:paraId="109D722E"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 xml:space="preserve">       1,239 </w:t>
            </w:r>
          </w:p>
        </w:tc>
        <w:tc>
          <w:tcPr>
            <w:tcW w:w="976" w:type="dxa"/>
            <w:shd w:val="clear" w:color="auto" w:fill="auto"/>
            <w:noWrap/>
            <w:vAlign w:val="center"/>
            <w:hideMark/>
          </w:tcPr>
          <w:p w14:paraId="0332038A"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(21.70)</w:t>
            </w:r>
          </w:p>
        </w:tc>
        <w:tc>
          <w:tcPr>
            <w:tcW w:w="976" w:type="dxa"/>
            <w:shd w:val="clear" w:color="auto" w:fill="auto"/>
            <w:noWrap/>
            <w:vAlign w:val="center"/>
            <w:hideMark/>
          </w:tcPr>
          <w:p w14:paraId="30BE7AC8"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p>
        </w:tc>
      </w:tr>
      <w:tr w:rsidR="00183499" w:rsidRPr="000018FA" w14:paraId="7A3CB616" w14:textId="77777777" w:rsidTr="0018165D">
        <w:trPr>
          <w:trHeight w:val="280"/>
        </w:trPr>
        <w:tc>
          <w:tcPr>
            <w:tcW w:w="3397" w:type="dxa"/>
            <w:shd w:val="clear" w:color="auto" w:fill="auto"/>
            <w:noWrap/>
            <w:vAlign w:val="center"/>
            <w:hideMark/>
          </w:tcPr>
          <w:p w14:paraId="40CA8131" w14:textId="77777777" w:rsidR="00183499" w:rsidRPr="000018FA" w:rsidRDefault="00183499" w:rsidP="00BD168C">
            <w:pPr>
              <w:widowControl/>
              <w:wordWrap/>
              <w:autoSpaceDE/>
              <w:autoSpaceDN/>
              <w:spacing w:after="0" w:line="240" w:lineRule="auto"/>
              <w:jc w:val="lef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Marital status, N (%)</w:t>
            </w:r>
          </w:p>
        </w:tc>
        <w:tc>
          <w:tcPr>
            <w:tcW w:w="1418" w:type="dxa"/>
            <w:shd w:val="clear" w:color="auto" w:fill="auto"/>
            <w:noWrap/>
            <w:vAlign w:val="center"/>
            <w:hideMark/>
          </w:tcPr>
          <w:p w14:paraId="33CB04D3"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p>
        </w:tc>
        <w:tc>
          <w:tcPr>
            <w:tcW w:w="1417" w:type="dxa"/>
            <w:shd w:val="clear" w:color="auto" w:fill="auto"/>
            <w:noWrap/>
            <w:vAlign w:val="center"/>
            <w:hideMark/>
          </w:tcPr>
          <w:p w14:paraId="0E84EC32" w14:textId="77777777" w:rsidR="00183499" w:rsidRPr="000018FA" w:rsidRDefault="00183499" w:rsidP="00BD168C">
            <w:pPr>
              <w:widowControl/>
              <w:wordWrap/>
              <w:autoSpaceDE/>
              <w:autoSpaceDN/>
              <w:spacing w:after="0" w:line="240" w:lineRule="auto"/>
              <w:jc w:val="left"/>
              <w:rPr>
                <w:rFonts w:ascii="Times New Roman" w:eastAsia="Times New Roman" w:hAnsi="Times New Roman" w:cs="Times New Roman"/>
                <w:kern w:val="0"/>
                <w:szCs w:val="20"/>
              </w:rPr>
            </w:pPr>
          </w:p>
        </w:tc>
        <w:tc>
          <w:tcPr>
            <w:tcW w:w="1377" w:type="dxa"/>
            <w:shd w:val="clear" w:color="auto" w:fill="auto"/>
            <w:noWrap/>
            <w:vAlign w:val="center"/>
            <w:hideMark/>
          </w:tcPr>
          <w:p w14:paraId="1C65EFF7" w14:textId="77777777" w:rsidR="00183499" w:rsidRPr="000018FA" w:rsidRDefault="00183499" w:rsidP="00BD168C">
            <w:pPr>
              <w:widowControl/>
              <w:wordWrap/>
              <w:autoSpaceDE/>
              <w:autoSpaceDN/>
              <w:spacing w:after="0" w:line="240" w:lineRule="auto"/>
              <w:jc w:val="right"/>
              <w:rPr>
                <w:rFonts w:ascii="Times New Roman" w:eastAsia="Times New Roman" w:hAnsi="Times New Roman" w:cs="Times New Roman"/>
                <w:kern w:val="0"/>
                <w:szCs w:val="20"/>
              </w:rPr>
            </w:pPr>
          </w:p>
        </w:tc>
        <w:tc>
          <w:tcPr>
            <w:tcW w:w="976" w:type="dxa"/>
            <w:shd w:val="clear" w:color="auto" w:fill="auto"/>
            <w:noWrap/>
            <w:vAlign w:val="center"/>
            <w:hideMark/>
          </w:tcPr>
          <w:p w14:paraId="0DB39A3F" w14:textId="77777777" w:rsidR="00183499" w:rsidRPr="000018FA" w:rsidRDefault="00183499" w:rsidP="00BD168C">
            <w:pPr>
              <w:widowControl/>
              <w:wordWrap/>
              <w:autoSpaceDE/>
              <w:autoSpaceDN/>
              <w:spacing w:after="0" w:line="240" w:lineRule="auto"/>
              <w:jc w:val="left"/>
              <w:rPr>
                <w:rFonts w:ascii="Times New Roman" w:eastAsia="Times New Roman" w:hAnsi="Times New Roman" w:cs="Times New Roman"/>
                <w:kern w:val="0"/>
                <w:szCs w:val="20"/>
              </w:rPr>
            </w:pPr>
          </w:p>
        </w:tc>
        <w:tc>
          <w:tcPr>
            <w:tcW w:w="976" w:type="dxa"/>
            <w:shd w:val="clear" w:color="auto" w:fill="auto"/>
            <w:noWrap/>
            <w:vAlign w:val="center"/>
            <w:hideMark/>
          </w:tcPr>
          <w:p w14:paraId="3E310940" w14:textId="77777777" w:rsidR="00183499" w:rsidRPr="000018FA" w:rsidRDefault="00183499" w:rsidP="00BD168C">
            <w:pPr>
              <w:widowControl/>
              <w:wordWrap/>
              <w:autoSpaceDE/>
              <w:autoSpaceDN/>
              <w:spacing w:after="0" w:line="240" w:lineRule="auto"/>
              <w:jc w:val="left"/>
              <w:rPr>
                <w:rFonts w:ascii="Times New Roman" w:eastAsia="Times New Roman" w:hAnsi="Times New Roman" w:cs="Times New Roman"/>
                <w:kern w:val="0"/>
                <w:szCs w:val="20"/>
              </w:rPr>
            </w:pPr>
          </w:p>
        </w:tc>
      </w:tr>
      <w:tr w:rsidR="00183499" w:rsidRPr="000018FA" w14:paraId="6F015C82" w14:textId="77777777" w:rsidTr="0018165D">
        <w:trPr>
          <w:trHeight w:val="280"/>
        </w:trPr>
        <w:tc>
          <w:tcPr>
            <w:tcW w:w="3397" w:type="dxa"/>
            <w:shd w:val="clear" w:color="auto" w:fill="auto"/>
            <w:noWrap/>
            <w:vAlign w:val="center"/>
            <w:hideMark/>
          </w:tcPr>
          <w:p w14:paraId="06226208" w14:textId="77777777" w:rsidR="00183499" w:rsidRPr="000018FA" w:rsidRDefault="00183499" w:rsidP="00BD168C">
            <w:pPr>
              <w:widowControl/>
              <w:wordWrap/>
              <w:autoSpaceDE/>
              <w:autoSpaceDN/>
              <w:spacing w:after="0" w:line="240" w:lineRule="auto"/>
              <w:jc w:val="lef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 xml:space="preserve">    Unmarried</w:t>
            </w:r>
          </w:p>
        </w:tc>
        <w:tc>
          <w:tcPr>
            <w:tcW w:w="1418" w:type="dxa"/>
            <w:shd w:val="clear" w:color="auto" w:fill="auto"/>
            <w:noWrap/>
            <w:vAlign w:val="center"/>
            <w:hideMark/>
          </w:tcPr>
          <w:p w14:paraId="70178014"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263</w:t>
            </w:r>
          </w:p>
        </w:tc>
        <w:tc>
          <w:tcPr>
            <w:tcW w:w="1417" w:type="dxa"/>
            <w:shd w:val="clear" w:color="auto" w:fill="auto"/>
            <w:noWrap/>
            <w:vAlign w:val="center"/>
            <w:hideMark/>
          </w:tcPr>
          <w:p w14:paraId="509981CA"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(6.63)</w:t>
            </w:r>
          </w:p>
        </w:tc>
        <w:tc>
          <w:tcPr>
            <w:tcW w:w="1377" w:type="dxa"/>
            <w:shd w:val="clear" w:color="auto" w:fill="auto"/>
            <w:noWrap/>
            <w:vAlign w:val="center"/>
            <w:hideMark/>
          </w:tcPr>
          <w:p w14:paraId="2C150C68"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 xml:space="preserve">       212 </w:t>
            </w:r>
          </w:p>
        </w:tc>
        <w:tc>
          <w:tcPr>
            <w:tcW w:w="976" w:type="dxa"/>
            <w:shd w:val="clear" w:color="auto" w:fill="auto"/>
            <w:noWrap/>
            <w:vAlign w:val="center"/>
            <w:hideMark/>
          </w:tcPr>
          <w:p w14:paraId="3E89CC72"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(3.71)</w:t>
            </w:r>
          </w:p>
        </w:tc>
        <w:tc>
          <w:tcPr>
            <w:tcW w:w="976" w:type="dxa"/>
            <w:shd w:val="clear" w:color="auto" w:fill="auto"/>
            <w:noWrap/>
            <w:vAlign w:val="center"/>
            <w:hideMark/>
          </w:tcPr>
          <w:p w14:paraId="47750303" w14:textId="77777777" w:rsidR="00183499" w:rsidRPr="000018FA" w:rsidRDefault="00183499" w:rsidP="00BD168C">
            <w:pPr>
              <w:widowControl/>
              <w:wordWrap/>
              <w:autoSpaceDE/>
              <w:autoSpaceDN/>
              <w:spacing w:after="0" w:line="240" w:lineRule="auto"/>
              <w:ind w:right="400"/>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&lt;.001</w:t>
            </w:r>
          </w:p>
        </w:tc>
      </w:tr>
      <w:tr w:rsidR="00183499" w:rsidRPr="000018FA" w14:paraId="393A3573" w14:textId="77777777" w:rsidTr="0018165D">
        <w:trPr>
          <w:trHeight w:val="280"/>
        </w:trPr>
        <w:tc>
          <w:tcPr>
            <w:tcW w:w="3397" w:type="dxa"/>
            <w:shd w:val="clear" w:color="auto" w:fill="auto"/>
            <w:noWrap/>
            <w:vAlign w:val="center"/>
            <w:hideMark/>
          </w:tcPr>
          <w:p w14:paraId="2246DFF0" w14:textId="77777777" w:rsidR="00183499" w:rsidRPr="000018FA" w:rsidRDefault="00183499" w:rsidP="00BD168C">
            <w:pPr>
              <w:widowControl/>
              <w:wordWrap/>
              <w:autoSpaceDE/>
              <w:autoSpaceDN/>
              <w:spacing w:after="0" w:line="240" w:lineRule="auto"/>
              <w:jc w:val="lef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 xml:space="preserve">    Married-death of spouse</w:t>
            </w:r>
          </w:p>
        </w:tc>
        <w:tc>
          <w:tcPr>
            <w:tcW w:w="1418" w:type="dxa"/>
            <w:shd w:val="clear" w:color="auto" w:fill="auto"/>
            <w:noWrap/>
            <w:vAlign w:val="center"/>
            <w:hideMark/>
          </w:tcPr>
          <w:p w14:paraId="1409C5A5"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 xml:space="preserve">13 </w:t>
            </w:r>
          </w:p>
        </w:tc>
        <w:tc>
          <w:tcPr>
            <w:tcW w:w="1417" w:type="dxa"/>
            <w:shd w:val="clear" w:color="auto" w:fill="auto"/>
            <w:noWrap/>
            <w:vAlign w:val="center"/>
            <w:hideMark/>
          </w:tcPr>
          <w:p w14:paraId="55EFFB0B"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(0.33)</w:t>
            </w:r>
          </w:p>
        </w:tc>
        <w:tc>
          <w:tcPr>
            <w:tcW w:w="1377" w:type="dxa"/>
            <w:shd w:val="clear" w:color="auto" w:fill="auto"/>
            <w:noWrap/>
            <w:vAlign w:val="center"/>
            <w:hideMark/>
          </w:tcPr>
          <w:p w14:paraId="727EC65C"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 xml:space="preserve">        325 </w:t>
            </w:r>
          </w:p>
        </w:tc>
        <w:tc>
          <w:tcPr>
            <w:tcW w:w="976" w:type="dxa"/>
            <w:shd w:val="clear" w:color="auto" w:fill="auto"/>
            <w:noWrap/>
            <w:vAlign w:val="center"/>
            <w:hideMark/>
          </w:tcPr>
          <w:p w14:paraId="048CB0CF"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(5.69)</w:t>
            </w:r>
          </w:p>
        </w:tc>
        <w:tc>
          <w:tcPr>
            <w:tcW w:w="976" w:type="dxa"/>
            <w:shd w:val="clear" w:color="auto" w:fill="auto"/>
            <w:noWrap/>
            <w:vAlign w:val="center"/>
            <w:hideMark/>
          </w:tcPr>
          <w:p w14:paraId="2467B291"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p>
        </w:tc>
      </w:tr>
      <w:tr w:rsidR="00183499" w:rsidRPr="000018FA" w14:paraId="70994E89" w14:textId="77777777" w:rsidTr="0018165D">
        <w:trPr>
          <w:trHeight w:val="280"/>
        </w:trPr>
        <w:tc>
          <w:tcPr>
            <w:tcW w:w="3397" w:type="dxa"/>
            <w:shd w:val="clear" w:color="auto" w:fill="auto"/>
            <w:noWrap/>
            <w:vAlign w:val="center"/>
            <w:hideMark/>
          </w:tcPr>
          <w:p w14:paraId="09214F47" w14:textId="77777777" w:rsidR="00183499" w:rsidRPr="000018FA" w:rsidRDefault="00183499" w:rsidP="00BD168C">
            <w:pPr>
              <w:widowControl/>
              <w:wordWrap/>
              <w:autoSpaceDE/>
              <w:autoSpaceDN/>
              <w:spacing w:after="0" w:line="240" w:lineRule="auto"/>
              <w:jc w:val="lef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 xml:space="preserve">    Married-separated</w:t>
            </w:r>
          </w:p>
        </w:tc>
        <w:tc>
          <w:tcPr>
            <w:tcW w:w="1418" w:type="dxa"/>
            <w:shd w:val="clear" w:color="auto" w:fill="auto"/>
            <w:noWrap/>
            <w:vAlign w:val="center"/>
            <w:hideMark/>
          </w:tcPr>
          <w:p w14:paraId="5DEB09BE"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 xml:space="preserve">109 </w:t>
            </w:r>
          </w:p>
        </w:tc>
        <w:tc>
          <w:tcPr>
            <w:tcW w:w="1417" w:type="dxa"/>
            <w:shd w:val="clear" w:color="auto" w:fill="auto"/>
            <w:noWrap/>
            <w:vAlign w:val="center"/>
            <w:hideMark/>
          </w:tcPr>
          <w:p w14:paraId="1CE1ABA5"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(2.75)</w:t>
            </w:r>
          </w:p>
        </w:tc>
        <w:tc>
          <w:tcPr>
            <w:tcW w:w="1377" w:type="dxa"/>
            <w:shd w:val="clear" w:color="auto" w:fill="auto"/>
            <w:noWrap/>
            <w:vAlign w:val="center"/>
            <w:hideMark/>
          </w:tcPr>
          <w:p w14:paraId="1882A8D1"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 xml:space="preserve">        385 </w:t>
            </w:r>
          </w:p>
        </w:tc>
        <w:tc>
          <w:tcPr>
            <w:tcW w:w="976" w:type="dxa"/>
            <w:shd w:val="clear" w:color="auto" w:fill="auto"/>
            <w:noWrap/>
            <w:vAlign w:val="center"/>
            <w:hideMark/>
          </w:tcPr>
          <w:p w14:paraId="67932587"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(6.74)</w:t>
            </w:r>
          </w:p>
        </w:tc>
        <w:tc>
          <w:tcPr>
            <w:tcW w:w="976" w:type="dxa"/>
            <w:shd w:val="clear" w:color="auto" w:fill="auto"/>
            <w:noWrap/>
            <w:vAlign w:val="center"/>
            <w:hideMark/>
          </w:tcPr>
          <w:p w14:paraId="13139073"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p>
        </w:tc>
      </w:tr>
      <w:tr w:rsidR="00183499" w:rsidRPr="000018FA" w14:paraId="4BD1BEDD" w14:textId="77777777" w:rsidTr="0018165D">
        <w:trPr>
          <w:trHeight w:val="280"/>
        </w:trPr>
        <w:tc>
          <w:tcPr>
            <w:tcW w:w="3397" w:type="dxa"/>
            <w:shd w:val="clear" w:color="auto" w:fill="auto"/>
            <w:noWrap/>
            <w:vAlign w:val="center"/>
            <w:hideMark/>
          </w:tcPr>
          <w:p w14:paraId="4466D7E7" w14:textId="77777777" w:rsidR="00183499" w:rsidRPr="000018FA" w:rsidRDefault="00183499" w:rsidP="00BD168C">
            <w:pPr>
              <w:widowControl/>
              <w:wordWrap/>
              <w:autoSpaceDE/>
              <w:autoSpaceDN/>
              <w:spacing w:after="0" w:line="240" w:lineRule="auto"/>
              <w:jc w:val="lef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 xml:space="preserve">    Married-living together</w:t>
            </w:r>
          </w:p>
        </w:tc>
        <w:tc>
          <w:tcPr>
            <w:tcW w:w="1418" w:type="dxa"/>
            <w:shd w:val="clear" w:color="auto" w:fill="auto"/>
            <w:noWrap/>
            <w:vAlign w:val="center"/>
            <w:hideMark/>
          </w:tcPr>
          <w:p w14:paraId="387595C1"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 xml:space="preserve">       3,581 </w:t>
            </w:r>
          </w:p>
        </w:tc>
        <w:tc>
          <w:tcPr>
            <w:tcW w:w="1417" w:type="dxa"/>
            <w:shd w:val="clear" w:color="auto" w:fill="auto"/>
            <w:noWrap/>
            <w:vAlign w:val="center"/>
            <w:hideMark/>
          </w:tcPr>
          <w:p w14:paraId="11FEE8FA"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(90.29)</w:t>
            </w:r>
          </w:p>
        </w:tc>
        <w:tc>
          <w:tcPr>
            <w:tcW w:w="1377" w:type="dxa"/>
            <w:shd w:val="clear" w:color="auto" w:fill="auto"/>
            <w:noWrap/>
            <w:vAlign w:val="center"/>
            <w:hideMark/>
          </w:tcPr>
          <w:p w14:paraId="7B3C8CD1"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 xml:space="preserve">       4,787 </w:t>
            </w:r>
          </w:p>
        </w:tc>
        <w:tc>
          <w:tcPr>
            <w:tcW w:w="976" w:type="dxa"/>
            <w:shd w:val="clear" w:color="auto" w:fill="auto"/>
            <w:noWrap/>
            <w:vAlign w:val="center"/>
            <w:hideMark/>
          </w:tcPr>
          <w:p w14:paraId="5CF33180"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(83.85)</w:t>
            </w:r>
          </w:p>
        </w:tc>
        <w:tc>
          <w:tcPr>
            <w:tcW w:w="976" w:type="dxa"/>
            <w:shd w:val="clear" w:color="auto" w:fill="auto"/>
            <w:noWrap/>
            <w:vAlign w:val="center"/>
            <w:hideMark/>
          </w:tcPr>
          <w:p w14:paraId="78BED3D6"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p>
        </w:tc>
      </w:tr>
      <w:tr w:rsidR="00183499" w:rsidRPr="000018FA" w14:paraId="288334B2" w14:textId="77777777" w:rsidTr="0018165D">
        <w:trPr>
          <w:trHeight w:val="300"/>
        </w:trPr>
        <w:tc>
          <w:tcPr>
            <w:tcW w:w="3397" w:type="dxa"/>
            <w:shd w:val="clear" w:color="auto" w:fill="auto"/>
            <w:noWrap/>
            <w:vAlign w:val="center"/>
            <w:hideMark/>
          </w:tcPr>
          <w:p w14:paraId="48940385" w14:textId="77777777" w:rsidR="00183499" w:rsidRPr="000018FA" w:rsidRDefault="00183499" w:rsidP="00BD168C">
            <w:pPr>
              <w:widowControl/>
              <w:wordWrap/>
              <w:autoSpaceDE/>
              <w:autoSpaceDN/>
              <w:spacing w:after="0" w:line="240" w:lineRule="auto"/>
              <w:jc w:val="lef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Previous chronic disease, N (%)</w:t>
            </w:r>
            <w:r w:rsidRPr="000018FA">
              <w:rPr>
                <w:rFonts w:ascii="Times New Roman" w:eastAsia="맑은 고딕" w:hAnsi="Times New Roman" w:cs="Times New Roman"/>
                <w:color w:val="000000"/>
                <w:kern w:val="0"/>
                <w:szCs w:val="20"/>
                <w:vertAlign w:val="superscript"/>
              </w:rPr>
              <w:t>c</w:t>
            </w:r>
          </w:p>
        </w:tc>
        <w:tc>
          <w:tcPr>
            <w:tcW w:w="1418" w:type="dxa"/>
            <w:shd w:val="clear" w:color="auto" w:fill="auto"/>
            <w:noWrap/>
            <w:vAlign w:val="center"/>
            <w:hideMark/>
          </w:tcPr>
          <w:p w14:paraId="7157D9FC"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p>
        </w:tc>
        <w:tc>
          <w:tcPr>
            <w:tcW w:w="1417" w:type="dxa"/>
            <w:shd w:val="clear" w:color="auto" w:fill="auto"/>
            <w:noWrap/>
            <w:vAlign w:val="center"/>
            <w:hideMark/>
          </w:tcPr>
          <w:p w14:paraId="52527C20" w14:textId="77777777" w:rsidR="00183499" w:rsidRPr="000018FA" w:rsidRDefault="00183499" w:rsidP="00BD168C">
            <w:pPr>
              <w:widowControl/>
              <w:wordWrap/>
              <w:autoSpaceDE/>
              <w:autoSpaceDN/>
              <w:spacing w:after="0" w:line="240" w:lineRule="auto"/>
              <w:jc w:val="left"/>
              <w:rPr>
                <w:rFonts w:ascii="Times New Roman" w:eastAsia="Times New Roman" w:hAnsi="Times New Roman" w:cs="Times New Roman"/>
                <w:kern w:val="0"/>
                <w:szCs w:val="20"/>
              </w:rPr>
            </w:pPr>
          </w:p>
        </w:tc>
        <w:tc>
          <w:tcPr>
            <w:tcW w:w="1377" w:type="dxa"/>
            <w:shd w:val="clear" w:color="auto" w:fill="auto"/>
            <w:noWrap/>
            <w:vAlign w:val="center"/>
            <w:hideMark/>
          </w:tcPr>
          <w:p w14:paraId="4170C0E6" w14:textId="77777777" w:rsidR="00183499" w:rsidRPr="000018FA" w:rsidRDefault="00183499" w:rsidP="00BD168C">
            <w:pPr>
              <w:widowControl/>
              <w:wordWrap/>
              <w:autoSpaceDE/>
              <w:autoSpaceDN/>
              <w:spacing w:after="0" w:line="240" w:lineRule="auto"/>
              <w:jc w:val="right"/>
              <w:rPr>
                <w:rFonts w:ascii="Times New Roman" w:eastAsia="Times New Roman" w:hAnsi="Times New Roman" w:cs="Times New Roman"/>
                <w:kern w:val="0"/>
                <w:szCs w:val="20"/>
              </w:rPr>
            </w:pPr>
          </w:p>
        </w:tc>
        <w:tc>
          <w:tcPr>
            <w:tcW w:w="976" w:type="dxa"/>
            <w:shd w:val="clear" w:color="auto" w:fill="auto"/>
            <w:noWrap/>
            <w:vAlign w:val="center"/>
            <w:hideMark/>
          </w:tcPr>
          <w:p w14:paraId="1DA51943" w14:textId="77777777" w:rsidR="00183499" w:rsidRPr="000018FA" w:rsidRDefault="00183499" w:rsidP="00BD168C">
            <w:pPr>
              <w:widowControl/>
              <w:wordWrap/>
              <w:autoSpaceDE/>
              <w:autoSpaceDN/>
              <w:spacing w:after="0" w:line="240" w:lineRule="auto"/>
              <w:jc w:val="left"/>
              <w:rPr>
                <w:rFonts w:ascii="Times New Roman" w:eastAsia="Times New Roman" w:hAnsi="Times New Roman" w:cs="Times New Roman"/>
                <w:kern w:val="0"/>
                <w:szCs w:val="20"/>
              </w:rPr>
            </w:pPr>
          </w:p>
        </w:tc>
        <w:tc>
          <w:tcPr>
            <w:tcW w:w="976" w:type="dxa"/>
            <w:shd w:val="clear" w:color="auto" w:fill="auto"/>
            <w:noWrap/>
            <w:vAlign w:val="center"/>
            <w:hideMark/>
          </w:tcPr>
          <w:p w14:paraId="61C6F3C8" w14:textId="77777777" w:rsidR="00183499" w:rsidRPr="000018FA" w:rsidRDefault="00183499" w:rsidP="00BD168C">
            <w:pPr>
              <w:widowControl/>
              <w:wordWrap/>
              <w:autoSpaceDE/>
              <w:autoSpaceDN/>
              <w:spacing w:after="0" w:line="240" w:lineRule="auto"/>
              <w:jc w:val="left"/>
              <w:rPr>
                <w:rFonts w:ascii="Times New Roman" w:eastAsia="Times New Roman" w:hAnsi="Times New Roman" w:cs="Times New Roman"/>
                <w:kern w:val="0"/>
                <w:szCs w:val="20"/>
              </w:rPr>
            </w:pPr>
          </w:p>
        </w:tc>
      </w:tr>
      <w:tr w:rsidR="00183499" w:rsidRPr="000018FA" w14:paraId="2749A8EA" w14:textId="77777777" w:rsidTr="0018165D">
        <w:trPr>
          <w:trHeight w:val="280"/>
        </w:trPr>
        <w:tc>
          <w:tcPr>
            <w:tcW w:w="3397" w:type="dxa"/>
            <w:shd w:val="clear" w:color="auto" w:fill="auto"/>
            <w:noWrap/>
            <w:vAlign w:val="center"/>
            <w:hideMark/>
          </w:tcPr>
          <w:p w14:paraId="4C895FDD" w14:textId="77777777" w:rsidR="00183499" w:rsidRPr="000018FA" w:rsidRDefault="00183499" w:rsidP="00BD168C">
            <w:pPr>
              <w:widowControl/>
              <w:wordWrap/>
              <w:autoSpaceDE/>
              <w:autoSpaceDN/>
              <w:spacing w:after="0" w:line="240" w:lineRule="auto"/>
              <w:jc w:val="lef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 xml:space="preserve">    Yes</w:t>
            </w:r>
          </w:p>
        </w:tc>
        <w:tc>
          <w:tcPr>
            <w:tcW w:w="1418" w:type="dxa"/>
            <w:shd w:val="clear" w:color="auto" w:fill="auto"/>
            <w:noWrap/>
            <w:vAlign w:val="center"/>
            <w:hideMark/>
          </w:tcPr>
          <w:p w14:paraId="4D2F7AE6"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 xml:space="preserve">       2,293 </w:t>
            </w:r>
          </w:p>
        </w:tc>
        <w:tc>
          <w:tcPr>
            <w:tcW w:w="1417" w:type="dxa"/>
            <w:shd w:val="clear" w:color="auto" w:fill="auto"/>
            <w:noWrap/>
            <w:vAlign w:val="center"/>
            <w:hideMark/>
          </w:tcPr>
          <w:p w14:paraId="318AACB0"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(57.82)</w:t>
            </w:r>
          </w:p>
        </w:tc>
        <w:tc>
          <w:tcPr>
            <w:tcW w:w="1377" w:type="dxa"/>
            <w:shd w:val="clear" w:color="auto" w:fill="auto"/>
            <w:noWrap/>
            <w:vAlign w:val="center"/>
            <w:hideMark/>
          </w:tcPr>
          <w:p w14:paraId="300F9B54"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 xml:space="preserve">       2,771 </w:t>
            </w:r>
          </w:p>
        </w:tc>
        <w:tc>
          <w:tcPr>
            <w:tcW w:w="976" w:type="dxa"/>
            <w:shd w:val="clear" w:color="auto" w:fill="auto"/>
            <w:noWrap/>
            <w:vAlign w:val="center"/>
            <w:hideMark/>
          </w:tcPr>
          <w:p w14:paraId="61C6B29D"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(48.54)</w:t>
            </w:r>
          </w:p>
        </w:tc>
        <w:tc>
          <w:tcPr>
            <w:tcW w:w="976" w:type="dxa"/>
            <w:shd w:val="clear" w:color="auto" w:fill="auto"/>
            <w:noWrap/>
            <w:vAlign w:val="center"/>
            <w:hideMark/>
          </w:tcPr>
          <w:p w14:paraId="1EBF2DB8" w14:textId="77777777" w:rsidR="00183499" w:rsidRPr="000018FA" w:rsidRDefault="00183499" w:rsidP="00BD168C">
            <w:pPr>
              <w:widowControl/>
              <w:wordWrap/>
              <w:autoSpaceDE/>
              <w:autoSpaceDN/>
              <w:spacing w:after="0" w:line="240" w:lineRule="auto"/>
              <w:jc w:val="lef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&lt;.001</w:t>
            </w:r>
          </w:p>
        </w:tc>
      </w:tr>
      <w:tr w:rsidR="00183499" w:rsidRPr="000018FA" w14:paraId="0C416D2F" w14:textId="77777777" w:rsidTr="0018165D">
        <w:trPr>
          <w:trHeight w:val="280"/>
        </w:trPr>
        <w:tc>
          <w:tcPr>
            <w:tcW w:w="3397" w:type="dxa"/>
            <w:shd w:val="clear" w:color="auto" w:fill="auto"/>
            <w:noWrap/>
            <w:vAlign w:val="center"/>
            <w:hideMark/>
          </w:tcPr>
          <w:p w14:paraId="4FE1CDE8" w14:textId="77777777" w:rsidR="00183499" w:rsidRPr="000018FA" w:rsidRDefault="00183499" w:rsidP="00BD168C">
            <w:pPr>
              <w:widowControl/>
              <w:wordWrap/>
              <w:autoSpaceDE/>
              <w:autoSpaceDN/>
              <w:spacing w:after="0" w:line="240" w:lineRule="auto"/>
              <w:jc w:val="lef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 xml:space="preserve">    No</w:t>
            </w:r>
          </w:p>
        </w:tc>
        <w:tc>
          <w:tcPr>
            <w:tcW w:w="1418" w:type="dxa"/>
            <w:shd w:val="clear" w:color="auto" w:fill="auto"/>
            <w:noWrap/>
            <w:vAlign w:val="center"/>
            <w:hideMark/>
          </w:tcPr>
          <w:p w14:paraId="24A52043"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 xml:space="preserve">       1,673 </w:t>
            </w:r>
          </w:p>
        </w:tc>
        <w:tc>
          <w:tcPr>
            <w:tcW w:w="1417" w:type="dxa"/>
            <w:shd w:val="clear" w:color="auto" w:fill="auto"/>
            <w:noWrap/>
            <w:vAlign w:val="center"/>
            <w:hideMark/>
          </w:tcPr>
          <w:p w14:paraId="6DD38227"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(42.18)</w:t>
            </w:r>
          </w:p>
        </w:tc>
        <w:tc>
          <w:tcPr>
            <w:tcW w:w="1377" w:type="dxa"/>
            <w:shd w:val="clear" w:color="auto" w:fill="auto"/>
            <w:noWrap/>
            <w:vAlign w:val="center"/>
            <w:hideMark/>
          </w:tcPr>
          <w:p w14:paraId="66350DDF"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 xml:space="preserve">       2,938 </w:t>
            </w:r>
          </w:p>
        </w:tc>
        <w:tc>
          <w:tcPr>
            <w:tcW w:w="976" w:type="dxa"/>
            <w:shd w:val="clear" w:color="auto" w:fill="auto"/>
            <w:noWrap/>
            <w:vAlign w:val="center"/>
            <w:hideMark/>
          </w:tcPr>
          <w:p w14:paraId="1C622005"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(51.46)</w:t>
            </w:r>
          </w:p>
        </w:tc>
        <w:tc>
          <w:tcPr>
            <w:tcW w:w="976" w:type="dxa"/>
            <w:shd w:val="clear" w:color="auto" w:fill="auto"/>
            <w:noWrap/>
            <w:vAlign w:val="center"/>
            <w:hideMark/>
          </w:tcPr>
          <w:p w14:paraId="7B732AE4"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p>
        </w:tc>
      </w:tr>
      <w:tr w:rsidR="00183499" w:rsidRPr="000018FA" w14:paraId="6927B110" w14:textId="77777777" w:rsidTr="0018165D">
        <w:trPr>
          <w:trHeight w:val="280"/>
        </w:trPr>
        <w:tc>
          <w:tcPr>
            <w:tcW w:w="3397" w:type="dxa"/>
            <w:shd w:val="clear" w:color="auto" w:fill="auto"/>
            <w:noWrap/>
            <w:vAlign w:val="center"/>
            <w:hideMark/>
          </w:tcPr>
          <w:p w14:paraId="45065D65" w14:textId="77777777" w:rsidR="00183499" w:rsidRPr="000018FA" w:rsidRDefault="00183499" w:rsidP="00BD168C">
            <w:pPr>
              <w:widowControl/>
              <w:wordWrap/>
              <w:autoSpaceDE/>
              <w:autoSpaceDN/>
              <w:spacing w:after="0" w:line="240" w:lineRule="auto"/>
              <w:jc w:val="lef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Depressive symptom, N (%)</w:t>
            </w:r>
          </w:p>
        </w:tc>
        <w:tc>
          <w:tcPr>
            <w:tcW w:w="1418" w:type="dxa"/>
            <w:shd w:val="clear" w:color="auto" w:fill="auto"/>
            <w:noWrap/>
            <w:vAlign w:val="center"/>
            <w:hideMark/>
          </w:tcPr>
          <w:p w14:paraId="2039C3CF"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p>
        </w:tc>
        <w:tc>
          <w:tcPr>
            <w:tcW w:w="1417" w:type="dxa"/>
            <w:shd w:val="clear" w:color="auto" w:fill="auto"/>
            <w:noWrap/>
            <w:vAlign w:val="center"/>
            <w:hideMark/>
          </w:tcPr>
          <w:p w14:paraId="6319A70D" w14:textId="77777777" w:rsidR="00183499" w:rsidRPr="000018FA" w:rsidRDefault="00183499" w:rsidP="00BD168C">
            <w:pPr>
              <w:widowControl/>
              <w:wordWrap/>
              <w:autoSpaceDE/>
              <w:autoSpaceDN/>
              <w:spacing w:after="0" w:line="240" w:lineRule="auto"/>
              <w:jc w:val="left"/>
              <w:rPr>
                <w:rFonts w:ascii="Times New Roman" w:eastAsia="Times New Roman" w:hAnsi="Times New Roman" w:cs="Times New Roman"/>
                <w:kern w:val="0"/>
                <w:szCs w:val="20"/>
              </w:rPr>
            </w:pPr>
          </w:p>
        </w:tc>
        <w:tc>
          <w:tcPr>
            <w:tcW w:w="1377" w:type="dxa"/>
            <w:shd w:val="clear" w:color="auto" w:fill="auto"/>
            <w:noWrap/>
            <w:vAlign w:val="center"/>
            <w:hideMark/>
          </w:tcPr>
          <w:p w14:paraId="6A2A892B" w14:textId="77777777" w:rsidR="00183499" w:rsidRPr="000018FA" w:rsidRDefault="00183499" w:rsidP="00BD168C">
            <w:pPr>
              <w:widowControl/>
              <w:wordWrap/>
              <w:autoSpaceDE/>
              <w:autoSpaceDN/>
              <w:spacing w:after="0" w:line="240" w:lineRule="auto"/>
              <w:jc w:val="right"/>
              <w:rPr>
                <w:rFonts w:ascii="Times New Roman" w:eastAsia="Times New Roman" w:hAnsi="Times New Roman" w:cs="Times New Roman"/>
                <w:kern w:val="0"/>
                <w:szCs w:val="20"/>
              </w:rPr>
            </w:pPr>
          </w:p>
        </w:tc>
        <w:tc>
          <w:tcPr>
            <w:tcW w:w="976" w:type="dxa"/>
            <w:shd w:val="clear" w:color="auto" w:fill="auto"/>
            <w:noWrap/>
            <w:vAlign w:val="center"/>
            <w:hideMark/>
          </w:tcPr>
          <w:p w14:paraId="7CDD2297" w14:textId="77777777" w:rsidR="00183499" w:rsidRPr="000018FA" w:rsidRDefault="00183499" w:rsidP="00BD168C">
            <w:pPr>
              <w:widowControl/>
              <w:wordWrap/>
              <w:autoSpaceDE/>
              <w:autoSpaceDN/>
              <w:spacing w:after="0" w:line="240" w:lineRule="auto"/>
              <w:jc w:val="left"/>
              <w:rPr>
                <w:rFonts w:ascii="Times New Roman" w:eastAsia="Times New Roman" w:hAnsi="Times New Roman" w:cs="Times New Roman"/>
                <w:kern w:val="0"/>
                <w:szCs w:val="20"/>
              </w:rPr>
            </w:pPr>
          </w:p>
        </w:tc>
        <w:tc>
          <w:tcPr>
            <w:tcW w:w="976" w:type="dxa"/>
            <w:shd w:val="clear" w:color="auto" w:fill="auto"/>
            <w:noWrap/>
            <w:vAlign w:val="center"/>
            <w:hideMark/>
          </w:tcPr>
          <w:p w14:paraId="4A84F13E" w14:textId="77777777" w:rsidR="00183499" w:rsidRPr="000018FA" w:rsidRDefault="00183499" w:rsidP="00BD168C">
            <w:pPr>
              <w:widowControl/>
              <w:wordWrap/>
              <w:autoSpaceDE/>
              <w:autoSpaceDN/>
              <w:spacing w:after="0" w:line="240" w:lineRule="auto"/>
              <w:jc w:val="left"/>
              <w:rPr>
                <w:rFonts w:ascii="Times New Roman" w:eastAsia="Times New Roman" w:hAnsi="Times New Roman" w:cs="Times New Roman"/>
                <w:kern w:val="0"/>
                <w:szCs w:val="20"/>
              </w:rPr>
            </w:pPr>
          </w:p>
        </w:tc>
      </w:tr>
      <w:tr w:rsidR="00183499" w:rsidRPr="000018FA" w14:paraId="212EB958" w14:textId="77777777" w:rsidTr="00682A34">
        <w:trPr>
          <w:trHeight w:val="280"/>
        </w:trPr>
        <w:tc>
          <w:tcPr>
            <w:tcW w:w="3397" w:type="dxa"/>
            <w:shd w:val="clear" w:color="auto" w:fill="auto"/>
            <w:noWrap/>
            <w:vAlign w:val="center"/>
            <w:hideMark/>
          </w:tcPr>
          <w:p w14:paraId="32C08EFA" w14:textId="77777777" w:rsidR="00183499" w:rsidRPr="000018FA" w:rsidRDefault="00183499" w:rsidP="00BD168C">
            <w:pPr>
              <w:widowControl/>
              <w:wordWrap/>
              <w:autoSpaceDE/>
              <w:autoSpaceDN/>
              <w:spacing w:after="0" w:line="240" w:lineRule="auto"/>
              <w:jc w:val="lef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 xml:space="preserve">    BDI-II &lt;20</w:t>
            </w:r>
          </w:p>
        </w:tc>
        <w:tc>
          <w:tcPr>
            <w:tcW w:w="1418" w:type="dxa"/>
            <w:shd w:val="clear" w:color="auto" w:fill="auto"/>
            <w:noWrap/>
            <w:vAlign w:val="center"/>
            <w:hideMark/>
          </w:tcPr>
          <w:p w14:paraId="2039D055"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 xml:space="preserve">       3,642 </w:t>
            </w:r>
          </w:p>
        </w:tc>
        <w:tc>
          <w:tcPr>
            <w:tcW w:w="1417" w:type="dxa"/>
            <w:shd w:val="clear" w:color="auto" w:fill="auto"/>
            <w:noWrap/>
            <w:vAlign w:val="center"/>
            <w:hideMark/>
          </w:tcPr>
          <w:p w14:paraId="64FA199B"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(91.83)</w:t>
            </w:r>
          </w:p>
        </w:tc>
        <w:tc>
          <w:tcPr>
            <w:tcW w:w="1377" w:type="dxa"/>
            <w:shd w:val="clear" w:color="auto" w:fill="auto"/>
            <w:noWrap/>
            <w:vAlign w:val="center"/>
            <w:hideMark/>
          </w:tcPr>
          <w:p w14:paraId="69B52925"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 xml:space="preserve">       4,925 </w:t>
            </w:r>
          </w:p>
        </w:tc>
        <w:tc>
          <w:tcPr>
            <w:tcW w:w="976" w:type="dxa"/>
            <w:shd w:val="clear" w:color="auto" w:fill="auto"/>
            <w:noWrap/>
            <w:vAlign w:val="center"/>
            <w:hideMark/>
          </w:tcPr>
          <w:p w14:paraId="65F86879"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(86.28)</w:t>
            </w:r>
          </w:p>
        </w:tc>
        <w:tc>
          <w:tcPr>
            <w:tcW w:w="976" w:type="dxa"/>
            <w:shd w:val="clear" w:color="auto" w:fill="auto"/>
            <w:noWrap/>
            <w:vAlign w:val="center"/>
            <w:hideMark/>
          </w:tcPr>
          <w:p w14:paraId="05CCE9B7" w14:textId="77777777" w:rsidR="00183499" w:rsidRPr="000018FA" w:rsidRDefault="00183499" w:rsidP="00BD168C">
            <w:pPr>
              <w:widowControl/>
              <w:wordWrap/>
              <w:autoSpaceDE/>
              <w:autoSpaceDN/>
              <w:spacing w:after="0" w:line="240" w:lineRule="auto"/>
              <w:jc w:val="lef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&lt;.001</w:t>
            </w:r>
          </w:p>
        </w:tc>
      </w:tr>
      <w:tr w:rsidR="00183499" w:rsidRPr="000018FA" w14:paraId="46903D6C" w14:textId="77777777" w:rsidTr="00682A34">
        <w:trPr>
          <w:trHeight w:val="300"/>
        </w:trPr>
        <w:tc>
          <w:tcPr>
            <w:tcW w:w="3397" w:type="dxa"/>
            <w:tcBorders>
              <w:bottom w:val="single" w:sz="4" w:space="0" w:color="auto"/>
            </w:tcBorders>
            <w:shd w:val="clear" w:color="auto" w:fill="auto"/>
            <w:noWrap/>
            <w:vAlign w:val="center"/>
            <w:hideMark/>
          </w:tcPr>
          <w:p w14:paraId="188930B9" w14:textId="77777777" w:rsidR="00183499" w:rsidRPr="000018FA" w:rsidRDefault="00183499" w:rsidP="00BD168C">
            <w:pPr>
              <w:widowControl/>
              <w:wordWrap/>
              <w:autoSpaceDE/>
              <w:autoSpaceDN/>
              <w:spacing w:after="0" w:line="240" w:lineRule="auto"/>
              <w:jc w:val="lef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 xml:space="preserve">    BDI-II ≥20</w:t>
            </w:r>
          </w:p>
        </w:tc>
        <w:tc>
          <w:tcPr>
            <w:tcW w:w="1418" w:type="dxa"/>
            <w:tcBorders>
              <w:bottom w:val="single" w:sz="4" w:space="0" w:color="auto"/>
            </w:tcBorders>
            <w:shd w:val="clear" w:color="auto" w:fill="auto"/>
            <w:noWrap/>
            <w:vAlign w:val="center"/>
            <w:hideMark/>
          </w:tcPr>
          <w:p w14:paraId="621EF52F"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 xml:space="preserve">        324 </w:t>
            </w:r>
          </w:p>
        </w:tc>
        <w:tc>
          <w:tcPr>
            <w:tcW w:w="1417" w:type="dxa"/>
            <w:tcBorders>
              <w:bottom w:val="single" w:sz="4" w:space="0" w:color="auto"/>
            </w:tcBorders>
            <w:shd w:val="clear" w:color="auto" w:fill="auto"/>
            <w:noWrap/>
            <w:vAlign w:val="center"/>
            <w:hideMark/>
          </w:tcPr>
          <w:p w14:paraId="58B0ECF5"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(8.17)</w:t>
            </w:r>
          </w:p>
        </w:tc>
        <w:tc>
          <w:tcPr>
            <w:tcW w:w="1377" w:type="dxa"/>
            <w:tcBorders>
              <w:bottom w:val="single" w:sz="4" w:space="0" w:color="auto"/>
            </w:tcBorders>
            <w:shd w:val="clear" w:color="auto" w:fill="auto"/>
            <w:noWrap/>
            <w:vAlign w:val="center"/>
            <w:hideMark/>
          </w:tcPr>
          <w:p w14:paraId="167F4787"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 xml:space="preserve">        783 </w:t>
            </w:r>
          </w:p>
        </w:tc>
        <w:tc>
          <w:tcPr>
            <w:tcW w:w="976" w:type="dxa"/>
            <w:tcBorders>
              <w:bottom w:val="single" w:sz="4" w:space="0" w:color="auto"/>
            </w:tcBorders>
            <w:shd w:val="clear" w:color="auto" w:fill="auto"/>
            <w:noWrap/>
            <w:vAlign w:val="center"/>
            <w:hideMark/>
          </w:tcPr>
          <w:p w14:paraId="2BE7B553" w14:textId="77777777" w:rsidR="00183499" w:rsidRPr="000018FA" w:rsidRDefault="00183499" w:rsidP="00BD168C">
            <w:pPr>
              <w:widowControl/>
              <w:wordWrap/>
              <w:autoSpaceDE/>
              <w:autoSpaceDN/>
              <w:spacing w:after="0" w:line="240" w:lineRule="auto"/>
              <w:jc w:val="righ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(13.72)</w:t>
            </w:r>
          </w:p>
        </w:tc>
        <w:tc>
          <w:tcPr>
            <w:tcW w:w="976" w:type="dxa"/>
            <w:tcBorders>
              <w:bottom w:val="single" w:sz="4" w:space="0" w:color="auto"/>
            </w:tcBorders>
            <w:shd w:val="clear" w:color="auto" w:fill="auto"/>
            <w:noWrap/>
            <w:vAlign w:val="center"/>
            <w:hideMark/>
          </w:tcPr>
          <w:p w14:paraId="7323FC3A" w14:textId="77777777" w:rsidR="00183499" w:rsidRPr="000018FA" w:rsidRDefault="00183499" w:rsidP="00BD168C">
            <w:pPr>
              <w:widowControl/>
              <w:wordWrap/>
              <w:autoSpaceDE/>
              <w:autoSpaceDN/>
              <w:spacing w:after="0" w:line="240" w:lineRule="auto"/>
              <w:jc w:val="left"/>
              <w:rPr>
                <w:rFonts w:ascii="Times New Roman" w:eastAsia="맑은 고딕" w:hAnsi="Times New Roman" w:cs="Times New Roman"/>
                <w:color w:val="000000"/>
                <w:kern w:val="0"/>
                <w:szCs w:val="20"/>
              </w:rPr>
            </w:pPr>
          </w:p>
        </w:tc>
      </w:tr>
      <w:tr w:rsidR="00183499" w:rsidRPr="000018FA" w14:paraId="2C1B0A7D" w14:textId="77777777" w:rsidTr="00324A98">
        <w:trPr>
          <w:trHeight w:val="168"/>
        </w:trPr>
        <w:tc>
          <w:tcPr>
            <w:tcW w:w="9561" w:type="dxa"/>
            <w:gridSpan w:val="6"/>
            <w:tcBorders>
              <w:top w:val="single" w:sz="4" w:space="0" w:color="auto"/>
            </w:tcBorders>
            <w:shd w:val="clear" w:color="auto" w:fill="auto"/>
            <w:vAlign w:val="center"/>
            <w:hideMark/>
          </w:tcPr>
          <w:p w14:paraId="269137EB" w14:textId="77777777" w:rsidR="00183499" w:rsidRPr="00324A98" w:rsidRDefault="00183499" w:rsidP="00324A98">
            <w:pPr>
              <w:pStyle w:val="a7"/>
              <w:rPr>
                <w:rFonts w:ascii="Times New Roman" w:hAnsi="Times New Roman" w:cs="Times New Roman"/>
              </w:rPr>
            </w:pPr>
            <w:r w:rsidRPr="00324A98">
              <w:rPr>
                <w:rFonts w:ascii="Times New Roman" w:hAnsi="Times New Roman" w:cs="Times New Roman"/>
                <w:vertAlign w:val="superscript"/>
              </w:rPr>
              <w:t>a</w:t>
            </w:r>
            <w:r w:rsidRPr="00324A98">
              <w:rPr>
                <w:rFonts w:ascii="Times New Roman" w:hAnsi="Times New Roman" w:cs="Times New Roman"/>
              </w:rPr>
              <w:t xml:space="preserve"> CMERC study enrolled participants among community-dwellers without overt CVDs (ever) or cancer (past 2 years) history; CMERC-HI study enrolled participants from patients who are at a high risk of developing ASCVD.</w:t>
            </w:r>
          </w:p>
        </w:tc>
      </w:tr>
      <w:tr w:rsidR="00183499" w:rsidRPr="000018FA" w14:paraId="310B7DCA" w14:textId="77777777" w:rsidTr="00682A34">
        <w:trPr>
          <w:trHeight w:val="300"/>
        </w:trPr>
        <w:tc>
          <w:tcPr>
            <w:tcW w:w="9561" w:type="dxa"/>
            <w:gridSpan w:val="6"/>
            <w:shd w:val="clear" w:color="auto" w:fill="auto"/>
            <w:noWrap/>
            <w:vAlign w:val="center"/>
            <w:hideMark/>
          </w:tcPr>
          <w:p w14:paraId="246E2844" w14:textId="77777777" w:rsidR="00183499" w:rsidRPr="00324A98" w:rsidRDefault="00183499" w:rsidP="00324A98">
            <w:pPr>
              <w:pStyle w:val="a7"/>
              <w:rPr>
                <w:rFonts w:ascii="Times New Roman" w:hAnsi="Times New Roman" w:cs="Times New Roman"/>
              </w:rPr>
            </w:pPr>
            <w:r w:rsidRPr="00324A98">
              <w:rPr>
                <w:rFonts w:ascii="Times New Roman" w:hAnsi="Times New Roman" w:cs="Times New Roman"/>
                <w:vertAlign w:val="superscript"/>
              </w:rPr>
              <w:t>b</w:t>
            </w:r>
            <w:r w:rsidRPr="00324A98">
              <w:rPr>
                <w:rFonts w:ascii="Times New Roman" w:hAnsi="Times New Roman" w:cs="Times New Roman"/>
              </w:rPr>
              <w:t xml:space="preserve"> 26 participants excluded due to missing/unknown information</w:t>
            </w:r>
          </w:p>
        </w:tc>
      </w:tr>
      <w:tr w:rsidR="00183499" w:rsidRPr="000018FA" w14:paraId="1D9FA74D" w14:textId="77777777" w:rsidTr="00682A34">
        <w:trPr>
          <w:trHeight w:val="1200"/>
        </w:trPr>
        <w:tc>
          <w:tcPr>
            <w:tcW w:w="9561" w:type="dxa"/>
            <w:gridSpan w:val="6"/>
            <w:shd w:val="clear" w:color="auto" w:fill="auto"/>
            <w:vAlign w:val="center"/>
            <w:hideMark/>
          </w:tcPr>
          <w:p w14:paraId="20E573FE" w14:textId="14D35DF4" w:rsidR="00183499" w:rsidRPr="00324A98" w:rsidRDefault="00324A98" w:rsidP="00324A98">
            <w:pPr>
              <w:pStyle w:val="a7"/>
              <w:rPr>
                <w:rFonts w:ascii="Times New Roman" w:hAnsi="Times New Roman" w:cs="Times New Roman"/>
              </w:rPr>
            </w:pPr>
            <w:r w:rsidRPr="00324A98">
              <w:rPr>
                <w:rFonts w:ascii="Times New Roman" w:hAnsi="Times New Roman" w:cs="Times New Roman"/>
                <w:vertAlign w:val="superscript"/>
              </w:rPr>
              <w:t>c</w:t>
            </w:r>
            <w:r w:rsidR="00183499" w:rsidRPr="00324A98">
              <w:rPr>
                <w:rFonts w:ascii="Times New Roman" w:hAnsi="Times New Roman" w:cs="Times New Roman"/>
              </w:rPr>
              <w:t xml:space="preserve"> Chronic diseases history included in CMERC study: stroke, transient ischemic attacks, myocardial infarction, angina pectoris, heart failure, chronic kidney disease, hypertension, dyslipidemia, diabetes, thyroid disease, fatty liver, chronic hepatitis, liver cirrhosis, asthma or chronic obstructive pulmonary disease, osteoporosis, arthritis, autoimmune disease, and malignant tumors</w:t>
            </w:r>
          </w:p>
        </w:tc>
      </w:tr>
      <w:tr w:rsidR="00183499" w:rsidRPr="000018FA" w14:paraId="4593D5F7" w14:textId="77777777" w:rsidTr="00324A98">
        <w:trPr>
          <w:trHeight w:val="331"/>
        </w:trPr>
        <w:tc>
          <w:tcPr>
            <w:tcW w:w="9561" w:type="dxa"/>
            <w:gridSpan w:val="6"/>
            <w:shd w:val="clear" w:color="auto" w:fill="auto"/>
            <w:vAlign w:val="center"/>
            <w:hideMark/>
          </w:tcPr>
          <w:p w14:paraId="10E1E827" w14:textId="77777777" w:rsidR="00183499" w:rsidRPr="000018FA" w:rsidRDefault="00183499" w:rsidP="00BD168C">
            <w:pPr>
              <w:widowControl/>
              <w:wordWrap/>
              <w:autoSpaceDE/>
              <w:autoSpaceDN/>
              <w:spacing w:after="0" w:line="240" w:lineRule="auto"/>
              <w:jc w:val="left"/>
              <w:rPr>
                <w:rFonts w:ascii="Times New Roman" w:eastAsia="맑은 고딕" w:hAnsi="Times New Roman" w:cs="Times New Roman"/>
                <w:color w:val="000000"/>
                <w:kern w:val="0"/>
                <w:szCs w:val="20"/>
              </w:rPr>
            </w:pPr>
            <w:r w:rsidRPr="000018FA">
              <w:rPr>
                <w:rFonts w:ascii="Times New Roman" w:eastAsia="맑은 고딕" w:hAnsi="Times New Roman" w:cs="Times New Roman"/>
                <w:color w:val="000000"/>
                <w:kern w:val="0"/>
                <w:szCs w:val="20"/>
              </w:rPr>
              <w:t xml:space="preserve">(Abbreviation) Standard </w:t>
            </w:r>
            <w:proofErr w:type="spellStart"/>
            <w:r w:rsidRPr="000018FA">
              <w:rPr>
                <w:rFonts w:ascii="Times New Roman" w:eastAsia="맑은 고딕" w:hAnsi="Times New Roman" w:cs="Times New Roman"/>
                <w:color w:val="000000"/>
                <w:kern w:val="0"/>
                <w:szCs w:val="20"/>
              </w:rPr>
              <w:t>daviation</w:t>
            </w:r>
            <w:proofErr w:type="spellEnd"/>
            <w:r w:rsidRPr="000018FA">
              <w:rPr>
                <w:rFonts w:ascii="Times New Roman" w:eastAsia="맑은 고딕" w:hAnsi="Times New Roman" w:cs="Times New Roman"/>
                <w:color w:val="000000"/>
                <w:kern w:val="0"/>
                <w:szCs w:val="20"/>
              </w:rPr>
              <w:t>, SD; CMERC, Cardiovascular and Metabolic Diseases Etiology Research Center; BDI-II, Beck Depression Inventory-II</w:t>
            </w:r>
          </w:p>
        </w:tc>
      </w:tr>
    </w:tbl>
    <w:p w14:paraId="69B4CC92" w14:textId="65B0B32E" w:rsidR="004B710C" w:rsidRPr="00745959" w:rsidRDefault="004B710C" w:rsidP="00745959">
      <w:pPr>
        <w:widowControl/>
        <w:wordWrap/>
        <w:autoSpaceDE/>
        <w:autoSpaceDN/>
        <w:rPr>
          <w:rFonts w:ascii="Times New Roman" w:eastAsia="Arial Unicode MS" w:hAnsi="Times New Roman" w:cs="Times New Roman" w:hint="eastAsia"/>
          <w:kern w:val="0"/>
          <w:sz w:val="24"/>
        </w:rPr>
      </w:pPr>
    </w:p>
    <w:sectPr w:rsidR="004B710C" w:rsidRPr="00745959">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87265"/>
    <w:multiLevelType w:val="hybridMultilevel"/>
    <w:tmpl w:val="AFB07AC2"/>
    <w:lvl w:ilvl="0" w:tplc="06B49886">
      <w:start w:val="1"/>
      <w:numFmt w:val="bullet"/>
      <w:lvlText w:val=""/>
      <w:lvlJc w:val="left"/>
      <w:pPr>
        <w:ind w:left="800" w:hanging="400"/>
      </w:pPr>
      <w:rPr>
        <w:rFonts w:ascii="Wingdings" w:hAnsi="Wingdings" w:hint="default"/>
        <w:color w:val="000000" w:themeColor="text1"/>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235645C0"/>
    <w:multiLevelType w:val="hybridMultilevel"/>
    <w:tmpl w:val="275C5FD4"/>
    <w:lvl w:ilvl="0" w:tplc="8D102E8C">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271650"/>
    <w:multiLevelType w:val="hybridMultilevel"/>
    <w:tmpl w:val="4420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554413">
    <w:abstractNumId w:val="0"/>
  </w:num>
  <w:num w:numId="2" w16cid:durableId="245110599">
    <w:abstractNumId w:val="1"/>
  </w:num>
  <w:num w:numId="3" w16cid:durableId="17374337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Psychological-Medici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wtve0wfd7fzpe8e9dvmxsts4tp0daevta92d&quot;&gt;CoVaccine&lt;record-ids&gt;&lt;item&gt;22&lt;/item&gt;&lt;/record-ids&gt;&lt;/item&gt;&lt;/Libraries&gt;"/>
  </w:docVars>
  <w:rsids>
    <w:rsidRoot w:val="004B710C"/>
    <w:rsid w:val="000018FA"/>
    <w:rsid w:val="00012967"/>
    <w:rsid w:val="000313CF"/>
    <w:rsid w:val="00141EE1"/>
    <w:rsid w:val="001530E3"/>
    <w:rsid w:val="0018165D"/>
    <w:rsid w:val="00181A53"/>
    <w:rsid w:val="00183499"/>
    <w:rsid w:val="002C4446"/>
    <w:rsid w:val="00324A98"/>
    <w:rsid w:val="00354292"/>
    <w:rsid w:val="00381A9B"/>
    <w:rsid w:val="003A30F0"/>
    <w:rsid w:val="003B6A73"/>
    <w:rsid w:val="003B79B9"/>
    <w:rsid w:val="00420DD8"/>
    <w:rsid w:val="00494BBF"/>
    <w:rsid w:val="004B710C"/>
    <w:rsid w:val="004D3DF3"/>
    <w:rsid w:val="005E109F"/>
    <w:rsid w:val="00600D62"/>
    <w:rsid w:val="00655254"/>
    <w:rsid w:val="00682A34"/>
    <w:rsid w:val="00726AC2"/>
    <w:rsid w:val="007403C9"/>
    <w:rsid w:val="00745959"/>
    <w:rsid w:val="007F2922"/>
    <w:rsid w:val="008E75C8"/>
    <w:rsid w:val="0091594D"/>
    <w:rsid w:val="00AC32DF"/>
    <w:rsid w:val="00B307D1"/>
    <w:rsid w:val="00CE0EFA"/>
    <w:rsid w:val="00CE765D"/>
    <w:rsid w:val="00DB14B0"/>
    <w:rsid w:val="00E42E8E"/>
    <w:rsid w:val="00E83997"/>
    <w:rsid w:val="00E84438"/>
    <w:rsid w:val="00F87E7D"/>
    <w:rsid w:val="00FA08B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B69C1"/>
  <w15:chartTrackingRefBased/>
  <w15:docId w15:val="{537F5118-914C-43A9-8B02-A301D21D1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710C"/>
    <w:pPr>
      <w:spacing w:after="0" w:line="240" w:lineRule="auto"/>
      <w:ind w:leftChars="400" w:left="800"/>
    </w:pPr>
    <w:rPr>
      <w:szCs w:val="24"/>
    </w:rPr>
  </w:style>
  <w:style w:type="paragraph" w:customStyle="1" w:styleId="EndNoteBibliographyTitle">
    <w:name w:val="EndNote Bibliography Title"/>
    <w:basedOn w:val="a"/>
    <w:link w:val="EndNoteBibliographyTitleChar"/>
    <w:rsid w:val="004B710C"/>
    <w:pPr>
      <w:spacing w:after="0"/>
      <w:jc w:val="center"/>
    </w:pPr>
    <w:rPr>
      <w:rFonts w:ascii="Times New Roman" w:eastAsia="맑은 고딕" w:hAnsi="Times New Roman" w:cs="Times New Roman"/>
      <w:noProof/>
      <w:sz w:val="24"/>
    </w:rPr>
  </w:style>
  <w:style w:type="character" w:customStyle="1" w:styleId="EndNoteBibliographyTitleChar">
    <w:name w:val="EndNote Bibliography Title Char"/>
    <w:basedOn w:val="a0"/>
    <w:link w:val="EndNoteBibliographyTitle"/>
    <w:rsid w:val="004B710C"/>
    <w:rPr>
      <w:rFonts w:ascii="Times New Roman" w:eastAsia="맑은 고딕" w:hAnsi="Times New Roman" w:cs="Times New Roman"/>
      <w:noProof/>
      <w:sz w:val="24"/>
    </w:rPr>
  </w:style>
  <w:style w:type="paragraph" w:customStyle="1" w:styleId="EndNoteBibliography">
    <w:name w:val="EndNote Bibliography"/>
    <w:basedOn w:val="a"/>
    <w:link w:val="EndNoteBibliographyChar"/>
    <w:rsid w:val="004B710C"/>
    <w:pPr>
      <w:spacing w:line="480" w:lineRule="auto"/>
    </w:pPr>
    <w:rPr>
      <w:rFonts w:ascii="Times New Roman" w:eastAsia="맑은 고딕" w:hAnsi="Times New Roman" w:cs="Times New Roman"/>
      <w:noProof/>
      <w:sz w:val="24"/>
    </w:rPr>
  </w:style>
  <w:style w:type="character" w:customStyle="1" w:styleId="EndNoteBibliographyChar">
    <w:name w:val="EndNote Bibliography Char"/>
    <w:basedOn w:val="a0"/>
    <w:link w:val="EndNoteBibliography"/>
    <w:rsid w:val="004B710C"/>
    <w:rPr>
      <w:rFonts w:ascii="Times New Roman" w:eastAsia="맑은 고딕" w:hAnsi="Times New Roman" w:cs="Times New Roman"/>
      <w:noProof/>
      <w:sz w:val="24"/>
    </w:rPr>
  </w:style>
  <w:style w:type="character" w:styleId="a4">
    <w:name w:val="annotation reference"/>
    <w:basedOn w:val="a0"/>
    <w:uiPriority w:val="99"/>
    <w:semiHidden/>
    <w:unhideWhenUsed/>
    <w:rsid w:val="005E109F"/>
    <w:rPr>
      <w:sz w:val="18"/>
      <w:szCs w:val="18"/>
    </w:rPr>
  </w:style>
  <w:style w:type="paragraph" w:styleId="a5">
    <w:name w:val="annotation text"/>
    <w:basedOn w:val="a"/>
    <w:link w:val="Char"/>
    <w:uiPriority w:val="99"/>
    <w:unhideWhenUsed/>
    <w:rsid w:val="005E109F"/>
    <w:pPr>
      <w:jc w:val="left"/>
    </w:pPr>
  </w:style>
  <w:style w:type="character" w:customStyle="1" w:styleId="Char">
    <w:name w:val="메모 텍스트 Char"/>
    <w:basedOn w:val="a0"/>
    <w:link w:val="a5"/>
    <w:uiPriority w:val="99"/>
    <w:rsid w:val="005E109F"/>
  </w:style>
  <w:style w:type="paragraph" w:styleId="a6">
    <w:name w:val="Balloon Text"/>
    <w:basedOn w:val="a"/>
    <w:link w:val="Char0"/>
    <w:uiPriority w:val="99"/>
    <w:semiHidden/>
    <w:unhideWhenUsed/>
    <w:rsid w:val="00726AC2"/>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6"/>
    <w:uiPriority w:val="99"/>
    <w:semiHidden/>
    <w:rsid w:val="00726AC2"/>
    <w:rPr>
      <w:rFonts w:asciiTheme="majorHAnsi" w:eastAsiaTheme="majorEastAsia" w:hAnsiTheme="majorHAnsi" w:cstheme="majorBidi"/>
      <w:sz w:val="18"/>
      <w:szCs w:val="18"/>
    </w:rPr>
  </w:style>
  <w:style w:type="paragraph" w:styleId="a7">
    <w:name w:val="No Spacing"/>
    <w:uiPriority w:val="1"/>
    <w:qFormat/>
    <w:rsid w:val="00324A98"/>
    <w:pPr>
      <w:widowControl w:val="0"/>
      <w:wordWrap w:val="0"/>
      <w:autoSpaceDE w:val="0"/>
      <w:autoSpaceDN w:val="0"/>
      <w:spacing w:after="0" w:line="240" w:lineRule="auto"/>
    </w:pPr>
  </w:style>
  <w:style w:type="character" w:customStyle="1" w:styleId="font231">
    <w:name w:val="font231"/>
    <w:basedOn w:val="a0"/>
    <w:rsid w:val="00324A98"/>
    <w:rPr>
      <w:rFonts w:ascii="Arial" w:hAnsi="Arial" w:cs="Arial" w:hint="default"/>
      <w:b/>
      <w:bCs/>
      <w:i/>
      <w:iCs/>
      <w:strike w:val="0"/>
      <w:dstrike w:val="0"/>
      <w:color w:val="000000"/>
      <w:sz w:val="20"/>
      <w:szCs w:val="20"/>
      <w:u w:val="none"/>
      <w:effect w:val="none"/>
    </w:rPr>
  </w:style>
  <w:style w:type="character" w:customStyle="1" w:styleId="font91">
    <w:name w:val="font91"/>
    <w:basedOn w:val="a0"/>
    <w:rsid w:val="00324A98"/>
    <w:rPr>
      <w:rFonts w:ascii="Arial" w:hAnsi="Arial" w:cs="Arial" w:hint="default"/>
      <w:b/>
      <w:bCs/>
      <w:i w:val="0"/>
      <w:iCs w:val="0"/>
      <w:strike w:val="0"/>
      <w:dstrike w:val="0"/>
      <w:color w:val="000000"/>
      <w:sz w:val="20"/>
      <w:szCs w:val="20"/>
      <w:u w:val="none"/>
      <w:effect w:val="none"/>
    </w:rPr>
  </w:style>
  <w:style w:type="character" w:customStyle="1" w:styleId="font71">
    <w:name w:val="font71"/>
    <w:basedOn w:val="a0"/>
    <w:rsid w:val="00324A98"/>
    <w:rPr>
      <w:rFonts w:ascii="맑은 고딕" w:eastAsia="맑은 고딕" w:hAnsi="맑은 고딕" w:hint="eastAsia"/>
      <w:b w:val="0"/>
      <w:bCs w:val="0"/>
      <w:i w:val="0"/>
      <w:iCs w:val="0"/>
      <w:strike w:val="0"/>
      <w:dstrike w:val="0"/>
      <w:color w:val="000000"/>
      <w:sz w:val="20"/>
      <w:szCs w:val="20"/>
      <w:u w:val="none"/>
      <w:effect w:val="none"/>
    </w:rPr>
  </w:style>
  <w:style w:type="character" w:customStyle="1" w:styleId="font101">
    <w:name w:val="font101"/>
    <w:basedOn w:val="a0"/>
    <w:rsid w:val="00324A98"/>
    <w:rPr>
      <w:rFonts w:ascii="Arial" w:hAnsi="Arial" w:cs="Arial" w:hint="default"/>
      <w:b w:val="0"/>
      <w:bCs w:val="0"/>
      <w:i w:val="0"/>
      <w:iCs w:val="0"/>
      <w:strike w:val="0"/>
      <w:dstrike w:val="0"/>
      <w:color w:val="000000"/>
      <w:sz w:val="20"/>
      <w:szCs w:val="20"/>
      <w:u w:val="none"/>
      <w:effect w:val="none"/>
    </w:rPr>
  </w:style>
  <w:style w:type="character" w:customStyle="1" w:styleId="font81">
    <w:name w:val="font81"/>
    <w:basedOn w:val="a0"/>
    <w:rsid w:val="00324A98"/>
    <w:rPr>
      <w:rFonts w:ascii="바탕" w:eastAsia="바탕" w:hAnsi="바탕" w:hint="eastAsia"/>
      <w:b w:val="0"/>
      <w:bCs w:val="0"/>
      <w:i w:val="0"/>
      <w:iCs w:val="0"/>
      <w:strike w:val="0"/>
      <w:dstrike w:val="0"/>
      <w:color w:val="000000"/>
      <w:sz w:val="22"/>
      <w:szCs w:val="22"/>
      <w:u w:val="none"/>
      <w:effect w:val="none"/>
    </w:rPr>
  </w:style>
  <w:style w:type="character" w:customStyle="1" w:styleId="font111">
    <w:name w:val="font111"/>
    <w:basedOn w:val="a0"/>
    <w:rsid w:val="00324A98"/>
    <w:rPr>
      <w:rFonts w:ascii="Arial" w:hAnsi="Arial" w:cs="Arial" w:hint="default"/>
      <w:b w:val="0"/>
      <w:bCs w:val="0"/>
      <w:i w:val="0"/>
      <w:iCs w:val="0"/>
      <w:strike w:val="0"/>
      <w:dstrike w:val="0"/>
      <w:color w:val="000000"/>
      <w:sz w:val="22"/>
      <w:szCs w:val="22"/>
      <w:u w:val="none"/>
      <w:effect w:val="none"/>
    </w:rPr>
  </w:style>
  <w:style w:type="character" w:customStyle="1" w:styleId="font131">
    <w:name w:val="font131"/>
    <w:basedOn w:val="a0"/>
    <w:rsid w:val="00324A98"/>
    <w:rPr>
      <w:rFonts w:ascii="Arial" w:hAnsi="Arial" w:cs="Arial" w:hint="default"/>
      <w:b w:val="0"/>
      <w:bCs w:val="0"/>
      <w:i w:val="0"/>
      <w:iCs w:val="0"/>
      <w:strike w:val="0"/>
      <w:dstrike w:val="0"/>
      <w:color w:val="000000"/>
      <w:sz w:val="20"/>
      <w:szCs w:val="20"/>
      <w:u w:val="none"/>
      <w:effect w:val="none"/>
    </w:rPr>
  </w:style>
  <w:style w:type="character" w:customStyle="1" w:styleId="font121">
    <w:name w:val="font121"/>
    <w:basedOn w:val="a0"/>
    <w:rsid w:val="00324A98"/>
    <w:rPr>
      <w:rFonts w:ascii="돋움" w:eastAsia="돋움" w:hAnsi="돋움" w:hint="eastAsia"/>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482">
      <w:bodyDiv w:val="1"/>
      <w:marLeft w:val="0"/>
      <w:marRight w:val="0"/>
      <w:marTop w:val="0"/>
      <w:marBottom w:val="0"/>
      <w:divBdr>
        <w:top w:val="none" w:sz="0" w:space="0" w:color="auto"/>
        <w:left w:val="none" w:sz="0" w:space="0" w:color="auto"/>
        <w:bottom w:val="none" w:sz="0" w:space="0" w:color="auto"/>
        <w:right w:val="none" w:sz="0" w:space="0" w:color="auto"/>
      </w:divBdr>
    </w:div>
    <w:div w:id="320350655">
      <w:bodyDiv w:val="1"/>
      <w:marLeft w:val="0"/>
      <w:marRight w:val="0"/>
      <w:marTop w:val="0"/>
      <w:marBottom w:val="0"/>
      <w:divBdr>
        <w:top w:val="none" w:sz="0" w:space="0" w:color="auto"/>
        <w:left w:val="none" w:sz="0" w:space="0" w:color="auto"/>
        <w:bottom w:val="none" w:sz="0" w:space="0" w:color="auto"/>
        <w:right w:val="none" w:sz="0" w:space="0" w:color="auto"/>
      </w:divBdr>
    </w:div>
    <w:div w:id="7750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428</Words>
  <Characters>2443</Characters>
  <Application>Microsoft Office Word</Application>
  <DocSecurity>0</DocSecurity>
  <Lines>20</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전예진(보건학과)</dc:creator>
  <cp:keywords/>
  <dc:description/>
  <cp:lastModifiedBy>이제인</cp:lastModifiedBy>
  <cp:revision>2</cp:revision>
  <dcterms:created xsi:type="dcterms:W3CDTF">2023-04-24T07:54:00Z</dcterms:created>
  <dcterms:modified xsi:type="dcterms:W3CDTF">2023-04-24T07:54:00Z</dcterms:modified>
</cp:coreProperties>
</file>