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14721" w14:textId="35E44F57" w:rsidR="00BB3561" w:rsidRPr="00BB3561" w:rsidRDefault="00BB3561" w:rsidP="00BB3561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BB3561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="00380F73">
        <w:rPr>
          <w:rFonts w:ascii="Times New Roman" w:hAnsi="Times New Roman" w:cs="Times New Roman"/>
          <w:sz w:val="24"/>
          <w:szCs w:val="24"/>
        </w:rPr>
        <w:fldChar w:fldCharType="begin"/>
      </w:r>
      <w:r w:rsidR="00380F73">
        <w:rPr>
          <w:rFonts w:ascii="Times New Roman" w:hAnsi="Times New Roman" w:cs="Times New Roman"/>
          <w:sz w:val="24"/>
          <w:szCs w:val="24"/>
        </w:rPr>
        <w:instrText xml:space="preserve"> SEQ Supplementary_Material \* ARABIC </w:instrText>
      </w:r>
      <w:r w:rsidR="00380F73">
        <w:rPr>
          <w:rFonts w:ascii="Times New Roman" w:hAnsi="Times New Roman" w:cs="Times New Roman"/>
          <w:sz w:val="24"/>
          <w:szCs w:val="24"/>
        </w:rPr>
        <w:fldChar w:fldCharType="separate"/>
      </w:r>
      <w:r w:rsidR="00380F73">
        <w:rPr>
          <w:rFonts w:ascii="Times New Roman" w:hAnsi="Times New Roman" w:cs="Times New Roman"/>
          <w:noProof/>
          <w:sz w:val="24"/>
          <w:szCs w:val="24"/>
        </w:rPr>
        <w:t>2</w:t>
      </w:r>
      <w:r w:rsidR="00380F73">
        <w:rPr>
          <w:rFonts w:ascii="Times New Roman" w:hAnsi="Times New Roman" w:cs="Times New Roman"/>
          <w:sz w:val="24"/>
          <w:szCs w:val="24"/>
        </w:rPr>
        <w:fldChar w:fldCharType="end"/>
      </w:r>
      <w:r w:rsidRPr="00BB3561">
        <w:rPr>
          <w:rFonts w:ascii="Times New Roman" w:hAnsi="Times New Roman" w:cs="Times New Roman"/>
          <w:sz w:val="24"/>
          <w:szCs w:val="24"/>
        </w:rPr>
        <w:t>. Sensitivity analysis for the degree of freedom of time trend in generalized additive model for all-cause, respiratory, and cardiovascular mortality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4"/>
        <w:gridCol w:w="1119"/>
        <w:gridCol w:w="1278"/>
        <w:gridCol w:w="869"/>
        <w:gridCol w:w="1119"/>
        <w:gridCol w:w="1365"/>
        <w:gridCol w:w="869"/>
        <w:gridCol w:w="1119"/>
        <w:gridCol w:w="1365"/>
        <w:gridCol w:w="869"/>
      </w:tblGrid>
      <w:tr w:rsidR="009171F0" w:rsidRPr="009171F0" w14:paraId="2142600D" w14:textId="77777777" w:rsidTr="009171F0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BB166" w14:textId="77777777" w:rsidR="009171F0" w:rsidRPr="009171F0" w:rsidRDefault="009171F0" w:rsidP="009171F0">
            <w:pPr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174B0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All-cause (A00 - R99)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6D96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Respiratory (J00 - J98)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F1AE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Cardiovascular (I00 - I99)</w:t>
            </w:r>
          </w:p>
        </w:tc>
      </w:tr>
      <w:tr w:rsidR="009171F0" w:rsidRPr="009171F0" w14:paraId="403D8515" w14:textId="77777777" w:rsidTr="009171F0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A346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37205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% change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0F7F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95% 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14146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GCV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1CE82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% change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C0DEB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95% 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CF27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GCV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E02C0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% change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C7C0E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95% 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0C1D" w14:textId="77777777" w:rsidR="009171F0" w:rsidRPr="009171F0" w:rsidRDefault="009171F0" w:rsidP="009171F0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GCV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</w:p>
        </w:tc>
      </w:tr>
      <w:tr w:rsidR="009171F0" w:rsidRPr="009171F0" w14:paraId="3F8DE40A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5A9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EBCE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2A5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0.69, 1.29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D95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DB8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BC57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2.02, 3.49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22B5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501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A5F9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0.45, 1.45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F65C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1.080</w:t>
            </w:r>
          </w:p>
        </w:tc>
      </w:tr>
      <w:tr w:rsidR="009171F0" w:rsidRPr="009171F0" w14:paraId="720F694C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2B7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B01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6AD5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0.72, 1.29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317E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668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DB8D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2.14, 3.73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84E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0269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38FB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0.52, 1.48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CFEC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1.080</w:t>
            </w:r>
          </w:p>
        </w:tc>
      </w:tr>
      <w:tr w:rsidR="009171F0" w:rsidRPr="009171F0" w14:paraId="4F5019AE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7D4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B939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B4E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0.17, 0.59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925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71E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F558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-0.09, 1.02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0FAE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5077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BF4C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-0.08, 0.58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86D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1.078</w:t>
            </w:r>
          </w:p>
        </w:tc>
      </w:tr>
      <w:tr w:rsidR="009171F0" w:rsidRPr="009171F0" w14:paraId="63617B0B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F78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1080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D96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0.19, 0.53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9178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6EA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D02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-0.07, 1.05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B60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89FB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2EA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-0.01, 0.66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DAD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1.080</w:t>
            </w:r>
          </w:p>
        </w:tc>
      </w:tr>
      <w:tr w:rsidR="009171F0" w:rsidRPr="009171F0" w14:paraId="510158A0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53A0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F9E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693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0.13, 0.47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2957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B795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CC2E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-0.17, 0.95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06FB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B835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87B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-0.07, 0.60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7099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1.081</w:t>
            </w:r>
          </w:p>
        </w:tc>
      </w:tr>
      <w:tr w:rsidR="009171F0" w:rsidRPr="009171F0" w14:paraId="6923B95C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D10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0B9C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2D5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0.13, 0.48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7D3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6971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F26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-0.09, 1.05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8DBD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7A55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CD4B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-0.10, 0.57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9BD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1.083</w:t>
            </w:r>
          </w:p>
        </w:tc>
      </w:tr>
      <w:tr w:rsidR="009171F0" w:rsidRPr="009171F0" w14:paraId="785D3EDB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DCFC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6BDD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DF9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0.16, 0.50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89B0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D2B8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B60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-0.10, 1.04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4A6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764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B33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-0.08, 0.60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4A40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1.086</w:t>
            </w:r>
          </w:p>
        </w:tc>
      </w:tr>
      <w:tr w:rsidR="009171F0" w:rsidRPr="009171F0" w14:paraId="01D8776C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4DF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167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3C4E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0.18, 0.52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3FD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348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2BC9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-0.05, 1.09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B60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10A0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A64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-0.08, 0.60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2865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1.089</w:t>
            </w:r>
          </w:p>
        </w:tc>
      </w:tr>
      <w:tr w:rsidR="009171F0" w:rsidRPr="009171F0" w14:paraId="683333BD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1DB5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A0CB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55C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0.19, 0.53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787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C6B7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4CB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-0.06, 1.09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1561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E37B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DD3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-0.04, 0.64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A1C1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1.090</w:t>
            </w:r>
          </w:p>
        </w:tc>
      </w:tr>
      <w:tr w:rsidR="009171F0" w:rsidRPr="009171F0" w14:paraId="4AA2215C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D69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4AA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913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0.19, 0.54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5BF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12E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72B9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-0.14, 1.01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D808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86EB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C14E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-0.05, 0.64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C8AB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1.093</w:t>
            </w:r>
          </w:p>
        </w:tc>
      </w:tr>
      <w:tr w:rsidR="009171F0" w:rsidRPr="009171F0" w14:paraId="696F21D4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AD1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85E5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93C8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0.18, 0.53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4795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F67F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380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-0.14, 1.02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793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81C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95FD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-0.06, 0.64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F2B0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1.097</w:t>
            </w:r>
          </w:p>
        </w:tc>
      </w:tr>
      <w:tr w:rsidR="009171F0" w:rsidRPr="009171F0" w14:paraId="3AB29C29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9E5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CDF7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4137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0.18, 0.53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B59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6CAC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B2A9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-0.10, 1.07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F5B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D5FC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F04D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-0.08, 0.62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85F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1.099</w:t>
            </w:r>
          </w:p>
        </w:tc>
      </w:tr>
      <w:tr w:rsidR="009171F0" w:rsidRPr="009171F0" w14:paraId="79DF9E8F" w14:textId="77777777" w:rsidTr="009171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A57C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8906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722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0.18, 0.53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831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7280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8957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-0.10, 1.07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BDB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4A5C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715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-0.05, 0.65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8F6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1.103</w:t>
            </w:r>
          </w:p>
        </w:tc>
      </w:tr>
      <w:tr w:rsidR="009171F0" w:rsidRPr="009171F0" w14:paraId="2A387F78" w14:textId="77777777" w:rsidTr="009171F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2D7FA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4765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3C2A9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0.19, 0.54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A67D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2BBC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0414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-0.06, 1.12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B3DD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70DD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A462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-0.07, 0.64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EBC3" w14:textId="77777777" w:rsidR="009171F0" w:rsidRPr="009171F0" w:rsidRDefault="009171F0" w:rsidP="009171F0">
            <w:pPr>
              <w:jc w:val="righ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1.105</w:t>
            </w:r>
          </w:p>
        </w:tc>
      </w:tr>
      <w:tr w:rsidR="009171F0" w:rsidRPr="009171F0" w14:paraId="1B219B59" w14:textId="77777777" w:rsidTr="009171F0">
        <w:trPr>
          <w:trHeight w:val="1455"/>
          <w:jc w:val="center"/>
        </w:trPr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E58D" w14:textId="77777777" w:rsidR="009171F0" w:rsidRPr="009171F0" w:rsidRDefault="009171F0" w:rsidP="009171F0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df: degree of freedom; CI: confidence interval; GCV: global cross validation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br/>
              <w:t>City specific estimated effects were from quasi-Poisson generalized additive models (GAMs) with two-day moving average (the average over the current and previous day, lag 0-1) of PM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2.5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concentration and they were pooled with the same dfs using random-effects meta analyses.</w:t>
            </w:r>
          </w:p>
          <w:p w14:paraId="63705294" w14:textId="77777777" w:rsidR="009171F0" w:rsidRPr="009171F0" w:rsidRDefault="009171F0" w:rsidP="009171F0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The % increase mortality risks per an increase of 10 μg/m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of PM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2.5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concentration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mean value of GCVs from each of the 7 city GAMs with the same time trend df and outcome</w:t>
            </w:r>
          </w:p>
          <w:p w14:paraId="58FDC955" w14:textId="77777777" w:rsidR="009171F0" w:rsidRPr="009171F0" w:rsidRDefault="009171F0" w:rsidP="009171F0">
            <w:pPr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Additional notes: We set the df of time trend to 7 based on the previous large-scale study (a priori) and our all-cause mortality models. However, the degree of freedoms of time trend which have the lowest GCV value in the model for respirtory and cardiovascular mortality were 4 and 3, respectively. Comparing the difference of the pooled estimates (PM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2.5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effect) according to df from 1 to 14, we used meta-regression model with df as predictor variable (df=7 as reference level). In the meta-regression model for respiratory mortality, we found no difference pooled PM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2.5</w:t>
            </w:r>
            <w:r w:rsidRPr="009171F0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effect estimates when df was set to 4 (lowest GCV) compared to 7 (p-value = 0.800). In terms of cardiovascular mortality, we found no difference estimates when df was set to 3 (lowest GCV) compared to 7 (p-value = 0.987).</w:t>
            </w:r>
          </w:p>
        </w:tc>
      </w:tr>
    </w:tbl>
    <w:p w14:paraId="04F34206" w14:textId="0DC42695" w:rsidR="00FA71A1" w:rsidRDefault="00FA71A1" w:rsidP="00FA71A1"/>
    <w:p w14:paraId="3908E4D1" w14:textId="253EF2BB" w:rsidR="00BB3561" w:rsidRDefault="00BB3561" w:rsidP="00FA71A1"/>
    <w:p w14:paraId="7AF2AA60" w14:textId="4A7F18CA" w:rsidR="00BB3561" w:rsidRDefault="00BB3561" w:rsidP="00FA71A1"/>
    <w:p w14:paraId="08E6D73A" w14:textId="1ADB7762" w:rsidR="00BB3561" w:rsidRDefault="00BB3561" w:rsidP="00FA71A1"/>
    <w:p w14:paraId="707F9DA0" w14:textId="6ACEF7B6" w:rsidR="00BB3561" w:rsidRDefault="00BB3561" w:rsidP="00FA71A1">
      <w:bookmarkStart w:id="0" w:name="_GoBack"/>
      <w:bookmarkEnd w:id="0"/>
    </w:p>
    <w:sectPr w:rsidR="00BB3561" w:rsidSect="007624E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BCA2D" w14:textId="77777777" w:rsidR="00080338" w:rsidRDefault="00080338" w:rsidP="007624EE">
      <w:pPr>
        <w:spacing w:after="0" w:line="240" w:lineRule="auto"/>
      </w:pPr>
      <w:r>
        <w:separator/>
      </w:r>
    </w:p>
  </w:endnote>
  <w:endnote w:type="continuationSeparator" w:id="0">
    <w:p w14:paraId="1613FA4D" w14:textId="77777777" w:rsidR="00080338" w:rsidRDefault="00080338" w:rsidP="0076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0943" w14:textId="77777777" w:rsidR="00080338" w:rsidRDefault="00080338" w:rsidP="007624EE">
      <w:pPr>
        <w:spacing w:after="0" w:line="240" w:lineRule="auto"/>
      </w:pPr>
      <w:r>
        <w:separator/>
      </w:r>
    </w:p>
  </w:footnote>
  <w:footnote w:type="continuationSeparator" w:id="0">
    <w:p w14:paraId="4D9AF9E3" w14:textId="77777777" w:rsidR="00080338" w:rsidRDefault="00080338" w:rsidP="0076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1"/>
    <w:rsid w:val="00080338"/>
    <w:rsid w:val="002065A6"/>
    <w:rsid w:val="00270B39"/>
    <w:rsid w:val="00285358"/>
    <w:rsid w:val="003175F7"/>
    <w:rsid w:val="00327B12"/>
    <w:rsid w:val="00380F73"/>
    <w:rsid w:val="00750931"/>
    <w:rsid w:val="007624EE"/>
    <w:rsid w:val="00804347"/>
    <w:rsid w:val="009171F0"/>
    <w:rsid w:val="00BB3561"/>
    <w:rsid w:val="00C524EC"/>
    <w:rsid w:val="00E95B22"/>
    <w:rsid w:val="00EB29F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B206"/>
  <w15:chartTrackingRefBased/>
  <w15:docId w15:val="{BC86990F-6631-4613-887F-3129022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71A1"/>
    <w:rPr>
      <w:b/>
      <w:bCs/>
      <w:szCs w:val="20"/>
    </w:rPr>
  </w:style>
  <w:style w:type="paragraph" w:styleId="a4">
    <w:name w:val="No Spacing"/>
    <w:uiPriority w:val="1"/>
    <w:qFormat/>
    <w:rsid w:val="003175F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7624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624EE"/>
  </w:style>
  <w:style w:type="paragraph" w:styleId="a6">
    <w:name w:val="footer"/>
    <w:basedOn w:val="a"/>
    <w:link w:val="Char0"/>
    <w:uiPriority w:val="99"/>
    <w:unhideWhenUsed/>
    <w:rsid w:val="007624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6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Hyungryul</dc:creator>
  <cp:keywords/>
  <dc:description/>
  <cp:lastModifiedBy>AppPower</cp:lastModifiedBy>
  <cp:revision>2</cp:revision>
  <dcterms:created xsi:type="dcterms:W3CDTF">2022-10-09T09:20:00Z</dcterms:created>
  <dcterms:modified xsi:type="dcterms:W3CDTF">2022-10-09T09:20:00Z</dcterms:modified>
</cp:coreProperties>
</file>