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58" w:rsidRPr="005B3758" w:rsidRDefault="0066558B" w:rsidP="005B3758">
      <w:pPr>
        <w:spacing w:line="360" w:lineRule="auto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Supplementary Material </w:t>
      </w:r>
      <w:r w:rsidR="005B3758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2. Age-adjusted hazard ratios (HRs) </w:t>
      </w:r>
      <w:r w:rsidR="005B3758">
        <w:rPr>
          <w:rFonts w:ascii="Times New Roman" w:hAnsi="Times New Roman" w:cs="Times New Roman"/>
          <w:sz w:val="24"/>
          <w:szCs w:val="24"/>
        </w:rPr>
        <w:t>and their 95% confidence intervals (CIs) of all-cause mortality by oc</w:t>
      </w:r>
      <w:r w:rsidR="007F353D">
        <w:rPr>
          <w:rFonts w:ascii="Times New Roman" w:hAnsi="Times New Roman" w:cs="Times New Roman"/>
          <w:sz w:val="24"/>
          <w:szCs w:val="24"/>
        </w:rPr>
        <w:t xml:space="preserve">cupational class in Korean </w:t>
      </w:r>
      <w:r w:rsidR="007F353D">
        <w:rPr>
          <w:rFonts w:ascii="Times New Roman" w:hAnsi="Times New Roman" w:cs="Times New Roman" w:hint="eastAsia"/>
          <w:sz w:val="24"/>
          <w:szCs w:val="24"/>
        </w:rPr>
        <w:t>females</w:t>
      </w:r>
      <w:r w:rsidR="005B3758">
        <w:rPr>
          <w:rFonts w:ascii="Times New Roman" w:hAnsi="Times New Roman" w:cs="Times New Roman"/>
          <w:sz w:val="24"/>
          <w:szCs w:val="24"/>
        </w:rPr>
        <w:t xml:space="preserve"> aged 35-64 (N = 15,798): mortality follow-up data from the 2007 and 2015 Korea National Health and Nutrition Examination Surveys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134"/>
        <w:gridCol w:w="2473"/>
        <w:gridCol w:w="1684"/>
      </w:tblGrid>
      <w:tr w:rsidR="005B3758" w:rsidTr="005B3758">
        <w:trPr>
          <w:trHeight w:val="82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3758" w:rsidRDefault="005B3758" w:rsidP="005B375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subjects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deaths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 </w:t>
            </w:r>
          </w:p>
          <w:p w:rsidR="005B3758" w:rsidRDefault="005B3758" w:rsidP="005B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5B3758" w:rsidTr="005B3758">
        <w:trPr>
          <w:trHeight w:val="82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 non-manual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widowControl/>
              <w:wordWrap/>
              <w:autoSpaceDE/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widowControl/>
              <w:wordWrap/>
              <w:autoSpaceDE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5B3758" w:rsidTr="005B3758">
        <w:trPr>
          <w:trHeight w:val="82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non-manual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3793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0.84 </w:t>
            </w:r>
          </w:p>
          <w:p w:rsidR="005B3758" w:rsidRDefault="005B3758" w:rsidP="005B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(0.34-2.08)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widowControl/>
              <w:wordWrap/>
              <w:autoSpaceDE/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0.70</w:t>
            </w:r>
          </w:p>
        </w:tc>
      </w:tr>
      <w:tr w:rsidR="005B3758" w:rsidTr="005B3758">
        <w:trPr>
          <w:trHeight w:val="82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1.26 </w:t>
            </w:r>
          </w:p>
          <w:p w:rsidR="005B3758" w:rsidRDefault="005B3758" w:rsidP="005B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(0.53-2.98)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0.60</w:t>
            </w:r>
          </w:p>
        </w:tc>
      </w:tr>
      <w:tr w:rsidR="005B3758" w:rsidTr="005B3758">
        <w:trPr>
          <w:trHeight w:val="82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8107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1.59 </w:t>
            </w:r>
          </w:p>
          <w:p w:rsidR="005B3758" w:rsidRDefault="005B3758" w:rsidP="005B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(0.72-3.54)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758" w:rsidRDefault="005B3758" w:rsidP="005B3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</w:tbl>
    <w:p w:rsidR="005B3758" w:rsidRDefault="005B3758" w:rsidP="005B3758">
      <w:pPr>
        <w:spacing w:line="360" w:lineRule="auto"/>
      </w:pPr>
      <w:r>
        <w:rPr>
          <w:rFonts w:ascii="Calibri" w:eastAsia="Meiryo" w:hAnsi="Calibri" w:cs="Calibri"/>
          <w:color w:val="000000"/>
          <w:kern w:val="0"/>
          <w:sz w:val="24"/>
          <w:szCs w:val="24"/>
        </w:rPr>
        <w:br/>
      </w:r>
    </w:p>
    <w:sectPr w:rsidR="005B3758" w:rsidSect="003648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50" w:rsidRDefault="00532050" w:rsidP="009E12DB">
      <w:pPr>
        <w:spacing w:after="0" w:line="240" w:lineRule="auto"/>
      </w:pPr>
      <w:r>
        <w:separator/>
      </w:r>
    </w:p>
  </w:endnote>
  <w:endnote w:type="continuationSeparator" w:id="0">
    <w:p w:rsidR="00532050" w:rsidRDefault="00532050" w:rsidP="009E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50" w:rsidRDefault="00532050" w:rsidP="009E12DB">
      <w:pPr>
        <w:spacing w:after="0" w:line="240" w:lineRule="auto"/>
      </w:pPr>
      <w:r>
        <w:separator/>
      </w:r>
    </w:p>
  </w:footnote>
  <w:footnote w:type="continuationSeparator" w:id="0">
    <w:p w:rsidR="00532050" w:rsidRDefault="00532050" w:rsidP="009E1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ED"/>
    <w:rsid w:val="001E4AF2"/>
    <w:rsid w:val="00212BC6"/>
    <w:rsid w:val="003648EC"/>
    <w:rsid w:val="00395ECC"/>
    <w:rsid w:val="0040029B"/>
    <w:rsid w:val="00532050"/>
    <w:rsid w:val="005B3758"/>
    <w:rsid w:val="005B43ED"/>
    <w:rsid w:val="005C74D2"/>
    <w:rsid w:val="0066558B"/>
    <w:rsid w:val="007F3117"/>
    <w:rsid w:val="007F353D"/>
    <w:rsid w:val="009130EB"/>
    <w:rsid w:val="009E12DB"/>
    <w:rsid w:val="009E4891"/>
    <w:rsid w:val="00A85BDF"/>
    <w:rsid w:val="00C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053A94-33AF-47A5-ACF6-2D3EAFD3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58"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E12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E12DB"/>
  </w:style>
  <w:style w:type="paragraph" w:styleId="a5">
    <w:name w:val="footer"/>
    <w:basedOn w:val="a"/>
    <w:link w:val="Char0"/>
    <w:uiPriority w:val="99"/>
    <w:unhideWhenUsed/>
    <w:rsid w:val="009E12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E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AppPower</cp:lastModifiedBy>
  <cp:revision>2</cp:revision>
  <dcterms:created xsi:type="dcterms:W3CDTF">2022-06-11T12:35:00Z</dcterms:created>
  <dcterms:modified xsi:type="dcterms:W3CDTF">2022-06-11T12:35:00Z</dcterms:modified>
</cp:coreProperties>
</file>