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B5FB" w14:textId="41A6D2D8" w:rsidR="00654DFC" w:rsidRPr="00B7430E" w:rsidRDefault="00D52019">
      <w:pPr>
        <w:rPr>
          <w:b/>
          <w:bCs/>
          <w:color w:val="000000" w:themeColor="text1"/>
          <w:sz w:val="28"/>
          <w:szCs w:val="32"/>
        </w:rPr>
      </w:pPr>
      <w:r w:rsidRPr="00B7430E">
        <w:rPr>
          <w:b/>
          <w:bCs/>
          <w:color w:val="000000" w:themeColor="text1"/>
          <w:sz w:val="28"/>
          <w:szCs w:val="32"/>
        </w:rPr>
        <w:t>Title</w:t>
      </w:r>
    </w:p>
    <w:p w14:paraId="32B89A81" w14:textId="39B42391" w:rsidR="00E230FD" w:rsidRPr="00B7430E" w:rsidRDefault="007F526E">
      <w:pPr>
        <w:rPr>
          <w:color w:val="000000" w:themeColor="text1"/>
        </w:rPr>
      </w:pPr>
      <w:r w:rsidRPr="00B7430E">
        <w:rPr>
          <w:rFonts w:hint="eastAsia"/>
          <w:color w:val="000000" w:themeColor="text1"/>
        </w:rPr>
        <w:t>A</w:t>
      </w:r>
      <w:r w:rsidRPr="00B7430E">
        <w:rPr>
          <w:color w:val="000000" w:themeColor="text1"/>
        </w:rPr>
        <w:t xml:space="preserve">n outbreak of </w:t>
      </w:r>
      <w:r w:rsidR="003C3B8D">
        <w:rPr>
          <w:color w:val="000000" w:themeColor="text1"/>
        </w:rPr>
        <w:t>h</w:t>
      </w:r>
      <w:r w:rsidRPr="00B7430E">
        <w:rPr>
          <w:color w:val="000000" w:themeColor="text1"/>
        </w:rPr>
        <w:t>epatitis A associated with salted clam</w:t>
      </w:r>
      <w:r w:rsidR="00D52019" w:rsidRPr="00B7430E">
        <w:rPr>
          <w:color w:val="000000" w:themeColor="text1"/>
        </w:rPr>
        <w:t>s in Busan,</w:t>
      </w:r>
      <w:r w:rsidR="00B713CB">
        <w:rPr>
          <w:color w:val="000000" w:themeColor="text1"/>
        </w:rPr>
        <w:t xml:space="preserve"> South</w:t>
      </w:r>
      <w:r w:rsidR="00D52019" w:rsidRPr="00B7430E">
        <w:rPr>
          <w:color w:val="000000" w:themeColor="text1"/>
        </w:rPr>
        <w:t xml:space="preserve"> Korea</w:t>
      </w:r>
    </w:p>
    <w:p w14:paraId="6E0C3901" w14:textId="3DEB06D2" w:rsidR="00E230FD" w:rsidRPr="00B7430E" w:rsidRDefault="00E230FD">
      <w:pPr>
        <w:widowControl/>
        <w:wordWrap/>
        <w:autoSpaceDE/>
        <w:autoSpaceDN/>
        <w:rPr>
          <w:color w:val="000000" w:themeColor="text1"/>
        </w:rPr>
      </w:pPr>
    </w:p>
    <w:p w14:paraId="2B619795" w14:textId="182629A8" w:rsidR="005E0DF1" w:rsidRPr="00B7430E" w:rsidRDefault="00A36961" w:rsidP="005E0DF1">
      <w:pPr>
        <w:rPr>
          <w:b/>
          <w:bCs/>
          <w:color w:val="000000" w:themeColor="text1"/>
          <w:sz w:val="28"/>
          <w:szCs w:val="32"/>
        </w:rPr>
      </w:pPr>
      <w:r w:rsidRPr="00B7430E">
        <w:rPr>
          <w:rFonts w:hint="eastAsia"/>
          <w:b/>
          <w:bCs/>
          <w:color w:val="000000" w:themeColor="text1"/>
          <w:sz w:val="28"/>
          <w:szCs w:val="32"/>
        </w:rPr>
        <w:t>A</w:t>
      </w:r>
      <w:r w:rsidRPr="00B7430E">
        <w:rPr>
          <w:b/>
          <w:bCs/>
          <w:color w:val="000000" w:themeColor="text1"/>
          <w:sz w:val="28"/>
          <w:szCs w:val="32"/>
        </w:rPr>
        <w:t>bstract</w:t>
      </w:r>
    </w:p>
    <w:p w14:paraId="5A00F6AF" w14:textId="56981217" w:rsidR="005E0DF1" w:rsidRPr="00B7430E" w:rsidRDefault="005E0DF1" w:rsidP="005E0DF1">
      <w:pPr>
        <w:rPr>
          <w:color w:val="000000" w:themeColor="text1"/>
        </w:rPr>
      </w:pPr>
      <w:r w:rsidRPr="00B7430E">
        <w:rPr>
          <w:color w:val="000000" w:themeColor="text1"/>
        </w:rPr>
        <w:t>Background: 2019</w:t>
      </w:r>
      <w:r w:rsidRPr="00B7430E">
        <w:rPr>
          <w:rFonts w:hint="eastAsia"/>
          <w:color w:val="000000" w:themeColor="text1"/>
        </w:rPr>
        <w:t xml:space="preserve">년 </w:t>
      </w:r>
      <w:r w:rsidRPr="00B7430E">
        <w:rPr>
          <w:color w:val="000000" w:themeColor="text1"/>
        </w:rPr>
        <w:t>7</w:t>
      </w:r>
      <w:r w:rsidRPr="00B7430E">
        <w:rPr>
          <w:rFonts w:hint="eastAsia"/>
          <w:color w:val="000000" w:themeColor="text1"/>
        </w:rPr>
        <w:t>월, 부산시의 한 식당을 방문한 사람에서 다수의 A형간염 환자가 신고되었다.</w:t>
      </w:r>
      <w:r w:rsidRPr="00B7430E">
        <w:rPr>
          <w:color w:val="000000" w:themeColor="text1"/>
        </w:rPr>
        <w:t xml:space="preserve"> </w:t>
      </w:r>
      <w:r w:rsidRPr="00B7430E">
        <w:rPr>
          <w:rFonts w:hint="eastAsia"/>
          <w:color w:val="000000" w:themeColor="text1"/>
        </w:rPr>
        <w:t xml:space="preserve">감염원 규명과 확산 방지를 위해 실시한 역학조사 결과를 </w:t>
      </w:r>
      <w:r w:rsidR="00CE2047">
        <w:rPr>
          <w:rFonts w:hint="eastAsia"/>
          <w:color w:val="000000" w:themeColor="text1"/>
        </w:rPr>
        <w:t>제시</w:t>
      </w:r>
      <w:r w:rsidRPr="00B7430E">
        <w:rPr>
          <w:rFonts w:hint="eastAsia"/>
          <w:color w:val="000000" w:themeColor="text1"/>
        </w:rPr>
        <w:t xml:space="preserve">하고 </w:t>
      </w:r>
      <w:r w:rsidRPr="00B7430E">
        <w:rPr>
          <w:color w:val="000000" w:themeColor="text1"/>
        </w:rPr>
        <w:t>A</w:t>
      </w:r>
      <w:r w:rsidRPr="00B7430E">
        <w:rPr>
          <w:rFonts w:hint="eastAsia"/>
          <w:color w:val="000000" w:themeColor="text1"/>
        </w:rPr>
        <w:t>형간염 관리를 위해 보완할 점을 제시하고자 하였다.</w:t>
      </w:r>
    </w:p>
    <w:p w14:paraId="72048352" w14:textId="1987747E" w:rsidR="005E0DF1" w:rsidRPr="00B7430E" w:rsidRDefault="005E0DF1" w:rsidP="005E0DF1">
      <w:pPr>
        <w:rPr>
          <w:color w:val="000000" w:themeColor="text1"/>
        </w:rPr>
      </w:pPr>
      <w:r w:rsidRPr="00B7430E">
        <w:rPr>
          <w:rFonts w:hint="eastAsia"/>
          <w:color w:val="000000" w:themeColor="text1"/>
        </w:rPr>
        <w:t>M</w:t>
      </w:r>
      <w:r w:rsidRPr="00B7430E">
        <w:rPr>
          <w:color w:val="000000" w:themeColor="text1"/>
        </w:rPr>
        <w:t xml:space="preserve">ethods: </w:t>
      </w:r>
      <w:r w:rsidRPr="00B7430E">
        <w:rPr>
          <w:rFonts w:hint="eastAsia"/>
          <w:color w:val="000000" w:themeColor="text1"/>
        </w:rPr>
        <w:t>2</w:t>
      </w:r>
      <w:r w:rsidRPr="00B7430E">
        <w:rPr>
          <w:color w:val="000000" w:themeColor="text1"/>
        </w:rPr>
        <w:t>019</w:t>
      </w:r>
      <w:r w:rsidRPr="00B7430E">
        <w:rPr>
          <w:rFonts w:hint="eastAsia"/>
          <w:color w:val="000000" w:themeColor="text1"/>
        </w:rPr>
        <w:t xml:space="preserve">년 </w:t>
      </w:r>
      <w:r w:rsidRPr="00B7430E">
        <w:rPr>
          <w:color w:val="000000" w:themeColor="text1"/>
        </w:rPr>
        <w:t>6</w:t>
      </w:r>
      <w:r w:rsidRPr="00B7430E">
        <w:rPr>
          <w:rFonts w:hint="eastAsia"/>
          <w:color w:val="000000" w:themeColor="text1"/>
        </w:rPr>
        <w:t xml:space="preserve">월 </w:t>
      </w:r>
      <w:r w:rsidRPr="00B7430E">
        <w:rPr>
          <w:color w:val="000000" w:themeColor="text1"/>
        </w:rPr>
        <w:t>1</w:t>
      </w:r>
      <w:r w:rsidRPr="00B7430E">
        <w:rPr>
          <w:rFonts w:hint="eastAsia"/>
          <w:color w:val="000000" w:themeColor="text1"/>
        </w:rPr>
        <w:t xml:space="preserve">일부터 </w:t>
      </w:r>
      <w:r w:rsidRPr="00B7430E">
        <w:rPr>
          <w:color w:val="000000" w:themeColor="text1"/>
        </w:rPr>
        <w:t>7</w:t>
      </w:r>
      <w:r w:rsidRPr="00B7430E">
        <w:rPr>
          <w:rFonts w:hint="eastAsia"/>
          <w:color w:val="000000" w:themeColor="text1"/>
        </w:rPr>
        <w:t xml:space="preserve">월 </w:t>
      </w:r>
      <w:r w:rsidRPr="00B7430E">
        <w:rPr>
          <w:color w:val="000000" w:themeColor="text1"/>
        </w:rPr>
        <w:t>28</w:t>
      </w:r>
      <w:r w:rsidRPr="00B7430E">
        <w:rPr>
          <w:rFonts w:hint="eastAsia"/>
          <w:color w:val="000000" w:themeColor="text1"/>
        </w:rPr>
        <w:t xml:space="preserve">일까지 A 식당을 방문하여 카드 결제를 한 사람과 동반자 </w:t>
      </w:r>
      <w:r w:rsidRPr="00B7430E">
        <w:rPr>
          <w:color w:val="000000" w:themeColor="text1"/>
        </w:rPr>
        <w:t>2,865</w:t>
      </w:r>
      <w:r w:rsidRPr="00B7430E">
        <w:rPr>
          <w:rFonts w:hint="eastAsia"/>
          <w:color w:val="000000" w:themeColor="text1"/>
        </w:rPr>
        <w:t>명 전체를 대상으로 코호트 조사를 수행하였다.</w:t>
      </w:r>
      <w:r w:rsidRPr="00B7430E">
        <w:rPr>
          <w:color w:val="000000" w:themeColor="text1"/>
        </w:rPr>
        <w:t xml:space="preserve"> </w:t>
      </w:r>
      <w:r w:rsidRPr="00B7430E">
        <w:rPr>
          <w:rFonts w:hint="eastAsia"/>
          <w:color w:val="000000" w:themeColor="text1"/>
        </w:rPr>
        <w:t>표준화된 설문지를 이용하여</w:t>
      </w:r>
      <w:r w:rsidRPr="00B7430E">
        <w:rPr>
          <w:color w:val="000000" w:themeColor="text1"/>
        </w:rPr>
        <w:t xml:space="preserve"> A</w:t>
      </w:r>
      <w:r w:rsidRPr="00B7430E">
        <w:rPr>
          <w:rFonts w:hint="eastAsia"/>
          <w:color w:val="000000" w:themeColor="text1"/>
        </w:rPr>
        <w:t>형간염 증상 여부와 1</w:t>
      </w:r>
      <w:r w:rsidRPr="00B7430E">
        <w:rPr>
          <w:color w:val="000000" w:themeColor="text1"/>
        </w:rPr>
        <w:t>9</w:t>
      </w:r>
      <w:r w:rsidRPr="00B7430E">
        <w:rPr>
          <w:rFonts w:hint="eastAsia"/>
          <w:color w:val="000000" w:themeColor="text1"/>
        </w:rPr>
        <w:t>개 음식의 섭취여부를 조사하였으며,</w:t>
      </w:r>
      <w:r w:rsidRPr="00B7430E">
        <w:rPr>
          <w:color w:val="000000" w:themeColor="text1"/>
        </w:rPr>
        <w:t xml:space="preserve"> </w:t>
      </w:r>
      <w:r w:rsidR="00FE63B6" w:rsidRPr="00B7430E">
        <w:rPr>
          <w:rFonts w:hint="eastAsia"/>
          <w:color w:val="000000" w:themeColor="text1"/>
        </w:rPr>
        <w:t xml:space="preserve">이 중 </w:t>
      </w:r>
      <w:r w:rsidRPr="00B7430E">
        <w:rPr>
          <w:rFonts w:hint="eastAsia"/>
          <w:color w:val="000000" w:themeColor="text1"/>
        </w:rPr>
        <w:t>보건소를 방문한 사람을 대상으로 검체를 채취하고 백신 접종을 하였다.</w:t>
      </w:r>
    </w:p>
    <w:p w14:paraId="322EC246" w14:textId="08CA15AF" w:rsidR="005E0DF1" w:rsidRPr="00B7430E" w:rsidRDefault="005E0DF1" w:rsidP="005E0DF1">
      <w:pPr>
        <w:rPr>
          <w:color w:val="000000" w:themeColor="text1"/>
        </w:rPr>
      </w:pPr>
      <w:r w:rsidRPr="00B7430E">
        <w:rPr>
          <w:rFonts w:hint="eastAsia"/>
          <w:color w:val="000000" w:themeColor="text1"/>
        </w:rPr>
        <w:t>R</w:t>
      </w:r>
      <w:r w:rsidRPr="00B7430E">
        <w:rPr>
          <w:color w:val="000000" w:themeColor="text1"/>
        </w:rPr>
        <w:t xml:space="preserve">esults: </w:t>
      </w:r>
      <w:r w:rsidRPr="00B7430E">
        <w:rPr>
          <w:rFonts w:hint="eastAsia"/>
          <w:color w:val="000000" w:themeColor="text1"/>
        </w:rPr>
        <w:t xml:space="preserve">A형간염에 확진 된 사람은 총 </w:t>
      </w:r>
      <w:r w:rsidRPr="00B7430E">
        <w:rPr>
          <w:color w:val="000000" w:themeColor="text1"/>
        </w:rPr>
        <w:t>155</w:t>
      </w:r>
      <w:r w:rsidRPr="00B7430E">
        <w:rPr>
          <w:rFonts w:hint="eastAsia"/>
          <w:color w:val="000000" w:themeColor="text1"/>
        </w:rPr>
        <w:t xml:space="preserve">명으로 발병률은 </w:t>
      </w:r>
      <w:r w:rsidRPr="00B7430E">
        <w:rPr>
          <w:color w:val="000000" w:themeColor="text1"/>
        </w:rPr>
        <w:t>5.4%</w:t>
      </w:r>
      <w:r w:rsidRPr="00B7430E">
        <w:rPr>
          <w:rFonts w:hint="eastAsia"/>
          <w:color w:val="000000" w:themeColor="text1"/>
        </w:rPr>
        <w:t>였다.</w:t>
      </w:r>
      <w:r w:rsidRPr="00B7430E">
        <w:rPr>
          <w:color w:val="000000" w:themeColor="text1"/>
        </w:rPr>
        <w:t xml:space="preserve"> </w:t>
      </w:r>
      <w:r w:rsidRPr="00B7430E">
        <w:rPr>
          <w:rFonts w:hint="eastAsia"/>
          <w:color w:val="000000" w:themeColor="text1"/>
        </w:rPr>
        <w:t>7월 넷째</w:t>
      </w:r>
      <w:r w:rsidR="00FE63B6" w:rsidRPr="00B7430E">
        <w:rPr>
          <w:rFonts w:hint="eastAsia"/>
          <w:color w:val="000000" w:themeColor="text1"/>
        </w:rPr>
        <w:t xml:space="preserve"> </w:t>
      </w:r>
      <w:r w:rsidRPr="00B7430E">
        <w:rPr>
          <w:rFonts w:hint="eastAsia"/>
          <w:color w:val="000000" w:themeColor="text1"/>
        </w:rPr>
        <w:t xml:space="preserve">주를 정점으로 하는 </w:t>
      </w:r>
      <w:proofErr w:type="spellStart"/>
      <w:r w:rsidRPr="00B7430E">
        <w:rPr>
          <w:rFonts w:hint="eastAsia"/>
          <w:color w:val="000000" w:themeColor="text1"/>
        </w:rPr>
        <w:t>단봉형</w:t>
      </w:r>
      <w:proofErr w:type="spellEnd"/>
      <w:r w:rsidRPr="00B7430E">
        <w:rPr>
          <w:rFonts w:hint="eastAsia"/>
          <w:color w:val="000000" w:themeColor="text1"/>
        </w:rPr>
        <w:t xml:space="preserve"> 유행곡선을 보였으며 식당 방문일에서 증상 발생일까지 기간</w:t>
      </w:r>
      <w:r w:rsidR="00FE63B6" w:rsidRPr="00B7430E">
        <w:rPr>
          <w:rFonts w:hint="eastAsia"/>
          <w:color w:val="000000" w:themeColor="text1"/>
        </w:rPr>
        <w:t>의</w:t>
      </w:r>
      <w:r w:rsidRPr="00B7430E">
        <w:rPr>
          <w:rFonts w:hint="eastAsia"/>
          <w:color w:val="000000" w:themeColor="text1"/>
        </w:rPr>
        <w:t xml:space="preserve"> 중앙값</w:t>
      </w:r>
      <w:r w:rsidR="00FE63B6" w:rsidRPr="00B7430E">
        <w:rPr>
          <w:rFonts w:hint="eastAsia"/>
          <w:color w:val="000000" w:themeColor="text1"/>
        </w:rPr>
        <w:t>은</w:t>
      </w:r>
      <w:r w:rsidRPr="00B7430E">
        <w:rPr>
          <w:rFonts w:hint="eastAsia"/>
          <w:color w:val="000000" w:themeColor="text1"/>
        </w:rPr>
        <w:t xml:space="preserve"> </w:t>
      </w:r>
      <w:r w:rsidRPr="00B7430E">
        <w:rPr>
          <w:color w:val="000000" w:themeColor="text1"/>
        </w:rPr>
        <w:t>31</w:t>
      </w:r>
      <w:r w:rsidRPr="00B7430E">
        <w:rPr>
          <w:rFonts w:hint="eastAsia"/>
          <w:color w:val="000000" w:themeColor="text1"/>
        </w:rPr>
        <w:t>일이었다.</w:t>
      </w:r>
      <w:r w:rsidR="00434300" w:rsidRPr="00B7430E">
        <w:rPr>
          <w:color w:val="000000" w:themeColor="text1"/>
        </w:rPr>
        <w:t xml:space="preserve"> </w:t>
      </w:r>
      <w:r w:rsidR="00434300" w:rsidRPr="00B7430E">
        <w:rPr>
          <w:rFonts w:hint="eastAsia"/>
          <w:color w:val="000000" w:themeColor="text1"/>
        </w:rPr>
        <w:t xml:space="preserve">환자 </w:t>
      </w:r>
      <w:r w:rsidR="00434300" w:rsidRPr="00B7430E">
        <w:rPr>
          <w:color w:val="000000" w:themeColor="text1"/>
        </w:rPr>
        <w:t>90</w:t>
      </w:r>
      <w:r w:rsidR="00434300" w:rsidRPr="00B7430E">
        <w:rPr>
          <w:rFonts w:hint="eastAsia"/>
          <w:color w:val="000000" w:themeColor="text1"/>
        </w:rPr>
        <w:t xml:space="preserve">명의 유전형 분석 결과 </w:t>
      </w:r>
      <w:r w:rsidR="00434300" w:rsidRPr="00B7430E">
        <w:rPr>
          <w:color w:val="000000" w:themeColor="text1"/>
        </w:rPr>
        <w:t>1A</w:t>
      </w:r>
      <w:r w:rsidR="00434300" w:rsidRPr="00B7430E">
        <w:rPr>
          <w:rFonts w:hint="eastAsia"/>
          <w:color w:val="000000" w:themeColor="text1"/>
        </w:rPr>
        <w:t xml:space="preserve">형이 </w:t>
      </w:r>
      <w:r w:rsidR="00434300" w:rsidRPr="00B7430E">
        <w:rPr>
          <w:color w:val="000000" w:themeColor="text1"/>
        </w:rPr>
        <w:t>89</w:t>
      </w:r>
      <w:r w:rsidR="00434300" w:rsidRPr="00B7430E">
        <w:rPr>
          <w:rFonts w:hint="eastAsia"/>
          <w:color w:val="000000" w:themeColor="text1"/>
        </w:rPr>
        <w:t>명이었다.</w:t>
      </w:r>
      <w:r w:rsidR="00434300" w:rsidRPr="00B7430E">
        <w:rPr>
          <w:color w:val="000000" w:themeColor="text1"/>
        </w:rPr>
        <w:t xml:space="preserve"> </w:t>
      </w:r>
      <w:r w:rsidRPr="00B7430E">
        <w:rPr>
          <w:rFonts w:hint="eastAsia"/>
          <w:color w:val="000000" w:themeColor="text1"/>
        </w:rPr>
        <w:t xml:space="preserve">식당에서 제공된 음식 중 </w:t>
      </w:r>
      <w:r w:rsidR="00FE63B6" w:rsidRPr="00B7430E">
        <w:rPr>
          <w:rFonts w:hint="eastAsia"/>
          <w:color w:val="000000" w:themeColor="text1"/>
        </w:rPr>
        <w:t>조개젓(</w:t>
      </w:r>
      <w:r w:rsidRPr="00B7430E">
        <w:rPr>
          <w:color w:val="000000" w:themeColor="text1"/>
        </w:rPr>
        <w:t>Salted clams</w:t>
      </w:r>
      <w:r w:rsidR="00FE63B6" w:rsidRPr="00B7430E">
        <w:rPr>
          <w:color w:val="000000" w:themeColor="text1"/>
        </w:rPr>
        <w:t>)</w:t>
      </w:r>
      <w:r w:rsidRPr="00B7430E">
        <w:rPr>
          <w:color w:val="000000" w:themeColor="text1"/>
        </w:rPr>
        <w:t xml:space="preserve"> </w:t>
      </w:r>
      <w:r w:rsidRPr="00B7430E">
        <w:rPr>
          <w:rFonts w:hint="eastAsia"/>
          <w:color w:val="000000" w:themeColor="text1"/>
        </w:rPr>
        <w:t xml:space="preserve">섭취군의 발병률은 </w:t>
      </w:r>
      <w:r w:rsidRPr="00B7430E">
        <w:rPr>
          <w:color w:val="000000" w:themeColor="text1"/>
        </w:rPr>
        <w:t>17.3%</w:t>
      </w:r>
      <w:r w:rsidRPr="00B7430E">
        <w:rPr>
          <w:rFonts w:hint="eastAsia"/>
          <w:color w:val="000000" w:themeColor="text1"/>
        </w:rPr>
        <w:t xml:space="preserve">였고 비섭취군의 발병률은 </w:t>
      </w:r>
      <w:r w:rsidRPr="00B7430E">
        <w:rPr>
          <w:color w:val="000000" w:themeColor="text1"/>
        </w:rPr>
        <w:t>0.2%</w:t>
      </w:r>
      <w:r w:rsidRPr="00B7430E">
        <w:rPr>
          <w:rFonts w:hint="eastAsia"/>
          <w:color w:val="000000" w:themeColor="text1"/>
        </w:rPr>
        <w:t xml:space="preserve">로 상대위험도가 </w:t>
      </w:r>
      <w:r w:rsidRPr="00B7430E">
        <w:rPr>
          <w:color w:val="000000" w:themeColor="text1"/>
        </w:rPr>
        <w:t>96.12 (95% CI, 13.48 to 685.40)</w:t>
      </w:r>
      <w:r w:rsidRPr="00B7430E">
        <w:rPr>
          <w:rFonts w:hint="eastAsia"/>
          <w:color w:val="000000" w:themeColor="text1"/>
        </w:rPr>
        <w:t>로 가장 높았다.</w:t>
      </w:r>
      <w:r w:rsidR="00434300" w:rsidRPr="00B7430E">
        <w:rPr>
          <w:color w:val="000000" w:themeColor="text1"/>
        </w:rPr>
        <w:t xml:space="preserve"> </w:t>
      </w:r>
      <w:proofErr w:type="spellStart"/>
      <w:r w:rsidR="00434300" w:rsidRPr="00B7430E">
        <w:rPr>
          <w:rFonts w:hint="eastAsia"/>
          <w:color w:val="000000" w:themeColor="text1"/>
        </w:rPr>
        <w:t>다변량</w:t>
      </w:r>
      <w:proofErr w:type="spellEnd"/>
      <w:r w:rsidR="00434300" w:rsidRPr="00B7430E">
        <w:rPr>
          <w:rFonts w:hint="eastAsia"/>
          <w:color w:val="000000" w:themeColor="text1"/>
        </w:rPr>
        <w:t xml:space="preserve"> 로지스틱 회귀분석 결과 조개젓 섭취는 A형간염 발병 위험을 </w:t>
      </w:r>
      <w:r w:rsidR="00434300" w:rsidRPr="00B7430E">
        <w:rPr>
          <w:color w:val="000000" w:themeColor="text1"/>
        </w:rPr>
        <w:t>68.6</w:t>
      </w:r>
      <w:r w:rsidR="00FE63B6" w:rsidRPr="00B7430E">
        <w:rPr>
          <w:color w:val="000000" w:themeColor="text1"/>
        </w:rPr>
        <w:t>2</w:t>
      </w:r>
      <w:r w:rsidR="00434300" w:rsidRPr="00B7430E">
        <w:rPr>
          <w:rFonts w:hint="eastAsia"/>
          <w:color w:val="000000" w:themeColor="text1"/>
        </w:rPr>
        <w:t>배</w:t>
      </w:r>
      <w:r w:rsidR="000F001C" w:rsidRPr="00B7430E">
        <w:rPr>
          <w:color w:val="000000" w:themeColor="text1"/>
        </w:rPr>
        <w:t>(95% CI, 9.22 to 510.87)</w:t>
      </w:r>
      <w:r w:rsidR="00434300" w:rsidRPr="00B7430E">
        <w:rPr>
          <w:rFonts w:hint="eastAsia"/>
          <w:color w:val="000000" w:themeColor="text1"/>
        </w:rPr>
        <w:t xml:space="preserve"> 높였다.</w:t>
      </w:r>
      <w:r w:rsidR="00434300" w:rsidRPr="00B7430E">
        <w:rPr>
          <w:color w:val="000000" w:themeColor="text1"/>
        </w:rPr>
        <w:t xml:space="preserve"> </w:t>
      </w:r>
      <w:proofErr w:type="spellStart"/>
      <w:r w:rsidR="00434300" w:rsidRPr="00B7430E">
        <w:rPr>
          <w:rFonts w:hint="eastAsia"/>
          <w:color w:val="000000" w:themeColor="text1"/>
        </w:rPr>
        <w:t>역추적</w:t>
      </w:r>
      <w:proofErr w:type="spellEnd"/>
      <w:r w:rsidR="00434300" w:rsidRPr="00B7430E">
        <w:rPr>
          <w:rFonts w:hint="eastAsia"/>
          <w:color w:val="000000" w:themeColor="text1"/>
        </w:rPr>
        <w:t xml:space="preserve"> 조사를 통해 확보한 미개봉 조개젓에서 </w:t>
      </w:r>
      <w:r w:rsidR="00434300" w:rsidRPr="00B7430E">
        <w:rPr>
          <w:color w:val="000000" w:themeColor="text1"/>
        </w:rPr>
        <w:t>1A</w:t>
      </w:r>
      <w:r w:rsidR="00434300" w:rsidRPr="00B7430E">
        <w:rPr>
          <w:rFonts w:hint="eastAsia"/>
          <w:color w:val="000000" w:themeColor="text1"/>
        </w:rPr>
        <w:t xml:space="preserve"> 유전형 </w:t>
      </w:r>
      <w:r w:rsidR="00434300" w:rsidRPr="00B7430E">
        <w:rPr>
          <w:color w:val="000000" w:themeColor="text1"/>
        </w:rPr>
        <w:t>A</w:t>
      </w:r>
      <w:r w:rsidR="00434300" w:rsidRPr="00B7430E">
        <w:rPr>
          <w:rFonts w:hint="eastAsia"/>
          <w:color w:val="000000" w:themeColor="text1"/>
        </w:rPr>
        <w:t>형간염 바이러스가 검출되었다.</w:t>
      </w:r>
    </w:p>
    <w:p w14:paraId="46DFB70B" w14:textId="7A932898" w:rsidR="005E0DF1" w:rsidRPr="00B7430E" w:rsidRDefault="005E0DF1" w:rsidP="005E0DF1">
      <w:pPr>
        <w:rPr>
          <w:color w:val="000000" w:themeColor="text1"/>
        </w:rPr>
      </w:pPr>
      <w:r w:rsidRPr="00B7430E">
        <w:rPr>
          <w:rFonts w:hint="eastAsia"/>
          <w:color w:val="000000" w:themeColor="text1"/>
        </w:rPr>
        <w:t>C</w:t>
      </w:r>
      <w:r w:rsidRPr="00B7430E">
        <w:rPr>
          <w:color w:val="000000" w:themeColor="text1"/>
        </w:rPr>
        <w:t xml:space="preserve">onclusions: </w:t>
      </w:r>
      <w:r w:rsidRPr="00B7430E">
        <w:rPr>
          <w:rFonts w:hint="eastAsia"/>
          <w:color w:val="000000" w:themeColor="text1"/>
        </w:rPr>
        <w:t xml:space="preserve">익히지 않은 조개류는 </w:t>
      </w:r>
      <w:r w:rsidRPr="00B7430E">
        <w:rPr>
          <w:color w:val="000000" w:themeColor="text1"/>
        </w:rPr>
        <w:t>A</w:t>
      </w:r>
      <w:r w:rsidRPr="00B7430E">
        <w:rPr>
          <w:rFonts w:hint="eastAsia"/>
          <w:color w:val="000000" w:themeColor="text1"/>
        </w:rPr>
        <w:t>형간염과 같이 분변</w:t>
      </w:r>
      <w:r w:rsidR="00FE63B6" w:rsidRPr="00B7430E">
        <w:rPr>
          <w:color w:val="000000" w:themeColor="text1"/>
        </w:rPr>
        <w:t>-</w:t>
      </w:r>
      <w:r w:rsidRPr="00B7430E">
        <w:rPr>
          <w:rFonts w:hint="eastAsia"/>
          <w:color w:val="000000" w:themeColor="text1"/>
        </w:rPr>
        <w:t>구강 경로로 전파되는 바이러스성 장관감염증의 집단발생을 일으키는 흔한 원인이다. 익히지 않은 조개류를 섭취하지 않도록 더욱 홍보를 강화해야 하며,</w:t>
      </w:r>
      <w:r w:rsidRPr="00B7430E">
        <w:rPr>
          <w:color w:val="000000" w:themeColor="text1"/>
        </w:rPr>
        <w:t xml:space="preserve"> </w:t>
      </w:r>
      <w:r w:rsidRPr="00B7430E">
        <w:rPr>
          <w:rFonts w:hint="eastAsia"/>
          <w:color w:val="000000" w:themeColor="text1"/>
        </w:rPr>
        <w:t>조개젓에 대한 식품 표본 검사를 더욱 확대할 필요가 있다.</w:t>
      </w:r>
      <w:r w:rsidR="00434300" w:rsidRPr="00B7430E">
        <w:rPr>
          <w:color w:val="000000" w:themeColor="text1"/>
        </w:rPr>
        <w:t xml:space="preserve"> </w:t>
      </w:r>
      <w:r w:rsidR="00434300" w:rsidRPr="00B7430E">
        <w:rPr>
          <w:rFonts w:hint="eastAsia"/>
          <w:color w:val="000000" w:themeColor="text1"/>
        </w:rPr>
        <w:t xml:space="preserve">또한 유행을 조기에 발견할 수 있도록 분자유전학적 감시체계를 확립하고 지역의 </w:t>
      </w:r>
      <w:r w:rsidR="000F001C" w:rsidRPr="00B7430E">
        <w:rPr>
          <w:rFonts w:hint="eastAsia"/>
          <w:color w:val="000000" w:themeColor="text1"/>
        </w:rPr>
        <w:t>역학조사 역량을 강화해야 한다.</w:t>
      </w:r>
    </w:p>
    <w:p w14:paraId="5D89E39B" w14:textId="499392FB" w:rsidR="006C5355" w:rsidRPr="00B7430E" w:rsidRDefault="006C5355">
      <w:pPr>
        <w:rPr>
          <w:color w:val="000000" w:themeColor="text1"/>
        </w:rPr>
      </w:pPr>
    </w:p>
    <w:p w14:paraId="3D7A7808" w14:textId="77777777" w:rsidR="005E0DF1" w:rsidRPr="00B7430E" w:rsidRDefault="005E0DF1">
      <w:pPr>
        <w:rPr>
          <w:color w:val="000000" w:themeColor="text1"/>
        </w:rPr>
      </w:pPr>
    </w:p>
    <w:p w14:paraId="71CB6B40" w14:textId="059ABABB" w:rsidR="006C5355" w:rsidRPr="00B7430E" w:rsidRDefault="00E230FD">
      <w:pPr>
        <w:rPr>
          <w:color w:val="000000" w:themeColor="text1"/>
        </w:rPr>
      </w:pPr>
      <w:r w:rsidRPr="00B7430E">
        <w:rPr>
          <w:color w:val="000000" w:themeColor="text1"/>
        </w:rPr>
        <w:t>Keywords</w:t>
      </w:r>
      <w:r w:rsidR="001B4286">
        <w:rPr>
          <w:color w:val="000000" w:themeColor="text1"/>
        </w:rPr>
        <w:t xml:space="preserve">: </w:t>
      </w:r>
      <w:bookmarkStart w:id="0" w:name="_GoBack"/>
      <w:bookmarkEnd w:id="0"/>
      <w:r w:rsidR="006C5355" w:rsidRPr="00B7430E">
        <w:rPr>
          <w:rFonts w:hint="eastAsia"/>
          <w:color w:val="000000" w:themeColor="text1"/>
        </w:rPr>
        <w:t>H</w:t>
      </w:r>
      <w:r w:rsidR="006C5355" w:rsidRPr="00B7430E">
        <w:rPr>
          <w:color w:val="000000" w:themeColor="text1"/>
        </w:rPr>
        <w:t xml:space="preserve">epatitis A, </w:t>
      </w:r>
      <w:r w:rsidR="00610708" w:rsidRPr="00B7430E">
        <w:rPr>
          <w:rFonts w:hint="eastAsia"/>
          <w:color w:val="000000" w:themeColor="text1"/>
        </w:rPr>
        <w:t>s</w:t>
      </w:r>
      <w:r w:rsidR="006C5355" w:rsidRPr="00B7430E">
        <w:rPr>
          <w:color w:val="000000" w:themeColor="text1"/>
        </w:rPr>
        <w:t xml:space="preserve">alted clams, food-borne outbreak, </w:t>
      </w:r>
      <w:r w:rsidR="00B713CB">
        <w:rPr>
          <w:color w:val="000000" w:themeColor="text1"/>
        </w:rPr>
        <w:t xml:space="preserve">South </w:t>
      </w:r>
      <w:r w:rsidR="006C5355" w:rsidRPr="00B7430E">
        <w:rPr>
          <w:color w:val="000000" w:themeColor="text1"/>
        </w:rPr>
        <w:t>Korea</w:t>
      </w:r>
    </w:p>
    <w:p w14:paraId="26F19142" w14:textId="7EAACBD1" w:rsidR="00E230FD" w:rsidRPr="00B7430E" w:rsidRDefault="00E230FD">
      <w:pPr>
        <w:rPr>
          <w:color w:val="000000" w:themeColor="text1"/>
        </w:rPr>
      </w:pPr>
    </w:p>
    <w:p w14:paraId="1800C1CA" w14:textId="714E5801" w:rsidR="00E230FD" w:rsidRPr="00B7430E" w:rsidRDefault="00E230FD" w:rsidP="000F001C">
      <w:pPr>
        <w:widowControl/>
        <w:wordWrap/>
        <w:autoSpaceDE/>
        <w:autoSpaceDN/>
        <w:rPr>
          <w:color w:val="000000" w:themeColor="text1"/>
        </w:rPr>
      </w:pPr>
      <w:r w:rsidRPr="00B7430E">
        <w:rPr>
          <w:color w:val="000000" w:themeColor="text1"/>
        </w:rPr>
        <w:br w:type="page"/>
      </w:r>
      <w:r w:rsidRPr="00B7430E">
        <w:rPr>
          <w:rFonts w:hint="eastAsia"/>
          <w:b/>
          <w:bCs/>
          <w:color w:val="000000" w:themeColor="text1"/>
          <w:sz w:val="28"/>
          <w:szCs w:val="32"/>
        </w:rPr>
        <w:lastRenderedPageBreak/>
        <w:t>I</w:t>
      </w:r>
      <w:r w:rsidRPr="00B7430E">
        <w:rPr>
          <w:b/>
          <w:bCs/>
          <w:color w:val="000000" w:themeColor="text1"/>
          <w:sz w:val="28"/>
          <w:szCs w:val="32"/>
        </w:rPr>
        <w:t>ntroduction</w:t>
      </w:r>
    </w:p>
    <w:p w14:paraId="2F52587E" w14:textId="0AEBB1CA" w:rsidR="005D75F3" w:rsidRPr="00B7430E" w:rsidRDefault="008F1535" w:rsidP="003F0F57">
      <w:pPr>
        <w:ind w:firstLineChars="100" w:firstLine="200"/>
        <w:rPr>
          <w:color w:val="000000" w:themeColor="text1"/>
        </w:rPr>
      </w:pPr>
      <w:r w:rsidRPr="00B7430E">
        <w:rPr>
          <w:rFonts w:hint="eastAsia"/>
          <w:color w:val="000000" w:themeColor="text1"/>
        </w:rPr>
        <w:t>A형간염</w:t>
      </w:r>
      <w:r w:rsidR="00FE63B6" w:rsidRPr="00B7430E">
        <w:rPr>
          <w:rFonts w:hint="eastAsia"/>
          <w:color w:val="000000" w:themeColor="text1"/>
        </w:rPr>
        <w:t xml:space="preserve"> 바이러스는 </w:t>
      </w:r>
      <w:proofErr w:type="spellStart"/>
      <w:r w:rsidR="005D75F3" w:rsidRPr="00B7430E">
        <w:rPr>
          <w:i/>
          <w:iCs/>
          <w:color w:val="000000" w:themeColor="text1"/>
        </w:rPr>
        <w:t>Picornaviridae</w:t>
      </w:r>
      <w:proofErr w:type="spellEnd"/>
      <w:r w:rsidR="005D75F3" w:rsidRPr="00B7430E">
        <w:rPr>
          <w:color w:val="000000" w:themeColor="text1"/>
        </w:rPr>
        <w:t> </w:t>
      </w:r>
      <w:r w:rsidR="00FE63B6" w:rsidRPr="00B7430E">
        <w:rPr>
          <w:rFonts w:hint="eastAsia"/>
          <w:color w:val="000000" w:themeColor="text1"/>
        </w:rPr>
        <w:t xml:space="preserve">에 속한 </w:t>
      </w:r>
      <w:r w:rsidR="005D75F3" w:rsidRPr="00B7430E">
        <w:rPr>
          <w:color w:val="000000" w:themeColor="text1"/>
        </w:rPr>
        <w:t>RNA virus</w:t>
      </w:r>
      <w:r w:rsidR="00FE63B6" w:rsidRPr="00B7430E">
        <w:rPr>
          <w:rFonts w:hint="eastAsia"/>
          <w:color w:val="000000" w:themeColor="text1"/>
        </w:rPr>
        <w:t>로</w:t>
      </w:r>
      <w:r w:rsidR="005D75F3" w:rsidRPr="00B7430E">
        <w:rPr>
          <w:rFonts w:hint="eastAsia"/>
          <w:color w:val="000000" w:themeColor="text1"/>
        </w:rPr>
        <w:t xml:space="preserve"> 사람이 </w:t>
      </w:r>
      <w:r w:rsidR="00EF0720" w:rsidRPr="00B7430E">
        <w:rPr>
          <w:rFonts w:hint="eastAsia"/>
          <w:color w:val="000000" w:themeColor="text1"/>
        </w:rPr>
        <w:t>유일한 자연</w:t>
      </w:r>
      <w:r w:rsidR="005D75F3" w:rsidRPr="00B7430E">
        <w:rPr>
          <w:rFonts w:hint="eastAsia"/>
          <w:color w:val="000000" w:themeColor="text1"/>
        </w:rPr>
        <w:t xml:space="preserve"> 숙주이다 </w:t>
      </w:r>
      <w:r w:rsidR="005D75F3" w:rsidRPr="00B7430E">
        <w:rPr>
          <w:color w:val="000000" w:themeColor="text1"/>
        </w:rPr>
        <w:fldChar w:fldCharType="begin" w:fldLock="1"/>
      </w:r>
      <w:r w:rsidR="00190CE8" w:rsidRPr="00B7430E">
        <w:rPr>
          <w:color w:val="000000" w:themeColor="text1"/>
        </w:rPr>
        <w:instrText>ADDIN CSL_CITATION {"citationItems":[{"id":"ITEM-1","itemData":{"DOI":"10.1002/HEP.21052","ISSN":"1527-3350","abstract":"Hepatitis A virus (HAV), the causative agent of type A viral hepatitis, is an ancient human virus that was first identified almost 35 years ago. It has several characteristics that make it unique among the Picornaviridae, particularly in terms of its mechanisms of polyprotein processing and virion morphogenesis, and which likely contribute to its pathobiology. Although efficacious vaccines containing formalin-inactivated virus produced in cell culture have been licensed in multiple countries, their use has been limited by cost considerations. Changes in public health sanitation and generally increasing standards of living are leading to a decreasing incidence of acute hepatitis A worldwide, with the result that the prevalence of preexisting immunity among adults is declining in many regions. These changes in the epidemiology of HAV may paradoxically enhance the disease burden, as greater numbers of individuals become infected at older ages when disease is more likely to be clinically evident, thus providing greater incentives for vaccine utilization. Copyright © 2006 by the American Association for the Study of Liver Diseases.","author":[{"dropping-particle":"","family":"Martin","given":"Annette","non-dropping-particle":"","parse-names":false,"suffix":""},{"dropping-particle":"","family":"Lemon","given":"Stanley M.","non-dropping-particle":"","parse-names":false,"suffix":""}],"container-title":"Hepatology","id":"ITEM-1","issue":"S1","issued":{"date-parts":[["2006","2","1"]]},"page":"S164-S172","publisher":"John Wiley &amp; Sons, Ltd","title":"Hepatitis A virus: From discovery to vaccines","type":"article-journal","volume":"43"},"uris":["http://www.mendeley.com/documents/?uuid=31cb8d83-bc50-3598-90a7-d570218409d2"]}],"mendeley":{"formattedCitation":"[1]","plainTextFormattedCitation":"[1]","previouslyFormattedCitation":"[1]"},"properties":{"noteIndex":0},"schema":"https://github.com/citation-style-language/schema/raw/master/csl-citation.json"}</w:instrText>
      </w:r>
      <w:r w:rsidR="005D75F3" w:rsidRPr="00B7430E">
        <w:rPr>
          <w:color w:val="000000" w:themeColor="text1"/>
        </w:rPr>
        <w:fldChar w:fldCharType="separate"/>
      </w:r>
      <w:r w:rsidR="005D75F3" w:rsidRPr="00B7430E">
        <w:rPr>
          <w:noProof/>
          <w:color w:val="000000" w:themeColor="text1"/>
        </w:rPr>
        <w:t>[1]</w:t>
      </w:r>
      <w:r w:rsidR="005D75F3" w:rsidRPr="00B7430E">
        <w:rPr>
          <w:color w:val="000000" w:themeColor="text1"/>
        </w:rPr>
        <w:fldChar w:fldCharType="end"/>
      </w:r>
      <w:r w:rsidR="005D75F3" w:rsidRPr="00B7430E">
        <w:rPr>
          <w:rFonts w:hint="eastAsia"/>
          <w:color w:val="000000" w:themeColor="text1"/>
        </w:rPr>
        <w:t>.</w:t>
      </w:r>
      <w:r w:rsidR="005D75F3" w:rsidRPr="00B7430E">
        <w:rPr>
          <w:color w:val="000000" w:themeColor="text1"/>
        </w:rPr>
        <w:t xml:space="preserve"> </w:t>
      </w:r>
      <w:r w:rsidR="00C22B8E" w:rsidRPr="00B7430E">
        <w:rPr>
          <w:rFonts w:hint="eastAsia"/>
          <w:color w:val="000000" w:themeColor="text1"/>
        </w:rPr>
        <w:t>중앙 및 남아메리카,</w:t>
      </w:r>
      <w:r w:rsidR="00C22B8E" w:rsidRPr="00B7430E">
        <w:rPr>
          <w:color w:val="000000" w:themeColor="text1"/>
        </w:rPr>
        <w:t xml:space="preserve"> </w:t>
      </w:r>
      <w:r w:rsidR="00C22B8E" w:rsidRPr="00B7430E">
        <w:rPr>
          <w:rFonts w:hint="eastAsia"/>
          <w:color w:val="000000" w:themeColor="text1"/>
        </w:rPr>
        <w:t>아프리카,</w:t>
      </w:r>
      <w:r w:rsidR="00C22B8E" w:rsidRPr="00B7430E">
        <w:rPr>
          <w:color w:val="000000" w:themeColor="text1"/>
        </w:rPr>
        <w:t xml:space="preserve"> </w:t>
      </w:r>
      <w:r w:rsidR="00C22B8E" w:rsidRPr="00B7430E">
        <w:rPr>
          <w:rFonts w:hint="eastAsia"/>
          <w:color w:val="000000" w:themeColor="text1"/>
        </w:rPr>
        <w:t>중동,</w:t>
      </w:r>
      <w:r w:rsidR="00C22B8E" w:rsidRPr="00B7430E">
        <w:rPr>
          <w:color w:val="000000" w:themeColor="text1"/>
        </w:rPr>
        <w:t xml:space="preserve"> </w:t>
      </w:r>
      <w:r w:rsidR="00C22B8E" w:rsidRPr="00B7430E">
        <w:rPr>
          <w:rFonts w:hint="eastAsia"/>
          <w:color w:val="000000" w:themeColor="text1"/>
        </w:rPr>
        <w:t>아시아,</w:t>
      </w:r>
      <w:r w:rsidR="00C22B8E" w:rsidRPr="00B7430E">
        <w:rPr>
          <w:color w:val="000000" w:themeColor="text1"/>
        </w:rPr>
        <w:t xml:space="preserve"> </w:t>
      </w:r>
      <w:r w:rsidR="00C22B8E" w:rsidRPr="00B7430E">
        <w:rPr>
          <w:rFonts w:hint="eastAsia"/>
          <w:color w:val="000000" w:themeColor="text1"/>
        </w:rPr>
        <w:t xml:space="preserve">서태평양 지역이 </w:t>
      </w:r>
      <w:r w:rsidR="00FE63B6" w:rsidRPr="00B7430E">
        <w:rPr>
          <w:color w:val="000000" w:themeColor="text1"/>
        </w:rPr>
        <w:t>A</w:t>
      </w:r>
      <w:r w:rsidR="00FE63B6" w:rsidRPr="00B7430E">
        <w:rPr>
          <w:rFonts w:hint="eastAsia"/>
          <w:color w:val="000000" w:themeColor="text1"/>
        </w:rPr>
        <w:t xml:space="preserve">형간염 </w:t>
      </w:r>
      <w:proofErr w:type="spellStart"/>
      <w:r w:rsidR="00C22B8E" w:rsidRPr="00B7430E">
        <w:rPr>
          <w:rFonts w:hint="eastAsia"/>
          <w:color w:val="000000" w:themeColor="text1"/>
        </w:rPr>
        <w:t>고풍토</w:t>
      </w:r>
      <w:proofErr w:type="spellEnd"/>
      <w:r w:rsidR="00C22B8E" w:rsidRPr="00B7430E">
        <w:rPr>
          <w:rFonts w:hint="eastAsia"/>
          <w:color w:val="000000" w:themeColor="text1"/>
        </w:rPr>
        <w:t xml:space="preserve"> 지역으로 알려져 있다.</w:t>
      </w:r>
      <w:r w:rsidR="00190CE8" w:rsidRPr="00B7430E">
        <w:rPr>
          <w:color w:val="000000" w:themeColor="text1"/>
        </w:rPr>
        <w:t xml:space="preserve"> </w:t>
      </w:r>
      <w:r w:rsidR="00190CE8" w:rsidRPr="00B7430E">
        <w:rPr>
          <w:rFonts w:hint="eastAsia"/>
          <w:color w:val="000000" w:themeColor="text1"/>
        </w:rPr>
        <w:t>발열,</w:t>
      </w:r>
      <w:r w:rsidR="00190CE8" w:rsidRPr="00B7430E">
        <w:rPr>
          <w:color w:val="000000" w:themeColor="text1"/>
        </w:rPr>
        <w:t xml:space="preserve"> </w:t>
      </w:r>
      <w:r w:rsidR="00190CE8" w:rsidRPr="00B7430E">
        <w:rPr>
          <w:rFonts w:hint="eastAsia"/>
          <w:color w:val="000000" w:themeColor="text1"/>
        </w:rPr>
        <w:t>무력감,</w:t>
      </w:r>
      <w:r w:rsidR="00190CE8" w:rsidRPr="00B7430E">
        <w:rPr>
          <w:color w:val="000000" w:themeColor="text1"/>
        </w:rPr>
        <w:t xml:space="preserve"> </w:t>
      </w:r>
      <w:r w:rsidR="00190CE8" w:rsidRPr="00B7430E">
        <w:rPr>
          <w:rFonts w:hint="eastAsia"/>
          <w:color w:val="000000" w:themeColor="text1"/>
        </w:rPr>
        <w:t>식욕 감퇴,</w:t>
      </w:r>
      <w:r w:rsidR="00190CE8" w:rsidRPr="00B7430E">
        <w:rPr>
          <w:color w:val="000000" w:themeColor="text1"/>
        </w:rPr>
        <w:t xml:space="preserve"> </w:t>
      </w:r>
      <w:r w:rsidR="00190CE8" w:rsidRPr="00B7430E">
        <w:rPr>
          <w:rFonts w:hint="eastAsia"/>
          <w:color w:val="000000" w:themeColor="text1"/>
        </w:rPr>
        <w:t>복통,</w:t>
      </w:r>
      <w:r w:rsidR="00190CE8" w:rsidRPr="00B7430E">
        <w:rPr>
          <w:color w:val="000000" w:themeColor="text1"/>
        </w:rPr>
        <w:t xml:space="preserve"> </w:t>
      </w:r>
      <w:r w:rsidR="00190CE8" w:rsidRPr="00B7430E">
        <w:rPr>
          <w:rFonts w:hint="eastAsia"/>
          <w:color w:val="000000" w:themeColor="text1"/>
        </w:rPr>
        <w:t>구토,</w:t>
      </w:r>
      <w:r w:rsidR="00190CE8" w:rsidRPr="00B7430E">
        <w:rPr>
          <w:color w:val="000000" w:themeColor="text1"/>
        </w:rPr>
        <w:t xml:space="preserve"> </w:t>
      </w:r>
      <w:r w:rsidR="00190CE8" w:rsidRPr="00B7430E">
        <w:rPr>
          <w:rFonts w:hint="eastAsia"/>
          <w:color w:val="000000" w:themeColor="text1"/>
        </w:rPr>
        <w:t xml:space="preserve">황달이 </w:t>
      </w:r>
      <w:r w:rsidR="002C3F9F" w:rsidRPr="00B7430E">
        <w:rPr>
          <w:color w:val="000000" w:themeColor="text1"/>
        </w:rPr>
        <w:t>A</w:t>
      </w:r>
      <w:r w:rsidR="002C3F9F" w:rsidRPr="00B7430E">
        <w:rPr>
          <w:rFonts w:hint="eastAsia"/>
          <w:color w:val="000000" w:themeColor="text1"/>
        </w:rPr>
        <w:t xml:space="preserve">형간염의 </w:t>
      </w:r>
      <w:r w:rsidR="00190CE8" w:rsidRPr="00B7430E">
        <w:rPr>
          <w:rFonts w:hint="eastAsia"/>
          <w:color w:val="000000" w:themeColor="text1"/>
        </w:rPr>
        <w:t>주요 증상이며</w:t>
      </w:r>
      <w:r w:rsidR="00C22B8E" w:rsidRPr="00B7430E">
        <w:rPr>
          <w:color w:val="000000" w:themeColor="text1"/>
        </w:rPr>
        <w:t xml:space="preserve"> </w:t>
      </w:r>
      <w:r w:rsidR="00190CE8" w:rsidRPr="00B7430E">
        <w:rPr>
          <w:rFonts w:hint="eastAsia"/>
          <w:color w:val="000000" w:themeColor="text1"/>
        </w:rPr>
        <w:t>6세 미만</w:t>
      </w:r>
      <w:r w:rsidR="00190CE8" w:rsidRPr="00B7430E">
        <w:rPr>
          <w:color w:val="000000" w:themeColor="text1"/>
        </w:rPr>
        <w:t xml:space="preserve"> </w:t>
      </w:r>
      <w:r w:rsidR="00190CE8" w:rsidRPr="00B7430E">
        <w:rPr>
          <w:rFonts w:hint="eastAsia"/>
          <w:color w:val="000000" w:themeColor="text1"/>
        </w:rPr>
        <w:t xml:space="preserve">소아의 경우 </w:t>
      </w:r>
      <w:r w:rsidR="00190CE8" w:rsidRPr="00B7430E">
        <w:rPr>
          <w:color w:val="000000" w:themeColor="text1"/>
        </w:rPr>
        <w:t>70%</w:t>
      </w:r>
      <w:r w:rsidR="00190CE8" w:rsidRPr="00B7430E">
        <w:rPr>
          <w:rFonts w:hint="eastAsia"/>
          <w:color w:val="000000" w:themeColor="text1"/>
        </w:rPr>
        <w:t xml:space="preserve">가 무증상이고 연령이 증가할수록 증상 발현이 많아져 </w:t>
      </w:r>
      <w:r w:rsidR="00190CE8" w:rsidRPr="00B7430E">
        <w:rPr>
          <w:color w:val="000000" w:themeColor="text1"/>
        </w:rPr>
        <w:t>50</w:t>
      </w:r>
      <w:r w:rsidR="00190CE8" w:rsidRPr="00B7430E">
        <w:rPr>
          <w:rFonts w:hint="eastAsia"/>
          <w:color w:val="000000" w:themeColor="text1"/>
        </w:rPr>
        <w:t xml:space="preserve">세 이상 연령군에서는 </w:t>
      </w:r>
      <w:proofErr w:type="spellStart"/>
      <w:r w:rsidR="00190CE8" w:rsidRPr="00B7430E">
        <w:rPr>
          <w:rFonts w:hint="eastAsia"/>
          <w:color w:val="000000" w:themeColor="text1"/>
        </w:rPr>
        <w:t>치명률이</w:t>
      </w:r>
      <w:proofErr w:type="spellEnd"/>
      <w:r w:rsidR="00190CE8" w:rsidRPr="00B7430E">
        <w:rPr>
          <w:rFonts w:hint="eastAsia"/>
          <w:color w:val="000000" w:themeColor="text1"/>
        </w:rPr>
        <w:t xml:space="preserve"> </w:t>
      </w:r>
      <w:r w:rsidR="00190CE8" w:rsidRPr="00B7430E">
        <w:rPr>
          <w:color w:val="000000" w:themeColor="text1"/>
        </w:rPr>
        <w:t>1.8%</w:t>
      </w:r>
      <w:r w:rsidR="00190CE8" w:rsidRPr="00B7430E">
        <w:rPr>
          <w:rFonts w:hint="eastAsia"/>
          <w:color w:val="000000" w:themeColor="text1"/>
        </w:rPr>
        <w:t>에 이른다.</w:t>
      </w:r>
      <w:r w:rsidR="00190CE8" w:rsidRPr="00B7430E">
        <w:rPr>
          <w:color w:val="000000" w:themeColor="text1"/>
        </w:rPr>
        <w:t xml:space="preserve"> </w:t>
      </w:r>
      <w:r w:rsidR="00C22B8E" w:rsidRPr="00B7430E">
        <w:rPr>
          <w:color w:val="000000" w:themeColor="text1"/>
        </w:rPr>
        <w:t>1991</w:t>
      </w:r>
      <w:r w:rsidR="00C22B8E" w:rsidRPr="00B7430E">
        <w:rPr>
          <w:rFonts w:hint="eastAsia"/>
          <w:color w:val="000000" w:themeColor="text1"/>
        </w:rPr>
        <w:t>년 유럽에서 처음 백신이 허가</w:t>
      </w:r>
      <w:r w:rsidR="003673AB" w:rsidRPr="00B7430E">
        <w:rPr>
          <w:rFonts w:hint="eastAsia"/>
          <w:color w:val="000000" w:themeColor="text1"/>
        </w:rPr>
        <w:t xml:space="preserve">되었으며 </w:t>
      </w:r>
      <w:r w:rsidR="003673AB" w:rsidRPr="00B7430E">
        <w:rPr>
          <w:color w:val="000000" w:themeColor="text1"/>
        </w:rPr>
        <w:t>2</w:t>
      </w:r>
      <w:r w:rsidR="003673AB" w:rsidRPr="00B7430E">
        <w:rPr>
          <w:rFonts w:hint="eastAsia"/>
          <w:color w:val="000000" w:themeColor="text1"/>
        </w:rPr>
        <w:t xml:space="preserve">회 접종으로 </w:t>
      </w:r>
      <w:r w:rsidR="003673AB" w:rsidRPr="00B7430E">
        <w:rPr>
          <w:color w:val="000000" w:themeColor="text1"/>
        </w:rPr>
        <w:t xml:space="preserve">95% </w:t>
      </w:r>
      <w:r w:rsidR="003673AB" w:rsidRPr="00B7430E">
        <w:rPr>
          <w:rFonts w:hint="eastAsia"/>
          <w:color w:val="000000" w:themeColor="text1"/>
        </w:rPr>
        <w:t>이상</w:t>
      </w:r>
      <w:r w:rsidR="00E4748C" w:rsidRPr="00B7430E">
        <w:rPr>
          <w:rFonts w:hint="eastAsia"/>
          <w:color w:val="000000" w:themeColor="text1"/>
        </w:rPr>
        <w:t>의 효과를 보인다.</w:t>
      </w:r>
      <w:r w:rsidR="00E4748C" w:rsidRPr="00B7430E">
        <w:rPr>
          <w:color w:val="000000" w:themeColor="text1"/>
        </w:rPr>
        <w:t xml:space="preserve"> </w:t>
      </w:r>
      <w:r w:rsidR="007416D1" w:rsidRPr="00B7430E">
        <w:rPr>
          <w:color w:val="000000" w:themeColor="text1"/>
        </w:rPr>
        <w:t>A</w:t>
      </w:r>
      <w:r w:rsidR="007416D1" w:rsidRPr="00B7430E">
        <w:rPr>
          <w:rFonts w:hint="eastAsia"/>
          <w:color w:val="000000" w:themeColor="text1"/>
        </w:rPr>
        <w:t xml:space="preserve">형간염 백신은 노출 후 예방 목적으로 접종할 수 있으며 노출 후 </w:t>
      </w:r>
      <w:r w:rsidR="007416D1" w:rsidRPr="00B7430E">
        <w:rPr>
          <w:color w:val="000000" w:themeColor="text1"/>
        </w:rPr>
        <w:t>2</w:t>
      </w:r>
      <w:r w:rsidR="007416D1" w:rsidRPr="00B7430E">
        <w:rPr>
          <w:rFonts w:hint="eastAsia"/>
          <w:color w:val="000000" w:themeColor="text1"/>
        </w:rPr>
        <w:t xml:space="preserve">주 이내에 접종하는 경우 매우 높은 예방 효과를 보인다 </w:t>
      </w:r>
      <w:r w:rsidR="007416D1" w:rsidRPr="00B7430E">
        <w:rPr>
          <w:color w:val="000000" w:themeColor="text1"/>
        </w:rPr>
        <w:fldChar w:fldCharType="begin" w:fldLock="1"/>
      </w:r>
      <w:r w:rsidR="005B621E" w:rsidRPr="00B7430E">
        <w:rPr>
          <w:color w:val="000000" w:themeColor="text1"/>
        </w:rPr>
        <w:instrText>ADDIN CSL_CITATION {"citationItems":[{"id":"ITEM-1","itemData":{"URL":"https://www.cdc.gov/vaccines/pubs/pinkbook/hepa.html","accessed":{"date-parts":[["2021","9","22"]]},"id":"ITEM-1","issued":{"date-parts":[["0"]]},"title":"Pinkbook: Hepatitis A | CDC","type":"webpage"},"uris":["http://www.mendeley.com/documents/?uuid=fead67d3-3d14-3cd2-adf6-de8b61cce2b6"]}],"mendeley":{"formattedCitation":"[2]","plainTextFormattedCitation":"[2]","previouslyFormattedCitation":"[2]"},"properties":{"noteIndex":0},"schema":"https://github.com/citation-style-language/schema/raw/master/csl-citation.json"}</w:instrText>
      </w:r>
      <w:r w:rsidR="007416D1" w:rsidRPr="00B7430E">
        <w:rPr>
          <w:color w:val="000000" w:themeColor="text1"/>
        </w:rPr>
        <w:fldChar w:fldCharType="separate"/>
      </w:r>
      <w:r w:rsidR="007416D1" w:rsidRPr="00B7430E">
        <w:rPr>
          <w:noProof/>
          <w:color w:val="000000" w:themeColor="text1"/>
        </w:rPr>
        <w:t>[2]</w:t>
      </w:r>
      <w:r w:rsidR="007416D1" w:rsidRPr="00B7430E">
        <w:rPr>
          <w:color w:val="000000" w:themeColor="text1"/>
        </w:rPr>
        <w:fldChar w:fldCharType="end"/>
      </w:r>
      <w:r w:rsidR="007416D1" w:rsidRPr="00B7430E">
        <w:rPr>
          <w:rFonts w:hint="eastAsia"/>
          <w:color w:val="000000" w:themeColor="text1"/>
        </w:rPr>
        <w:t>.</w:t>
      </w:r>
      <w:r w:rsidR="007416D1" w:rsidRPr="00B7430E">
        <w:rPr>
          <w:color w:val="000000" w:themeColor="text1"/>
        </w:rPr>
        <w:t xml:space="preserve"> </w:t>
      </w:r>
    </w:p>
    <w:p w14:paraId="406E11CE" w14:textId="6E34D023" w:rsidR="003F0F57" w:rsidRPr="00B7430E" w:rsidRDefault="005D75F3" w:rsidP="003F0F57">
      <w:pPr>
        <w:ind w:firstLineChars="100" w:firstLine="200"/>
        <w:rPr>
          <w:color w:val="000000" w:themeColor="text1"/>
        </w:rPr>
      </w:pPr>
      <w:r w:rsidRPr="00B7430E">
        <w:rPr>
          <w:rFonts w:hint="eastAsia"/>
          <w:color w:val="000000" w:themeColor="text1"/>
        </w:rPr>
        <w:t xml:space="preserve">A형간염 바이러스는 </w:t>
      </w:r>
      <w:r w:rsidR="00435B45" w:rsidRPr="00B7430E">
        <w:rPr>
          <w:rFonts w:hint="eastAsia"/>
          <w:color w:val="000000" w:themeColor="text1"/>
        </w:rPr>
        <w:t xml:space="preserve">사람 간 </w:t>
      </w:r>
      <w:r w:rsidR="00AE4E26" w:rsidRPr="00B7430E">
        <w:rPr>
          <w:rFonts w:hint="eastAsia"/>
          <w:color w:val="000000" w:themeColor="text1"/>
        </w:rPr>
        <w:t>접촉이나 오염된 물 또는 음식을 통해 분변-구강 경로로 전파된다.</w:t>
      </w:r>
      <w:r w:rsidR="00AE4E26" w:rsidRPr="00B7430E">
        <w:rPr>
          <w:color w:val="000000" w:themeColor="text1"/>
        </w:rPr>
        <w:t xml:space="preserve"> </w:t>
      </w:r>
      <w:r w:rsidR="007416D1" w:rsidRPr="00B7430E">
        <w:rPr>
          <w:color w:val="000000" w:themeColor="text1"/>
        </w:rPr>
        <w:t>A</w:t>
      </w:r>
      <w:r w:rsidR="007416D1" w:rsidRPr="00B7430E">
        <w:rPr>
          <w:rFonts w:hint="eastAsia"/>
          <w:color w:val="000000" w:themeColor="text1"/>
        </w:rPr>
        <w:t xml:space="preserve">형간염 발생이 매우 낮은 국가에서도 </w:t>
      </w:r>
      <w:r w:rsidR="00040A28" w:rsidRPr="00B7430E">
        <w:rPr>
          <w:rFonts w:hint="eastAsia"/>
          <w:color w:val="000000" w:themeColor="text1"/>
        </w:rPr>
        <w:t>다양한 상황과 음식을 통</w:t>
      </w:r>
      <w:r w:rsidR="007416D1" w:rsidRPr="00B7430E">
        <w:rPr>
          <w:rFonts w:hint="eastAsia"/>
          <w:color w:val="000000" w:themeColor="text1"/>
        </w:rPr>
        <w:t>해</w:t>
      </w:r>
      <w:r w:rsidR="00040A28" w:rsidRPr="00B7430E">
        <w:rPr>
          <w:rFonts w:hint="eastAsia"/>
          <w:color w:val="000000" w:themeColor="text1"/>
        </w:rPr>
        <w:t xml:space="preserve"> </w:t>
      </w:r>
      <w:r w:rsidR="00040A28" w:rsidRPr="00B7430E">
        <w:rPr>
          <w:color w:val="000000" w:themeColor="text1"/>
        </w:rPr>
        <w:t>A</w:t>
      </w:r>
      <w:r w:rsidR="00040A28" w:rsidRPr="00B7430E">
        <w:rPr>
          <w:rFonts w:hint="eastAsia"/>
          <w:color w:val="000000" w:themeColor="text1"/>
        </w:rPr>
        <w:t>형간염 유행이 보고되고 있다.</w:t>
      </w:r>
      <w:r w:rsidR="00040A28" w:rsidRPr="00B7430E">
        <w:rPr>
          <w:color w:val="000000" w:themeColor="text1"/>
        </w:rPr>
        <w:t xml:space="preserve"> </w:t>
      </w:r>
      <w:r w:rsidR="00435B45" w:rsidRPr="00B7430E">
        <w:rPr>
          <w:rFonts w:hint="eastAsia"/>
          <w:color w:val="000000" w:themeColor="text1"/>
        </w:rPr>
        <w:t>병원이나 요양원에서 중환자나 노인</w:t>
      </w:r>
      <w:r w:rsidR="00435B45" w:rsidRPr="00B7430E">
        <w:rPr>
          <w:color w:val="000000" w:themeColor="text1"/>
        </w:rPr>
        <w:t xml:space="preserve"> </w:t>
      </w:r>
      <w:r w:rsidR="00435B45" w:rsidRPr="00B7430E">
        <w:rPr>
          <w:rFonts w:hint="eastAsia"/>
          <w:color w:val="000000" w:themeColor="text1"/>
        </w:rPr>
        <w:t xml:space="preserve">또는 소아를 돌보는 </w:t>
      </w:r>
      <w:r w:rsidR="00A93244" w:rsidRPr="00B7430E">
        <w:rPr>
          <w:rFonts w:hint="eastAsia"/>
          <w:color w:val="000000" w:themeColor="text1"/>
        </w:rPr>
        <w:t>경우</w:t>
      </w:r>
      <w:r w:rsidR="00C90B4A" w:rsidRPr="00B7430E">
        <w:rPr>
          <w:rFonts w:hint="eastAsia"/>
          <w:color w:val="000000" w:themeColor="text1"/>
        </w:rPr>
        <w:t xml:space="preserve"> </w:t>
      </w:r>
      <w:r w:rsidR="00AE72A5" w:rsidRPr="00B7430E">
        <w:rPr>
          <w:rStyle w:val="a8"/>
          <w:color w:val="000000" w:themeColor="text1"/>
        </w:rPr>
        <w:fldChar w:fldCharType="begin" w:fldLock="1"/>
      </w:r>
      <w:r w:rsidR="005B621E" w:rsidRPr="00B7430E">
        <w:rPr>
          <w:color w:val="000000" w:themeColor="text1"/>
        </w:rPr>
        <w:instrText>ADDIN CSL_CITATION {"citationItems":[{"id":"ITEM-1","itemData":{"DOI":"10.1016/j.jhin.2005.07.018","ISSN":"01956701","PMID":"16488511","abstract":"All reports of hepatitis A (HA) outbreaks in healthcare settings published between 1975 and 2003 were studied to determine the background immunity or susceptibility of healthcare workers (HCWs) to HA. Twenty-six reports were found. The number of infected personnel ranged from one to 66 and, in most outbreaks, nurses accounted for the majority of personnel infected, reflecting high attack rates reaching 15-41%. In addition, we found 23 sero-epidemiological studies for HA among HCWs that had been performed in 13 different countries. Seroprevalence rates of HCWs with anti-HA antibody ranged between 4% among paramedical workers in Germany to 88% among hospital maintenance workers in Portugal. Effective infection control of HA outbreaks in hospitals demands early recognition, including awareness of atypical presentations of the infection, and strict adherence to universal infection control measures. Education programmes are of special importance for HCWs in neonatal, paediatric and intensive care units. The findings of the current study suggest that a pre-employment screening policy and administration of active vaccination to susceptible HCWs, particularly nurses, should be seriously considered in high-risk settings. © 2005 The Hospital Infection Society. Published by Elsevier Ltd. All rights reserved.","author":[{"dropping-particle":"","family":"Chodick","given":"G.","non-dropping-particle":"","parse-names":false,"suffix":""},{"dropping-particle":"","family":"Ashkenazi","given":"S.","non-dropping-particle":"","parse-names":false,"suffix":""},{"dropping-particle":"","family":"Lerman","given":"Y.","non-dropping-particle":"","parse-names":false,"suffix":""}],"container-title":"Journal of Hospital Infection","id":"ITEM-1","issue":"4","issued":{"date-parts":[["2006","4"]]},"page":"414-420","publisher":"J Hosp Infect","title":"The risk of hepatitis A infection among healthcare workers: A review of reported outbreaks and sero-epidemiologic studies","type":"article","volume":"62"},"uris":["http://www.mendeley.com/documents/?uuid=d1a36201-7fe6-368d-85dc-a0c32a19cdc7"]},{"id":"ITEM-2","itemData":{"DOI":"10.1016/J.JHIN.2007.07.020","ISSN":"0195-6701","abstract":"The seroprevalence of hepatitis A virus (HAV) antibodies is low in young adults in Korea. From May to July 2005, 17 cases of HAV were reported from healthcare workers (HCWs) in a hospital intensive care unit (ICU). We looked for the presence of anti-HAV IgM from all patients in the medical-surgical ICU with elevated aspartate aminotransferase (AST) and alanine aminotransferase (ALT) and screened AST and ALT levels in all HCWs who came into contact with two suspected index cases. Once the outbreak was confirmed, the molecular subtypes of HAV from the blood of HCWs were determined. Index cases and a transmission route were identified, and intervention strategies applied to control the outbreak. The 17 HCW cases included 13 nurses and four doctors aged 22-32 years, who each suffered acute HAV infection during the study period. The possible transmission of HAV was via the faecal-oral route from bedridden patients with diarrhoea. All HCWs were positive for anti-HAV IgM and eight were positive for HAV RNA. Analysis of the VP1-2A region of each isolate showed genotype IA in five strains and co-circulation of genotypes IA and IB in the others. This HAV outbreak highlights the importance of standard infection control precautions within a hospital. Molecular study of patients' blood would be useful for clarifying the epidemiology of a suspicious HAV outbreak in a hospital. © 2007 The Hospital Infection Society.","author":[{"dropping-particle":"","family":"Park","given":"J. Y.","non-dropping-particle":"","parse-names":false,"suffix":""},{"dropping-particle":"","family":"Lee","given":"J. B.","non-dropping-particle":"","parse-names":false,"suffix":""},{"dropping-particle":"","family":"Jeong","given":"S. Y.","non-dropping-particle":"","parse-names":false,"suffix":""},{"dropping-particle":"","family":"Lee","given":"S. H.","non-dropping-particle":"","parse-names":false,"suffix":""},{"dropping-particle":"","family":"Lee","given":"M. A.","non-dropping-particle":"","parse-names":false,"suffix":""},{"dropping-particle":"","family":"Choi","given":"H. J.","non-dropping-particle":"","parse-names":false,"suffix":""}],"container-title":"Journal of Hospital Infection","id":"ITEM-2","issue":"2","issued":{"date-parts":[["2007","10","1"]]},"page":"175-181","publisher":"W.B. Saunders","title":"Molecular characterization of an acute hepatitis A outbreak among healthcare workers at a Korean hospital","type":"article-journal","volume":"67"},"uris":["http://www.mendeley.com/documents/?uuid=9407bdb0-50f9-3540-9974-b89dad1cde5e"]}],"mendeley":{"formattedCitation":"[3,4]","plainTextFormattedCitation":"[3,4]","previouslyFormattedCitation":"[3,4]"},"properties":{"noteIndex":0},"schema":"https://github.com/citation-style-language/schema/raw/master/csl-citation.json"}</w:instrText>
      </w:r>
      <w:r w:rsidR="00AE72A5" w:rsidRPr="00B7430E">
        <w:rPr>
          <w:rStyle w:val="a8"/>
          <w:color w:val="000000" w:themeColor="text1"/>
        </w:rPr>
        <w:fldChar w:fldCharType="separate"/>
      </w:r>
      <w:r w:rsidR="00190CE8" w:rsidRPr="00B7430E">
        <w:rPr>
          <w:bCs/>
          <w:noProof/>
          <w:color w:val="000000" w:themeColor="text1"/>
        </w:rPr>
        <w:t>[3,4]</w:t>
      </w:r>
      <w:r w:rsidR="00AE72A5" w:rsidRPr="00B7430E">
        <w:rPr>
          <w:rStyle w:val="a8"/>
          <w:color w:val="000000" w:themeColor="text1"/>
        </w:rPr>
        <w:fldChar w:fldCharType="end"/>
      </w:r>
      <w:r w:rsidR="00435B45" w:rsidRPr="00B7430E">
        <w:rPr>
          <w:color w:val="000000" w:themeColor="text1"/>
        </w:rPr>
        <w:t>,</w:t>
      </w:r>
      <w:r w:rsidR="00435B45" w:rsidRPr="00B7430E">
        <w:rPr>
          <w:rFonts w:hint="eastAsia"/>
          <w:color w:val="000000" w:themeColor="text1"/>
        </w:rPr>
        <w:t xml:space="preserve"> 노숙인과 같이 위생상태가 좋지 않은 상황</w:t>
      </w:r>
      <w:r w:rsidR="00031412" w:rsidRPr="00B7430E">
        <w:rPr>
          <w:rFonts w:hint="eastAsia"/>
          <w:color w:val="000000" w:themeColor="text1"/>
        </w:rPr>
        <w:t xml:space="preserve"> </w:t>
      </w:r>
      <w:r w:rsidR="00AE72A5" w:rsidRPr="00B7430E">
        <w:rPr>
          <w:rStyle w:val="a8"/>
          <w:color w:val="000000" w:themeColor="text1"/>
        </w:rPr>
        <w:fldChar w:fldCharType="begin" w:fldLock="1"/>
      </w:r>
      <w:r w:rsidR="005B621E" w:rsidRPr="00B7430E">
        <w:rPr>
          <w:color w:val="000000" w:themeColor="text1"/>
        </w:rPr>
        <w:instrText>ADDIN CSL_CITATION {"citationItems":[{"id":"ITEM-1","itemData":{"DOI":"10.15585/mmwr.mm6743a3","ISSN":"0149-2195","PMID":"30383739","abstract":"During 2017, CDC received 1,521 reports of acute hepatitis A virus (HAV) infections from California, Kentucky, Michigan, and Utah; the majority of infections were among persons reporting injection or noninjection drug use or homelessness. Investigations conducted by local and state health departments indicated that direct person-to-person transmission of HAV infections was occurring, differing from other recent, large HAV outbreaks attributed to consumption of contaminated commercial food products. Outbreaks with direct HAV transmission among persons reporting drug use or homelessness signals a shift in HAV infection epidemiology in the United States, and vaccination of these populations at high risk can prevent future outbreaks.","author":[{"dropping-particle":"","family":"Foster","given":"Monique","non-dropping-particle":"","parse-names":false,"suffix":""},{"dropping-particle":"","family":"Ramachandran","given":"Sumathi","non-dropping-particle":"","parse-names":false,"suffix":""},{"dropping-particle":"","family":"Myatt","given":"Katie","non-dropping-particle":"","parse-names":false,"suffix":""},{"dropping-particle":"","family":"Donovan","given":"Danielle","non-dropping-particle":"","parse-names":false,"suffix":""},{"dropping-particle":"","family":"Bohm","given":"Susan","non-dropping-particle":"","parse-names":false,"suffix":""},{"dropping-particle":"","family":"Fiedler","given":"Jay","non-dropping-particle":"","parse-names":false,"suffix":""},{"dropping-particle":"","family":"Barbeau","given":"Bree","non-dropping-particle":"","parse-names":false,"suffix":""},{"dropping-particle":"","family":"Collins","given":"Jim","non-dropping-particle":"","parse-names":false,"suffix":""},{"dropping-particle":"","family":"Thoroughman","given":"Douglas","non-dropping-particle":"","parse-names":false,"suffix":""},{"dropping-particle":"","family":"McDonald","given":"Eric","non-dropping-particle":"","parse-names":false,"suffix":""},{"dropping-particle":"","family":"Ballard","given":"Jonathan","non-dropping-particle":"","parse-names":false,"suffix":""},{"dropping-particle":"","family":"Eason","given":"Jeffrey","non-dropping-particle":"","parse-names":false,"suffix":""},{"dropping-particle":"","family":"Jorgensen","given":"Cynthia","non-dropping-particle":"","parse-names":false,"suffix":""}],"container-title":"MMWR. Morbidity and Mortality Weekly Report","id":"ITEM-1","issue":"43","issued":{"date-parts":[["2018","11","2"]]},"page":"1208-1210","publisher":"MMWR Morb Mortal Wkly Rep","title":"Hepatitis A Virus Outbreaks Associated with Drug Use and Homelessness — California, Kentucky, Michigan, and Utah, 2017","type":"article-journal","volume":"67"},"uris":["http://www.mendeley.com/documents/?uuid=eb384be9-f810-3b72-9c01-ecce64b1c58b"]}],"mendeley":{"formattedCitation":"[5]","plainTextFormattedCitation":"[5]","previouslyFormattedCitation":"[5]"},"properties":{"noteIndex":0},"schema":"https://github.com/citation-style-language/schema/raw/master/csl-citation.json"}</w:instrText>
      </w:r>
      <w:r w:rsidR="00AE72A5" w:rsidRPr="00B7430E">
        <w:rPr>
          <w:rStyle w:val="a8"/>
          <w:color w:val="000000" w:themeColor="text1"/>
        </w:rPr>
        <w:fldChar w:fldCharType="separate"/>
      </w:r>
      <w:r w:rsidR="00190CE8" w:rsidRPr="00B7430E">
        <w:rPr>
          <w:bCs/>
          <w:noProof/>
          <w:color w:val="000000" w:themeColor="text1"/>
        </w:rPr>
        <w:t>[5]</w:t>
      </w:r>
      <w:r w:rsidR="00AE72A5" w:rsidRPr="00B7430E">
        <w:rPr>
          <w:rStyle w:val="a8"/>
          <w:color w:val="000000" w:themeColor="text1"/>
        </w:rPr>
        <w:fldChar w:fldCharType="end"/>
      </w:r>
      <w:r w:rsidR="00435B45" w:rsidRPr="00B7430E">
        <w:rPr>
          <w:rFonts w:hint="eastAsia"/>
          <w:color w:val="000000" w:themeColor="text1"/>
        </w:rPr>
        <w:t xml:space="preserve">에서 </w:t>
      </w:r>
      <w:r w:rsidR="00435B45" w:rsidRPr="00B7430E">
        <w:rPr>
          <w:color w:val="000000" w:themeColor="text1"/>
        </w:rPr>
        <w:t>A</w:t>
      </w:r>
      <w:r w:rsidR="00435B45" w:rsidRPr="00B7430E">
        <w:rPr>
          <w:rFonts w:hint="eastAsia"/>
          <w:color w:val="000000" w:themeColor="text1"/>
        </w:rPr>
        <w:t>형간염 유행이 일어날 수 있다.</w:t>
      </w:r>
      <w:r w:rsidR="00435B45" w:rsidRPr="00B7430E">
        <w:rPr>
          <w:color w:val="000000" w:themeColor="text1"/>
        </w:rPr>
        <w:t xml:space="preserve"> </w:t>
      </w:r>
      <w:r w:rsidR="00435B45" w:rsidRPr="00B7430E">
        <w:rPr>
          <w:rFonts w:hint="eastAsia"/>
          <w:color w:val="000000" w:themeColor="text1"/>
        </w:rPr>
        <w:t xml:space="preserve">음식의 경우 섭취 전 </w:t>
      </w:r>
      <w:r w:rsidR="00A93244" w:rsidRPr="00B7430E">
        <w:rPr>
          <w:rFonts w:hint="eastAsia"/>
          <w:color w:val="000000" w:themeColor="text1"/>
        </w:rPr>
        <w:t>가열하지 않거나 충분히 가열하지 않</w:t>
      </w:r>
      <w:r w:rsidR="00031412" w:rsidRPr="00B7430E">
        <w:rPr>
          <w:rFonts w:hint="eastAsia"/>
          <w:color w:val="000000" w:themeColor="text1"/>
        </w:rPr>
        <w:t>고 먹는 재료인</w:t>
      </w:r>
      <w:r w:rsidR="00435B45" w:rsidRPr="00B7430E">
        <w:rPr>
          <w:rFonts w:hint="eastAsia"/>
          <w:color w:val="000000" w:themeColor="text1"/>
        </w:rPr>
        <w:t xml:space="preserve"> </w:t>
      </w:r>
      <w:r w:rsidR="00A93244" w:rsidRPr="00B7430E">
        <w:rPr>
          <w:rFonts w:hint="eastAsia"/>
          <w:color w:val="000000" w:themeColor="text1"/>
        </w:rPr>
        <w:t>조개</w:t>
      </w:r>
      <w:r w:rsidR="00AE72A5" w:rsidRPr="00B7430E">
        <w:rPr>
          <w:rStyle w:val="a8"/>
          <w:color w:val="000000" w:themeColor="text1"/>
        </w:rPr>
        <w:fldChar w:fldCharType="begin" w:fldLock="1"/>
      </w:r>
      <w:r w:rsidR="005B621E" w:rsidRPr="00B7430E">
        <w:rPr>
          <w:color w:val="000000" w:themeColor="text1"/>
        </w:rPr>
        <w:instrText>ADDIN CSL_CITATION {"citationItems":[{"id":"ITEM-1","itemData":{"DOI":"10.1093/infdis/164.5.852","ISSN":"00221899","PMID":"1658157","abstract":"An epidemic of hepatitis A in 1988 in Shanghai had an overall attack rate of 4083/100,000 population (292,301 cases). The epidemic curve showed three peaks in January and February. A case-control study of 1208 matched pairs supported that clams were the vehicle for the virus (summary odds ratio, 9.47; P &lt; .001). Analysis of subsets who had eaten clams indicated that only 3.5% with hepatitis A had cooked their clams compared with 18.1% without hepatitis A, and those with the disease consumed more clams. A historical cohort study indicated that ∼31.7% of the population had eaten clams one or more times between 9 December 1987 and 3 January 1988. The estimated attack rates in those who had and had not eaten clams were 11.93% and 0.52%, respectively (relative risk, 22.94; attributable risk, 11.41%). The three peaks in the consumption curve correlated with those in the epidemic curve. Hepatitis A virus was demonstrated in clams taken from the Shanghai markets and from the catching area.","author":[{"dropping-particle":"","family":"Halliday","given":"Mabel L.","non-dropping-particle":"","parse-names":false,"suffix":""},{"dropping-particle":"","family":"Kang","given":"Lai Yi","non-dropping-particle":"","parse-names":false,"suffix":""},{"dropping-particle":"","family":"Zhou","given":"Ting Kui","non-dropping-particle":"","parse-names":false,"suffix":""},{"dropping-particle":"","family":"Hu","given":"Meng Dong","non-dropping-particle":"","parse-names":false,"suffix":""},{"dropping-particle":"","family":"Pan","given":"Qi Chao","non-dropping-particle":"","parse-names":false,"suffix":""},{"dropping-particle":"","family":"Fu","given":"Ting Yuan","non-dropping-particle":"","parse-names":false,"suffix":""},{"dropping-particle":"","family":"Huang","given":"Yu Sheng","non-dropping-particle":"","parse-names":false,"suffix":""},{"dropping-particle":"","family":"Hu","given":"Shan Lian","non-dropping-particle":"","parse-names":false,"suffix":""}],"container-title":"Journal of Infectious Diseases","id":"ITEM-1","issue":"5","issued":{"date-parts":[["1991"]]},"page":"852-859","title":"An epidemic of hepatitis A attributable to the ingestion of raw clams in Shanghai, China","type":"article-journal","volume":"164"},"uris":["http://www.mendeley.com/documents/?uuid=993ae884-dc7c-313e-9873-161a81c9fad0"]}],"mendeley":{"formattedCitation":"[6]","plainTextFormattedCitation":"[6]","previouslyFormattedCitation":"[6]"},"properties":{"noteIndex":0},"schema":"https://github.com/citation-style-language/schema/raw/master/csl-citation.json"}</w:instrText>
      </w:r>
      <w:r w:rsidR="00AE72A5" w:rsidRPr="00B7430E">
        <w:rPr>
          <w:rStyle w:val="a8"/>
          <w:color w:val="000000" w:themeColor="text1"/>
        </w:rPr>
        <w:fldChar w:fldCharType="separate"/>
      </w:r>
      <w:r w:rsidR="00190CE8" w:rsidRPr="00B7430E">
        <w:rPr>
          <w:noProof/>
          <w:color w:val="000000" w:themeColor="text1"/>
        </w:rPr>
        <w:t>[6]</w:t>
      </w:r>
      <w:r w:rsidR="00AE72A5" w:rsidRPr="00B7430E">
        <w:rPr>
          <w:rStyle w:val="a8"/>
          <w:color w:val="000000" w:themeColor="text1"/>
        </w:rPr>
        <w:fldChar w:fldCharType="end"/>
      </w:r>
      <w:r w:rsidR="00A93244" w:rsidRPr="00B7430E">
        <w:rPr>
          <w:rFonts w:hint="eastAsia"/>
          <w:color w:val="000000" w:themeColor="text1"/>
        </w:rPr>
        <w:t>,</w:t>
      </w:r>
      <w:r w:rsidR="00A93244" w:rsidRPr="00B7430E">
        <w:rPr>
          <w:color w:val="000000" w:themeColor="text1"/>
        </w:rPr>
        <w:t xml:space="preserve"> </w:t>
      </w:r>
      <w:r w:rsidR="00A93244" w:rsidRPr="00B7430E">
        <w:rPr>
          <w:rFonts w:hint="eastAsia"/>
          <w:color w:val="000000" w:themeColor="text1"/>
        </w:rPr>
        <w:t>냉동과일</w:t>
      </w:r>
      <w:r w:rsidR="00AE72A5" w:rsidRPr="00B7430E">
        <w:rPr>
          <w:rStyle w:val="a8"/>
          <w:color w:val="000000" w:themeColor="text1"/>
        </w:rPr>
        <w:fldChar w:fldCharType="begin" w:fldLock="1"/>
      </w:r>
      <w:r w:rsidR="005B621E" w:rsidRPr="00B7430E">
        <w:rPr>
          <w:color w:val="000000" w:themeColor="text1"/>
        </w:rPr>
        <w:instrText>ADDIN CSL_CITATION {"citationItems":[{"id":"ITEM-1","itemData":{"DOI":"10.2807/1560-7917.ES2015.20.29.21192","abstract":"In May 2013, Italy declared a national outbreak of hepatitis A, which also affected several foreign tourists who had recently visited the country. Molecular investigations identified some cases as infected with an identical strain of hepatitis A virus subgenotype IA. After additional European Union/European Economic Area (EU/EEA) countries reported locally acquired and travel-related cases associated with the same outbreak, an international outbreak investigation team was convened, a European outbreak case definition was issued and harmonisation of the national epidemiological and microbiological investigations was encouraged. From January 2013 to August 2014, 1,589 hepatitis A cases were reported associated with the multistate outbreak; 1,102 (70%) of the cases were hospitalised for a median time of six days; two related deaths were reported. Epidemiological and microbiological investigations implicated mixed frozen berries as the vehicle of infection of the outbreak. In order to control the spread of the outbreak, suspected or contaminated food batches were recalled, the public was recommended to heat-treat berries, and post-exposure prophylaxis of contacts was performed. The outbreak highlighted how large food-borne hepatitis A outbreaks may affect the increasingly susceptible EU/EEA general population and how, with the growing international food trade, frozen berries are a potential highrisk food.","author":[{"dropping-particle":"","family":"Severi","given":"E.","non-dropping-particle":"","parse-names":false,"suffix":""},{"dropping-particle":"","family":"Verhoef","given":"L.","non-dropping-particle":"","parse-names":false,"suffix":""},{"dropping-particle":"","family":"Thornton","given":"L.","non-dropping-particle":"","parse-names":false,"suffix":""},{"dropping-particle":"","family":"Guzman-Herrador","given":"B. R.","non-dropping-particle":"","parse-names":false,"suffix":""},{"dropping-particle":"","family":"Faber","given":"M.","non-dropping-particle":"","parse-names":false,"suffix":""},{"dropping-particle":"","family":"Sundqvist","given":"L.","non-dropping-particle":"","parse-names":false,"suffix":""},{"dropping-particle":"","family":"Rimhanen-Finne","given":"R.","non-dropping-particle":"","parse-names":false,"suffix":""},{"dropping-particle":"","family":"Roque-Afonso","given":"A. M.","non-dropping-particle":"","parse-names":false,"suffix":""},{"dropping-particle":"","family":"Ngui","given":"S. L.","non-dropping-particle":"","parse-names":false,"suffix":""},{"dropping-particle":"","family":"Allerberger","given":"F.","non-dropping-particle":"","parse-names":false,"suffix":""},{"dropping-particle":"","family":"Baumann-Popczyk","given":"A.","non-dropping-particle":"","parse-names":false,"suffix":""},{"dropping-particle":"","family":"Muller","given":"L.","non-dropping-particle":"","parse-names":false,"suffix":""},{"dropping-particle":"","family":"Parmakova","given":"K.","non-dropping-particle":"","parse-names":false,"suffix":""},{"dropping-particle":"","family":"Alfonsi","given":"V.","non-dropping-particle":"","parse-names":false,"suffix":""},{"dropping-particle":"","family":"Tavoschi","given":"L.","non-dropping-particle":"","parse-names":false,"suffix":""},{"dropping-particle":"","family":"Vennema","given":"H.","non-dropping-particle":"","parse-names":false,"suffix":""},{"dropping-particle":"","family":"Fitzgerald","given":"M.","non-dropping-particle":"","parse-names":false,"suffix":""},{"dropping-particle":"","family":"Myrmel","given":"M.","non-dropping-particle":"","parse-names":false,"suffix":""},{"dropping-particle":"","family":"Gertler","given":"M.","non-dropping-particle":"","parse-names":false,"suffix":""},{"dropping-particle":"","family":"Ederth","given":"J.","non-dropping-particle":"","parse-names":false,"suffix":""},{"dropping-particle":"","family":"Kontio","given":"M.","non-dropping-particle":"","parse-names":false,"suffix":""},{"dropping-particle":"","family":"Vanbockstael","given":"C.","non-dropping-particle":"","parse-names":false,"suffix":""},{"dropping-particle":"","family":"Mandal","given":"S.","non-dropping-particle":"","parse-names":false,"suffix":""},{"dropping-particle":"","family":"Sadkowska-Todys","given":"M.","non-dropping-particle":"","parse-names":false,"suffix":""},{"dropping-particle":"","family":"Tosti","given":"M. E.","non-dropping-particle":"","parse-names":false,"suffix":""},{"dropping-particle":"","family":"Schimmer","given":"B.","non-dropping-particle":"","parse-names":false,"suffix":""},{"dropping-particle":"","family":"O’Gorman","given":"J.","non-dropping-particle":"","parse-names":false,"suffix":""},{"dropping-particle":"","family":"Stene-Johansen","given":"Kathrine","non-dropping-particle":"","parse-names":false,"suffix":""},{"dropping-particle":"","family":"Wenzel","given":"J. J.","non-dropping-particle":"","parse-names":false,"suffix":""},{"dropping-particle":"","family":"Jones","given":"G.","non-dropping-particle":"","parse-names":false,"suffix":""},{"dropping-particle":"","family":"Balogun","given":"K.","non-dropping-particle":"","parse-names":false,"suffix":""},{"dropping-particle":"","family":"Ciccaglione","given":"A. R.","non-dropping-particle":"","parse-names":false,"suffix":""},{"dropping-particle":"","family":"O’Connor","given":"L.","non-dropping-particle":"","parse-names":false,"suffix":""},{"dropping-particle":"","family":"Vold","given":"L.","non-dropping-particle":"","parse-names":false,"suffix":""},{"dropping-particle":"","family":"Takkinen","given":"J.","non-dropping-particle":"","parse-names":false,"suffix":""},{"dropping-particle":"","family":"Rizzo","given":"C.","non-dropping-particle":"","parse-names":false,"suffix":""}],"container-title":"Eurosurveillance","id":"ITEM-1","issue":"29","issued":{"date-parts":[["2015","7","23"]]},"publisher":"European Centre for Disease Prevention and Control (ECDC)","title":"Large and prolonged food-borne multistate hepatitis a outbreak in europe associated with consumption of frozen berries, 2013 to 2014","type":"article-journal","volume":"20"},"uris":["http://www.mendeley.com/documents/?uuid=ce99347c-de75-3459-9ae4-d65d9fff31e9"]}],"mendeley":{"formattedCitation":"[7]","plainTextFormattedCitation":"[7]","previouslyFormattedCitation":"[7]"},"properties":{"noteIndex":0},"schema":"https://github.com/citation-style-language/schema/raw/master/csl-citation.json"}</w:instrText>
      </w:r>
      <w:r w:rsidR="00AE72A5" w:rsidRPr="00B7430E">
        <w:rPr>
          <w:rStyle w:val="a8"/>
          <w:color w:val="000000" w:themeColor="text1"/>
        </w:rPr>
        <w:fldChar w:fldCharType="separate"/>
      </w:r>
      <w:r w:rsidR="00190CE8" w:rsidRPr="00B7430E">
        <w:rPr>
          <w:bCs/>
          <w:noProof/>
          <w:color w:val="000000" w:themeColor="text1"/>
        </w:rPr>
        <w:t>[7]</w:t>
      </w:r>
      <w:r w:rsidR="00AE72A5" w:rsidRPr="00B7430E">
        <w:rPr>
          <w:rStyle w:val="a8"/>
          <w:color w:val="000000" w:themeColor="text1"/>
        </w:rPr>
        <w:fldChar w:fldCharType="end"/>
      </w:r>
      <w:r w:rsidR="00A93244" w:rsidRPr="00B7430E">
        <w:rPr>
          <w:rFonts w:hint="eastAsia"/>
          <w:color w:val="000000" w:themeColor="text1"/>
        </w:rPr>
        <w:t>,</w:t>
      </w:r>
      <w:r w:rsidR="00A93244" w:rsidRPr="00B7430E">
        <w:rPr>
          <w:color w:val="000000" w:themeColor="text1"/>
        </w:rPr>
        <w:t xml:space="preserve"> </w:t>
      </w:r>
      <w:proofErr w:type="spellStart"/>
      <w:r w:rsidR="00A93244" w:rsidRPr="00B7430E">
        <w:rPr>
          <w:rFonts w:hint="eastAsia"/>
          <w:color w:val="000000" w:themeColor="text1"/>
        </w:rPr>
        <w:t>반건조</w:t>
      </w:r>
      <w:proofErr w:type="spellEnd"/>
      <w:r w:rsidR="00A93244" w:rsidRPr="00B7430E">
        <w:rPr>
          <w:rFonts w:hint="eastAsia"/>
          <w:color w:val="000000" w:themeColor="text1"/>
        </w:rPr>
        <w:t xml:space="preserve"> 과일</w:t>
      </w:r>
      <w:r w:rsidR="00AE72A5" w:rsidRPr="00B7430E">
        <w:rPr>
          <w:rStyle w:val="a8"/>
          <w:color w:val="000000" w:themeColor="text1"/>
        </w:rPr>
        <w:fldChar w:fldCharType="begin" w:fldLock="1"/>
      </w:r>
      <w:r w:rsidR="005B621E" w:rsidRPr="00B7430E">
        <w:rPr>
          <w:color w:val="000000" w:themeColor="text1"/>
        </w:rPr>
        <w:instrText>ADDIN CSL_CITATION {"citationItems":[{"id":"ITEM-1","itemData":{"DOI":"10.1093/cid/cir949","ISSN":"10584838","PMID":"22238166","abstract":"Background: A large outbreak of hepatitis A affected individuals in several Australian states in 2009, resulting in a 2-fold increase in cases reported to state health departments compared with 2008. Two peaks of infection occurred (April-May and September-November), with surveillance data suggesting locally acquired infections from a widely distributed food product. Methods: Two case-control studies were completed. Intensive product trace-back and food sampling was undertaken. Genotyping was conducted on virus isolates from patient serum and food samples. Control measures included prophylaxis for close contacts, public health warnings, an order by the chief health officer under the Victorian Food Act 1984, and trade-level recalls on implicated batches of semidried tomatoes. Results: A multijurisdictional case-control study in April-May found an association between illness and consumption of semidried tomatoes (odds ratio [OR], 3.0; 95% CI 1.4-6.7). A second case-control study conducted in Victoria in October-November also implicated semidried tomatoes as being associated with illness (OR, 10.3; 95% CI, 4.7-22.7). Hepatitis A RNA was detected in 22 samples of semidried tomatoes. Hepatitis A virus genotype IB was identified in 144 of 153 (94%) patients tested from 2009, and partial sequence analysis showed complete identity with an isolate found in a sample of semidried tomatoes. Conclusions. The results of both case-control studies and food testing implicated the novel vehicle of semidried tomatoes as the cause of this hepatitis A outbreak. The outbreak was extensive and sustained despite public health interventions, the design and implementation of which were complicated by limitations in food testing capability and complex supply chains. © 2011 The Author. Published by Oxford University Press on behalf of the Infectious Diseases Society of America. All rights reserved.","author":[{"dropping-particle":"","family":"Donnan","given":"Ellen J.","non-dropping-particle":"","parse-names":false,"suffix":""},{"dropping-particle":"","family":"Fielding","given":"James E.","non-dropping-particle":"","parse-names":false,"suffix":""},{"dropping-particle":"","family":"Gregory","given":"Joy E.","non-dropping-particle":"","parse-names":false,"suffix":""},{"dropping-particle":"","family":"Lalor","given":"Karin","non-dropping-particle":"","parse-names":false,"suffix":""},{"dropping-particle":"","family":"Rowe","given":"Stacey","non-dropping-particle":"","parse-names":false,"suffix":""},{"dropping-particle":"","family":"Goldsmith","given":"Paul","non-dropping-particle":"","parse-names":false,"suffix":""},{"dropping-particle":"","family":"Antoniou","given":"Mira","non-dropping-particle":"","parse-names":false,"suffix":""},{"dropping-particle":"","family":"Fullerton","given":"Kathleen E.","non-dropping-particle":"","parse-names":false,"suffix":""},{"dropping-particle":"","family":"Knope","given":"Katrina","non-dropping-particle":"","parse-names":false,"suffix":""},{"dropping-particle":"","family":"Copland","given":"Joy G.","non-dropping-particle":"","parse-names":false,"suffix":""},{"dropping-particle":"","family":"Bowden","given":"D. Scott","non-dropping-particle":"","parse-names":false,"suffix":""},{"dropping-particle":"","family":"Tracy","given":"Samantha L.","non-dropping-particle":"","parse-names":false,"suffix":""},{"dropping-particle":"","family":"Hogg","given":"Geoffrey G.","non-dropping-particle":"","parse-names":false,"suffix":""},{"dropping-particle":"","family":"Tan","given":"Agnes","non-dropping-particle":"","parse-names":false,"suffix":""},{"dropping-particle":"","family":"Adamopoulos","given":"Jim","non-dropping-particle":"","parse-names":false,"suffix":""},{"dropping-particle":"","family":"Gaston","given":"Joanna","non-dropping-particle":"","parse-names":false,"suffix":""},{"dropping-particle":"","family":"Vally","given":"Hassan","non-dropping-particle":"","parse-names":false,"suffix":""}],"container-title":"Clinical Infectious Diseases","id":"ITEM-1","issue":"6","issued":{"date-parts":[["2012","3","15"]]},"page":"775-781","publisher":"Clin Infect Dis","title":"A multistate outbreak of hepatitis a associated with semidried tomatoes in Australia, 2009","type":"article-journal","volume":"54"},"uris":["http://www.mendeley.com/documents/?uuid=e9179ad8-c9f6-3b46-bffe-0344463aef08"]}],"mendeley":{"formattedCitation":"[8]","plainTextFormattedCitation":"[8]","previouslyFormattedCitation":"[8]"},"properties":{"noteIndex":0},"schema":"https://github.com/citation-style-language/schema/raw/master/csl-citation.json"}</w:instrText>
      </w:r>
      <w:r w:rsidR="00AE72A5" w:rsidRPr="00B7430E">
        <w:rPr>
          <w:rStyle w:val="a8"/>
          <w:color w:val="000000" w:themeColor="text1"/>
        </w:rPr>
        <w:fldChar w:fldCharType="separate"/>
      </w:r>
      <w:r w:rsidR="00190CE8" w:rsidRPr="00B7430E">
        <w:rPr>
          <w:bCs/>
          <w:noProof/>
          <w:color w:val="000000" w:themeColor="text1"/>
        </w:rPr>
        <w:t>[8]</w:t>
      </w:r>
      <w:r w:rsidR="00AE72A5" w:rsidRPr="00B7430E">
        <w:rPr>
          <w:rStyle w:val="a8"/>
          <w:color w:val="000000" w:themeColor="text1"/>
        </w:rPr>
        <w:fldChar w:fldCharType="end"/>
      </w:r>
      <w:r w:rsidR="00A93244" w:rsidRPr="00B7430E">
        <w:rPr>
          <w:rFonts w:hint="eastAsia"/>
          <w:color w:val="000000" w:themeColor="text1"/>
        </w:rPr>
        <w:t>,</w:t>
      </w:r>
      <w:r w:rsidR="00A93244" w:rsidRPr="00B7430E">
        <w:rPr>
          <w:color w:val="000000" w:themeColor="text1"/>
        </w:rPr>
        <w:t xml:space="preserve"> </w:t>
      </w:r>
      <w:r w:rsidR="00A93244" w:rsidRPr="00B7430E">
        <w:rPr>
          <w:rFonts w:hint="eastAsia"/>
          <w:color w:val="000000" w:themeColor="text1"/>
        </w:rPr>
        <w:t>야채</w:t>
      </w:r>
      <w:r w:rsidR="00AE72A5" w:rsidRPr="00B7430E">
        <w:rPr>
          <w:rStyle w:val="a8"/>
          <w:color w:val="000000" w:themeColor="text1"/>
        </w:rPr>
        <w:fldChar w:fldCharType="begin" w:fldLock="1"/>
      </w:r>
      <w:r w:rsidR="005B621E" w:rsidRPr="00B7430E">
        <w:rPr>
          <w:color w:val="000000" w:themeColor="text1"/>
        </w:rPr>
        <w:instrText>ADDIN CSL_CITATION {"citationItems":[{"id":"ITEM-1","itemData":{"DOI":"10.1056/NEJMoa050855","ISSN":"0028-4793","abstract":"BACKGROUND:In November 2003, a large hepatitis A outbreak was identified among patrons of a single Pennsylvania restaurant. We investigated the cause of the outbreak and factors that contributed to its unprecedented size.\\n\\nMETHODS:Demographic and clinical outcome data were collected from patients with laboratory confirmation of hepatitis A, and restaurant workers were tested for hepatitis A. A case-control study was conducted among patrons who dined at the restaurant between October 3 and October 6, 2003. Sequence analysis was performed on a 315-nucleotide region of viral RNA extracted from serum specimens.\\n\\nRESULTS:Of 601 patients identified, 3 died; at least 124 were hospitalized. Of 425 patients who recalled a single dining date at the restaurant, 356 (84 percent) had dined there between October 3 and October 6. Among 240 patients in the case-control study, 218 had eaten mild salsa (91 percent), as compared with 45 of 130 controls (35 percent) (odds ratio, 19.6; 95 percent confidence interval, 11.0 to 34.9) for whom data were available. A total of 98 percent of patients and 58 percent of controls reported having eaten a menu item containing green onions (odds ratio, 33.3; 95 percent confidence interval, 12.8 to 86.2). All restaurant workers were tested, but none were identified who could have been the source of the outbreak. Sequences of hepatitis A virus from all 170 patients who were tested were identical. Mild salsa, which contained green onions grown in Mexico, was prepared in large batches at the restaurant and provided to all patrons.\\n\\nCONCLUSIONS:Green onions that were apparently contaminated before arrival at the restaurant caused this unusually large foodborne outbreak of hepatitis A. The inclusion of contaminated green onions in large batches that were served to all customers contributed to the size of the outbreak.","author":[{"dropping-particle":"","family":"Wheeler","given":"Charlotte","non-dropping-particle":"","parse-names":false,"suffix":""},{"dropping-particle":"","family":"Vogt","given":"Tara M.","non-dropping-particle":"","parse-names":false,"suffix":""},{"dropping-particle":"","family":"Armstrong","given":"Gregory L.","non-dropping-particle":"","parse-names":false,"suffix":""},{"dropping-particle":"","family":"Vaughan","given":"Gilberto","non-dropping-particle":"","parse-names":false,"suffix":""},{"dropping-particle":"","family":"Weltman","given":"Andre","non-dropping-particle":"","parse-names":false,"suffix":""},{"dropping-particle":"V.","family":"Nainan","given":"Omana","non-dropping-particle":"","parse-names":false,"suffix":""},{"dropping-particle":"","family":"Dato","given":"Virginia","non-dropping-particle":"","parse-names":false,"suffix":""},{"dropping-particle":"","family":"Xia","given":"Guoliang","non-dropping-particle":"","parse-names":false,"suffix":""},{"dropping-particle":"","family":"Waller","given":"Kirsten","non-dropping-particle":"","parse-names":false,"suffix":""},{"dropping-particle":"","family":"Amon","given":"Joseph","non-dropping-particle":"","parse-names":false,"suffix":""},{"dropping-particle":"","family":"Lee","given":"Teresa M.","non-dropping-particle":"","parse-names":false,"suffix":""},{"dropping-particle":"","family":"Highbaugh-Battle","given":"Angela","non-dropping-particle":"","parse-names":false,"suffix":""},{"dropping-particle":"","family":"Hembree","given":"Cambria","non-dropping-particle":"","parse-names":false,"suffix":""},{"dropping-particle":"","family":"Evenson","given":"Stephanie","non-dropping-particle":"","parse-names":false,"suffix":""},{"dropping-particle":"","family":"Ruta","given":"Michael A.","non-dropping-particle":"","parse-names":false,"suffix":""},{"dropping-particle":"","family":"Williams","given":"Ian T.","non-dropping-particle":"","parse-names":false,"suffix":""},{"dropping-particle":"","family":"Fiore","given":"Anthony E.","non-dropping-particle":"","parse-names":false,"suffix":""},{"dropping-particle":"","family":"Bell","given":"Beth P.","non-dropping-particle":"","parse-names":false,"suffix":""}],"container-title":"New England Journal of Medicine","id":"ITEM-1","issue":"9","issued":{"date-parts":[["2005","9","8"]]},"page":"890-897","publisher":"Massachusetts Medical Society","title":"An Outbreak of Hepatitis A Associated with Green Onions","type":"article-journal","volume":"353"},"uris":["http://www.mendeley.com/documents/?uuid=4dd9b2f1-3736-3182-9c7d-a3e1cc5ff694"]}],"mendeley":{"formattedCitation":"[9]","plainTextFormattedCitation":"[9]","previouslyFormattedCitation":"[9]"},"properties":{"noteIndex":0},"schema":"https://github.com/citation-style-language/schema/raw/master/csl-citation.json"}</w:instrText>
      </w:r>
      <w:r w:rsidR="00AE72A5" w:rsidRPr="00B7430E">
        <w:rPr>
          <w:rStyle w:val="a8"/>
          <w:color w:val="000000" w:themeColor="text1"/>
        </w:rPr>
        <w:fldChar w:fldCharType="separate"/>
      </w:r>
      <w:r w:rsidR="00190CE8" w:rsidRPr="00B7430E">
        <w:rPr>
          <w:noProof/>
          <w:color w:val="000000" w:themeColor="text1"/>
        </w:rPr>
        <w:t>[9]</w:t>
      </w:r>
      <w:r w:rsidR="00AE72A5" w:rsidRPr="00B7430E">
        <w:rPr>
          <w:rStyle w:val="a8"/>
          <w:color w:val="000000" w:themeColor="text1"/>
        </w:rPr>
        <w:fldChar w:fldCharType="end"/>
      </w:r>
      <w:r w:rsidR="00A93244" w:rsidRPr="00B7430E">
        <w:rPr>
          <w:color w:val="000000" w:themeColor="text1"/>
        </w:rPr>
        <w:t xml:space="preserve"> </w:t>
      </w:r>
      <w:r w:rsidR="00A93244" w:rsidRPr="00B7430E">
        <w:rPr>
          <w:rFonts w:hint="eastAsia"/>
          <w:color w:val="000000" w:themeColor="text1"/>
        </w:rPr>
        <w:t xml:space="preserve">등의 </w:t>
      </w:r>
      <w:r w:rsidR="00435B45" w:rsidRPr="00B7430E">
        <w:rPr>
          <w:rFonts w:hint="eastAsia"/>
          <w:color w:val="000000" w:themeColor="text1"/>
        </w:rPr>
        <w:t xml:space="preserve">재료를 통한 유행이 </w:t>
      </w:r>
      <w:r w:rsidR="00A93244" w:rsidRPr="00B7430E">
        <w:rPr>
          <w:rFonts w:hint="eastAsia"/>
          <w:color w:val="000000" w:themeColor="text1"/>
        </w:rPr>
        <w:t>보고</w:t>
      </w:r>
      <w:r w:rsidR="001E08A0" w:rsidRPr="00B7430E">
        <w:rPr>
          <w:rFonts w:hint="eastAsia"/>
          <w:color w:val="000000" w:themeColor="text1"/>
        </w:rPr>
        <w:t>되었</w:t>
      </w:r>
      <w:r w:rsidR="00A93244" w:rsidRPr="00B7430E">
        <w:rPr>
          <w:rFonts w:hint="eastAsia"/>
          <w:color w:val="000000" w:themeColor="text1"/>
        </w:rPr>
        <w:t>다.</w:t>
      </w:r>
      <w:r w:rsidR="00A93244" w:rsidRPr="00B7430E">
        <w:rPr>
          <w:color w:val="000000" w:themeColor="text1"/>
        </w:rPr>
        <w:t xml:space="preserve"> </w:t>
      </w:r>
    </w:p>
    <w:p w14:paraId="332DC7AD" w14:textId="454CA37F" w:rsidR="005A20BA" w:rsidRPr="00B7430E" w:rsidRDefault="00A93244" w:rsidP="000F001C">
      <w:pPr>
        <w:ind w:firstLineChars="100" w:firstLine="200"/>
        <w:rPr>
          <w:color w:val="000000" w:themeColor="text1"/>
        </w:rPr>
      </w:pPr>
      <w:r w:rsidRPr="00B7430E">
        <w:rPr>
          <w:rFonts w:hint="eastAsia"/>
          <w:color w:val="000000" w:themeColor="text1"/>
        </w:rPr>
        <w:t xml:space="preserve">한국에서는 </w:t>
      </w:r>
      <w:r w:rsidRPr="00B7430E">
        <w:rPr>
          <w:color w:val="000000" w:themeColor="text1"/>
        </w:rPr>
        <w:t>2011</w:t>
      </w:r>
      <w:r w:rsidRPr="00B7430E">
        <w:rPr>
          <w:rFonts w:hint="eastAsia"/>
          <w:color w:val="000000" w:themeColor="text1"/>
        </w:rPr>
        <w:t xml:space="preserve">년 </w:t>
      </w:r>
      <w:r w:rsidRPr="00B7430E">
        <w:rPr>
          <w:color w:val="000000" w:themeColor="text1"/>
        </w:rPr>
        <w:t>A</w:t>
      </w:r>
      <w:r w:rsidRPr="00B7430E">
        <w:rPr>
          <w:rFonts w:hint="eastAsia"/>
          <w:color w:val="000000" w:themeColor="text1"/>
        </w:rPr>
        <w:t>형간염이 전수 감시 감염병으로 지정</w:t>
      </w:r>
      <w:r w:rsidR="003F0F57" w:rsidRPr="00B7430E">
        <w:rPr>
          <w:rFonts w:hint="eastAsia"/>
          <w:color w:val="000000" w:themeColor="text1"/>
        </w:rPr>
        <w:t>되었다.</w:t>
      </w:r>
      <w:r w:rsidR="003F0F57" w:rsidRPr="00B7430E">
        <w:rPr>
          <w:color w:val="000000" w:themeColor="text1"/>
        </w:rPr>
        <w:t xml:space="preserve"> </w:t>
      </w:r>
      <w:r w:rsidR="003F0F57" w:rsidRPr="00B7430E">
        <w:rPr>
          <w:rFonts w:hint="eastAsia"/>
          <w:color w:val="000000" w:themeColor="text1"/>
        </w:rPr>
        <w:t>2</w:t>
      </w:r>
      <w:r w:rsidR="003F0F57" w:rsidRPr="00B7430E">
        <w:rPr>
          <w:color w:val="000000" w:themeColor="text1"/>
        </w:rPr>
        <w:t>011</w:t>
      </w:r>
      <w:r w:rsidR="003F0F57" w:rsidRPr="00B7430E">
        <w:rPr>
          <w:rFonts w:hint="eastAsia"/>
          <w:color w:val="000000" w:themeColor="text1"/>
        </w:rPr>
        <w:t xml:space="preserve">년부터 </w:t>
      </w:r>
      <w:r w:rsidR="003F0F57" w:rsidRPr="00B7430E">
        <w:rPr>
          <w:color w:val="000000" w:themeColor="text1"/>
        </w:rPr>
        <w:t>2018</w:t>
      </w:r>
      <w:r w:rsidR="003F0F57" w:rsidRPr="00B7430E">
        <w:rPr>
          <w:rFonts w:hint="eastAsia"/>
          <w:color w:val="000000" w:themeColor="text1"/>
        </w:rPr>
        <w:t>년까지 가장</w:t>
      </w:r>
      <w:r w:rsidR="000F001C" w:rsidRPr="00B7430E">
        <w:rPr>
          <w:rFonts w:hint="eastAsia"/>
          <w:color w:val="000000" w:themeColor="text1"/>
        </w:rPr>
        <w:t xml:space="preserve"> </w:t>
      </w:r>
      <w:r w:rsidR="003F0F57" w:rsidRPr="00B7430E">
        <w:rPr>
          <w:rFonts w:hint="eastAsia"/>
          <w:color w:val="000000" w:themeColor="text1"/>
        </w:rPr>
        <w:t xml:space="preserve">많은 환자가 신고된 해는 </w:t>
      </w:r>
      <w:r w:rsidR="003F0F57" w:rsidRPr="00B7430E">
        <w:rPr>
          <w:color w:val="000000" w:themeColor="text1"/>
        </w:rPr>
        <w:t>2011</w:t>
      </w:r>
      <w:r w:rsidR="003F0F57" w:rsidRPr="00B7430E">
        <w:rPr>
          <w:rFonts w:hint="eastAsia"/>
          <w:color w:val="000000" w:themeColor="text1"/>
        </w:rPr>
        <w:t xml:space="preserve">년 </w:t>
      </w:r>
      <w:r w:rsidR="003F0F57" w:rsidRPr="00B7430E">
        <w:rPr>
          <w:color w:val="000000" w:themeColor="text1"/>
        </w:rPr>
        <w:t>5,521</w:t>
      </w:r>
      <w:r w:rsidR="003F0F57" w:rsidRPr="00B7430E">
        <w:rPr>
          <w:rFonts w:hint="eastAsia"/>
          <w:color w:val="000000" w:themeColor="text1"/>
        </w:rPr>
        <w:t>명이었고,</w:t>
      </w:r>
      <w:r w:rsidR="003F0F57" w:rsidRPr="00B7430E">
        <w:rPr>
          <w:color w:val="000000" w:themeColor="text1"/>
        </w:rPr>
        <w:t xml:space="preserve"> </w:t>
      </w:r>
      <w:r w:rsidR="003F0F57" w:rsidRPr="00B7430E">
        <w:rPr>
          <w:rFonts w:hint="eastAsia"/>
          <w:color w:val="000000" w:themeColor="text1"/>
        </w:rPr>
        <w:t>가장 적은 환자가 신고된 해는 2</w:t>
      </w:r>
      <w:r w:rsidR="003F0F57" w:rsidRPr="00B7430E">
        <w:rPr>
          <w:color w:val="000000" w:themeColor="text1"/>
        </w:rPr>
        <w:t>013</w:t>
      </w:r>
      <w:r w:rsidR="003F0F57" w:rsidRPr="00B7430E">
        <w:rPr>
          <w:rFonts w:hint="eastAsia"/>
          <w:color w:val="000000" w:themeColor="text1"/>
        </w:rPr>
        <w:t xml:space="preserve">년 </w:t>
      </w:r>
      <w:r w:rsidR="003F0F57" w:rsidRPr="00B7430E">
        <w:rPr>
          <w:color w:val="000000" w:themeColor="text1"/>
        </w:rPr>
        <w:t>867</w:t>
      </w:r>
      <w:r w:rsidR="003F0F57" w:rsidRPr="00B7430E">
        <w:rPr>
          <w:rFonts w:hint="eastAsia"/>
          <w:color w:val="000000" w:themeColor="text1"/>
        </w:rPr>
        <w:t>명이었다</w:t>
      </w:r>
      <w:r w:rsidR="001E08A0" w:rsidRPr="00B7430E">
        <w:rPr>
          <w:rFonts w:hint="eastAsia"/>
          <w:color w:val="000000" w:themeColor="text1"/>
        </w:rPr>
        <w:t xml:space="preserve"> </w:t>
      </w:r>
      <w:r w:rsidR="00AE72A5" w:rsidRPr="00B7430E">
        <w:rPr>
          <w:rStyle w:val="a8"/>
          <w:color w:val="000000" w:themeColor="text1"/>
        </w:rPr>
        <w:fldChar w:fldCharType="begin" w:fldLock="1"/>
      </w:r>
      <w:r w:rsidR="005B621E" w:rsidRPr="00B7430E">
        <w:rPr>
          <w:color w:val="000000" w:themeColor="text1"/>
        </w:rPr>
        <w:instrText>ADDIN CSL_CITATION {"citationItems":[{"id":"ITEM-1","itemData":{"DOI":"10.4178/epih.e2019038","ISSN":"2092-7193","PMID":"31715685","abstract":"The 2019 hepatitis A outbreak has become increasingly prevalent among adults in Korea and is the largest outbreak since that in 2009-2010. The incidence in the current outbreak is highest among adults aged 35-44 years, corresponding to the peak incidence among those aged 25-34 years 10 years ago. This may indicate a cohort effect in the corresponding age group. Causes of these repeated outbreaks of hepatitis A in Korea are low level of immunity among adults, Korean food culture that consumes raw seafood such as salted clam and inadequate public health system. Among countermeasures, along with general infectious disease control measures including control of the infectious agent, infection spread, and host, urgent actions are needed to review the vaccination policy and establish an adequate public health system.","author":[{"dropping-particle":"","family":"Ki","given":"Moran","non-dropping-particle":"","parse-names":false,"suffix":""},{"dropping-particle":"","family":"Son","given":"Hyunjin","non-dropping-particle":"","parse-names":false,"suffix":""},{"dropping-particle":"","family":"Choi","given":"Bo Youl","non-dropping-particle":"","parse-names":false,"suffix":""}],"container-title":"Epidemiology and Health","id":"ITEM-1","issued":{"date-parts":[["2019","9","22"]]},"page":"e2019038","title":"Causes and countermeasures for repeated outbreaks of hepatitis A among adults in Korea","type":"article-journal","volume":"41"},"uris":["http://www.mendeley.com/documents/?uuid=1ed7430d-24db-4c3a-a36f-93d0f630eb72"]}],"mendeley":{"formattedCitation":"[10]","plainTextFormattedCitation":"[10]","previouslyFormattedCitation":"[10]"},"properties":{"noteIndex":0},"schema":"https://github.com/citation-style-language/schema/raw/master/csl-citation.json"}</w:instrText>
      </w:r>
      <w:r w:rsidR="00AE72A5" w:rsidRPr="00B7430E">
        <w:rPr>
          <w:rStyle w:val="a8"/>
          <w:color w:val="000000" w:themeColor="text1"/>
        </w:rPr>
        <w:fldChar w:fldCharType="separate"/>
      </w:r>
      <w:r w:rsidR="00190CE8" w:rsidRPr="00B7430E">
        <w:rPr>
          <w:noProof/>
          <w:color w:val="000000" w:themeColor="text1"/>
        </w:rPr>
        <w:t>[10]</w:t>
      </w:r>
      <w:r w:rsidR="00AE72A5" w:rsidRPr="00B7430E">
        <w:rPr>
          <w:rStyle w:val="a8"/>
          <w:color w:val="000000" w:themeColor="text1"/>
        </w:rPr>
        <w:fldChar w:fldCharType="end"/>
      </w:r>
      <w:r w:rsidR="003F0F57" w:rsidRPr="00B7430E">
        <w:rPr>
          <w:rFonts w:hint="eastAsia"/>
          <w:color w:val="000000" w:themeColor="text1"/>
        </w:rPr>
        <w:t>.</w:t>
      </w:r>
      <w:r w:rsidR="003F0F57" w:rsidRPr="00B7430E">
        <w:rPr>
          <w:color w:val="000000" w:themeColor="text1"/>
        </w:rPr>
        <w:t xml:space="preserve"> 2019</w:t>
      </w:r>
      <w:r w:rsidR="003F0F57" w:rsidRPr="00B7430E">
        <w:rPr>
          <w:rFonts w:hint="eastAsia"/>
          <w:color w:val="000000" w:themeColor="text1"/>
        </w:rPr>
        <w:t>년</w:t>
      </w:r>
      <w:r w:rsidR="00031412" w:rsidRPr="00B7430E">
        <w:rPr>
          <w:rFonts w:hint="eastAsia"/>
          <w:color w:val="000000" w:themeColor="text1"/>
        </w:rPr>
        <w:t>에는</w:t>
      </w:r>
      <w:r w:rsidR="003F0F57" w:rsidRPr="00B7430E">
        <w:rPr>
          <w:rFonts w:hint="eastAsia"/>
          <w:color w:val="000000" w:themeColor="text1"/>
        </w:rPr>
        <w:t xml:space="preserve"> </w:t>
      </w:r>
      <w:r w:rsidR="003F0F57" w:rsidRPr="00B7430E">
        <w:rPr>
          <w:color w:val="000000" w:themeColor="text1"/>
        </w:rPr>
        <w:t>17,598</w:t>
      </w:r>
      <w:r w:rsidR="003F0F57" w:rsidRPr="00B7430E">
        <w:rPr>
          <w:rFonts w:hint="eastAsia"/>
          <w:color w:val="000000" w:themeColor="text1"/>
        </w:rPr>
        <w:t xml:space="preserve">명의 환자가 신고되었는데, 질병관리청에서는 </w:t>
      </w:r>
      <w:r w:rsidR="00EB02E7" w:rsidRPr="00B7430E">
        <w:rPr>
          <w:color w:val="000000" w:themeColor="text1"/>
        </w:rPr>
        <w:t>2019</w:t>
      </w:r>
      <w:r w:rsidR="00EB02E7" w:rsidRPr="00B7430E">
        <w:rPr>
          <w:rFonts w:hint="eastAsia"/>
          <w:color w:val="000000" w:themeColor="text1"/>
        </w:rPr>
        <w:t xml:space="preserve">년 </w:t>
      </w:r>
      <w:r w:rsidR="00117DA5" w:rsidRPr="00B7430E">
        <w:rPr>
          <w:color w:val="000000" w:themeColor="text1"/>
        </w:rPr>
        <w:t>6</w:t>
      </w:r>
      <w:r w:rsidR="00117DA5" w:rsidRPr="00B7430E">
        <w:rPr>
          <w:rFonts w:hint="eastAsia"/>
          <w:color w:val="000000" w:themeColor="text1"/>
        </w:rPr>
        <w:t xml:space="preserve">월 </w:t>
      </w:r>
      <w:r w:rsidR="00117DA5" w:rsidRPr="00B7430E">
        <w:rPr>
          <w:color w:val="000000" w:themeColor="text1"/>
        </w:rPr>
        <w:t>25</w:t>
      </w:r>
      <w:r w:rsidR="00117DA5" w:rsidRPr="00B7430E">
        <w:rPr>
          <w:rFonts w:hint="eastAsia"/>
          <w:color w:val="000000" w:themeColor="text1"/>
        </w:rPr>
        <w:t xml:space="preserve">일과 </w:t>
      </w:r>
      <w:r w:rsidR="00EB02E7" w:rsidRPr="00B7430E">
        <w:rPr>
          <w:color w:val="000000" w:themeColor="text1"/>
        </w:rPr>
        <w:t>7</w:t>
      </w:r>
      <w:r w:rsidR="00EB02E7" w:rsidRPr="00B7430E">
        <w:rPr>
          <w:rFonts w:hint="eastAsia"/>
          <w:color w:val="000000" w:themeColor="text1"/>
        </w:rPr>
        <w:t xml:space="preserve">월 </w:t>
      </w:r>
      <w:r w:rsidR="00EB02E7" w:rsidRPr="00B7430E">
        <w:rPr>
          <w:color w:val="000000" w:themeColor="text1"/>
        </w:rPr>
        <w:t>26</w:t>
      </w:r>
      <w:r w:rsidR="00EB02E7" w:rsidRPr="00B7430E">
        <w:rPr>
          <w:rFonts w:hint="eastAsia"/>
          <w:color w:val="000000" w:themeColor="text1"/>
        </w:rPr>
        <w:t xml:space="preserve">일 </w:t>
      </w:r>
      <w:r w:rsidR="00117DA5" w:rsidRPr="00B7430E">
        <w:rPr>
          <w:rFonts w:hint="eastAsia"/>
          <w:color w:val="000000" w:themeColor="text1"/>
        </w:rPr>
        <w:t xml:space="preserve">일부 </w:t>
      </w:r>
      <w:r w:rsidR="000250FE" w:rsidRPr="00B7430E">
        <w:rPr>
          <w:rFonts w:hint="eastAsia"/>
          <w:color w:val="000000" w:themeColor="text1"/>
        </w:rPr>
        <w:t xml:space="preserve">소규모 </w:t>
      </w:r>
      <w:r w:rsidR="00117DA5" w:rsidRPr="00B7430E">
        <w:rPr>
          <w:rFonts w:hint="eastAsia"/>
          <w:color w:val="000000" w:themeColor="text1"/>
        </w:rPr>
        <w:t>집단</w:t>
      </w:r>
      <w:r w:rsidR="001E08A0" w:rsidRPr="00B7430E">
        <w:rPr>
          <w:rFonts w:hint="eastAsia"/>
          <w:color w:val="000000" w:themeColor="text1"/>
        </w:rPr>
        <w:t xml:space="preserve"> </w:t>
      </w:r>
      <w:r w:rsidR="00117DA5" w:rsidRPr="00B7430E">
        <w:rPr>
          <w:rFonts w:hint="eastAsia"/>
          <w:color w:val="000000" w:themeColor="text1"/>
        </w:rPr>
        <w:t xml:space="preserve">사례의 감염원을 </w:t>
      </w:r>
      <w:r w:rsidR="005644E5" w:rsidRPr="00B7430E">
        <w:rPr>
          <w:rFonts w:hint="eastAsia"/>
          <w:color w:val="000000" w:themeColor="text1"/>
        </w:rPr>
        <w:t>조개젓</w:t>
      </w:r>
      <w:r w:rsidR="00117DA5" w:rsidRPr="00B7430E">
        <w:rPr>
          <w:rFonts w:hint="eastAsia"/>
          <w:color w:val="000000" w:themeColor="text1"/>
        </w:rPr>
        <w:t>으로 발표하였다</w:t>
      </w:r>
      <w:r w:rsidR="001E08A0" w:rsidRPr="00B7430E">
        <w:rPr>
          <w:rFonts w:hint="eastAsia"/>
          <w:color w:val="000000" w:themeColor="text1"/>
        </w:rPr>
        <w:t xml:space="preserve"> </w:t>
      </w:r>
      <w:r w:rsidR="00117DA5" w:rsidRPr="00B7430E">
        <w:rPr>
          <w:rStyle w:val="a8"/>
          <w:color w:val="000000" w:themeColor="text1"/>
        </w:rPr>
        <w:fldChar w:fldCharType="begin" w:fldLock="1"/>
      </w:r>
      <w:r w:rsidR="005B621E" w:rsidRPr="00B7430E">
        <w:rPr>
          <w:color w:val="000000" w:themeColor="text1"/>
        </w:rPr>
        <w:instrText>ADDIN CSL_CITATION {"citationItems":[{"id":"ITEM-1","itemData":{"author":[{"dropping-particle":"","family":"Korea Disease Control and Prevention Agency","given":"","non-dropping-particle":"","parse-names":false,"suffix":""}],"id":"ITEM-1","issued":{"date-parts":[["2019"]]},"title":"Hepatitis A virus detection in salted clams (Press release, 2019JUN25)","type":"report"},"uris":["http://www.mendeley.com/documents/?uuid=e1ef516a-27fc-315c-aa18-a7239a07dd65"]},{"id":"ITEM-2","itemData":{"author":[{"dropping-particle":"","family":"Korea Disease Control and Prevention Agency","given":"","non-dropping-particle":"","parse-names":false,"suffix":""}],"id":"ITEM-2","issued":{"date-parts":[["2019"]]},"title":"Hepatitis A virus detection in salted clams imported from China (Press release, 2019JUL26)","type":"report"},"uris":["http://www.mendeley.com/documents/?uuid=f40dcbc2-9f2f-31bf-af78-af7817c2a285"]}],"mendeley":{"formattedCitation":"[11,12]","plainTextFormattedCitation":"[11,12]","previouslyFormattedCitation":"[11,12]"},"properties":{"noteIndex":0},"schema":"https://github.com/citation-style-language/schema/raw/master/csl-citation.json"}</w:instrText>
      </w:r>
      <w:r w:rsidR="00117DA5" w:rsidRPr="00B7430E">
        <w:rPr>
          <w:rStyle w:val="a8"/>
          <w:color w:val="000000" w:themeColor="text1"/>
        </w:rPr>
        <w:fldChar w:fldCharType="separate"/>
      </w:r>
      <w:r w:rsidR="00190CE8" w:rsidRPr="00B7430E">
        <w:rPr>
          <w:noProof/>
          <w:color w:val="000000" w:themeColor="text1"/>
        </w:rPr>
        <w:t>[11,12]</w:t>
      </w:r>
      <w:r w:rsidR="00117DA5" w:rsidRPr="00B7430E">
        <w:rPr>
          <w:rStyle w:val="a8"/>
          <w:color w:val="000000" w:themeColor="text1"/>
        </w:rPr>
        <w:fldChar w:fldCharType="end"/>
      </w:r>
      <w:r w:rsidR="00117DA5" w:rsidRPr="00B7430E">
        <w:rPr>
          <w:rFonts w:hint="eastAsia"/>
          <w:color w:val="000000" w:themeColor="text1"/>
        </w:rPr>
        <w:t>.</w:t>
      </w:r>
      <w:r w:rsidR="00117DA5" w:rsidRPr="00B7430E">
        <w:rPr>
          <w:color w:val="000000" w:themeColor="text1"/>
        </w:rPr>
        <w:t xml:space="preserve"> </w:t>
      </w:r>
      <w:r w:rsidR="00117DA5" w:rsidRPr="00B7430E">
        <w:rPr>
          <w:rFonts w:hint="eastAsia"/>
          <w:color w:val="000000" w:themeColor="text1"/>
        </w:rPr>
        <w:t>그러나 2</w:t>
      </w:r>
      <w:r w:rsidR="00117DA5" w:rsidRPr="00B7430E">
        <w:rPr>
          <w:color w:val="000000" w:themeColor="text1"/>
        </w:rPr>
        <w:t>018</w:t>
      </w:r>
      <w:r w:rsidR="00117DA5" w:rsidRPr="00B7430E">
        <w:rPr>
          <w:rFonts w:hint="eastAsia"/>
          <w:color w:val="000000" w:themeColor="text1"/>
        </w:rPr>
        <w:t xml:space="preserve">년 동기간 대비 </w:t>
      </w:r>
      <w:r w:rsidR="00117DA5" w:rsidRPr="00B7430E">
        <w:rPr>
          <w:color w:val="000000" w:themeColor="text1"/>
        </w:rPr>
        <w:t>6</w:t>
      </w:r>
      <w:r w:rsidR="00117DA5" w:rsidRPr="00B7430E">
        <w:rPr>
          <w:rFonts w:hint="eastAsia"/>
          <w:color w:val="000000" w:themeColor="text1"/>
        </w:rPr>
        <w:t>배 이상 신고 환자가 증가한 원인</w:t>
      </w:r>
      <w:r w:rsidR="000F001C" w:rsidRPr="00B7430E">
        <w:rPr>
          <w:rFonts w:hint="eastAsia"/>
          <w:color w:val="000000" w:themeColor="text1"/>
        </w:rPr>
        <w:t xml:space="preserve">이 충분히 설명되지는 </w:t>
      </w:r>
      <w:r w:rsidR="00117DA5" w:rsidRPr="00B7430E">
        <w:rPr>
          <w:rFonts w:hint="eastAsia"/>
          <w:color w:val="000000" w:themeColor="text1"/>
        </w:rPr>
        <w:t>못하고 있는 상황이었다.</w:t>
      </w:r>
      <w:r w:rsidR="00117DA5" w:rsidRPr="00B7430E">
        <w:rPr>
          <w:color w:val="000000" w:themeColor="text1"/>
        </w:rPr>
        <w:t xml:space="preserve"> </w:t>
      </w:r>
    </w:p>
    <w:p w14:paraId="60F39D91" w14:textId="1682ADCB" w:rsidR="008F1535" w:rsidRPr="00B7430E" w:rsidRDefault="005A20BA" w:rsidP="005D75F3">
      <w:pPr>
        <w:ind w:firstLineChars="100" w:firstLine="200"/>
        <w:rPr>
          <w:color w:val="000000" w:themeColor="text1"/>
        </w:rPr>
      </w:pPr>
      <w:r w:rsidRPr="00B7430E">
        <w:rPr>
          <w:rFonts w:hint="eastAsia"/>
          <w:color w:val="000000" w:themeColor="text1"/>
        </w:rPr>
        <w:t>2</w:t>
      </w:r>
      <w:r w:rsidRPr="00B7430E">
        <w:rPr>
          <w:color w:val="000000" w:themeColor="text1"/>
        </w:rPr>
        <w:t>019</w:t>
      </w:r>
      <w:r w:rsidRPr="00B7430E">
        <w:rPr>
          <w:rFonts w:hint="eastAsia"/>
          <w:color w:val="000000" w:themeColor="text1"/>
        </w:rPr>
        <w:t>년 봄부터 대전,</w:t>
      </w:r>
      <w:r w:rsidRPr="00B7430E">
        <w:rPr>
          <w:color w:val="000000" w:themeColor="text1"/>
        </w:rPr>
        <w:t xml:space="preserve"> </w:t>
      </w:r>
      <w:r w:rsidRPr="00B7430E">
        <w:rPr>
          <w:rFonts w:hint="eastAsia"/>
          <w:color w:val="000000" w:themeColor="text1"/>
        </w:rPr>
        <w:t>충청</w:t>
      </w:r>
      <w:r w:rsidRPr="00B7430E">
        <w:rPr>
          <w:color w:val="000000" w:themeColor="text1"/>
        </w:rPr>
        <w:t xml:space="preserve">, </w:t>
      </w:r>
      <w:r w:rsidRPr="00B7430E">
        <w:rPr>
          <w:rFonts w:hint="eastAsia"/>
          <w:color w:val="000000" w:themeColor="text1"/>
        </w:rPr>
        <w:t xml:space="preserve">수도권을 중심으로 A형간염 환자가 큰 폭으로 증가하고 있었으나 부산의 경우 </w:t>
      </w:r>
      <w:r w:rsidRPr="00B7430E">
        <w:rPr>
          <w:color w:val="000000" w:themeColor="text1"/>
        </w:rPr>
        <w:t>7</w:t>
      </w:r>
      <w:r w:rsidRPr="00B7430E">
        <w:rPr>
          <w:rFonts w:hint="eastAsia"/>
          <w:color w:val="000000" w:themeColor="text1"/>
        </w:rPr>
        <w:t xml:space="preserve">월 초까지는 </w:t>
      </w:r>
      <w:r w:rsidR="0088270E" w:rsidRPr="00B7430E">
        <w:rPr>
          <w:rFonts w:hint="eastAsia"/>
          <w:color w:val="000000" w:themeColor="text1"/>
        </w:rPr>
        <w:t xml:space="preserve">주간 A형간염 환자 신고 수가 </w:t>
      </w:r>
      <w:r w:rsidR="0088270E" w:rsidRPr="00B7430E">
        <w:rPr>
          <w:color w:val="000000" w:themeColor="text1"/>
        </w:rPr>
        <w:t>5</w:t>
      </w:r>
      <w:r w:rsidR="0088270E" w:rsidRPr="00B7430E">
        <w:rPr>
          <w:rFonts w:hint="eastAsia"/>
          <w:color w:val="000000" w:themeColor="text1"/>
        </w:rPr>
        <w:t>건 내외로 예년과 비슷한 수준이었다.</w:t>
      </w:r>
      <w:r w:rsidR="0088270E" w:rsidRPr="00B7430E">
        <w:rPr>
          <w:color w:val="000000" w:themeColor="text1"/>
        </w:rPr>
        <w:t xml:space="preserve"> </w:t>
      </w:r>
      <w:r w:rsidR="0088270E" w:rsidRPr="00B7430E">
        <w:rPr>
          <w:rFonts w:hint="eastAsia"/>
          <w:color w:val="000000" w:themeColor="text1"/>
        </w:rPr>
        <w:t>그</w:t>
      </w:r>
      <w:r w:rsidR="00031412" w:rsidRPr="00B7430E">
        <w:rPr>
          <w:rFonts w:hint="eastAsia"/>
          <w:color w:val="000000" w:themeColor="text1"/>
        </w:rPr>
        <w:t>러던 중</w:t>
      </w:r>
      <w:r w:rsidR="0088270E" w:rsidRPr="00B7430E">
        <w:rPr>
          <w:rFonts w:hint="eastAsia"/>
          <w:color w:val="000000" w:themeColor="text1"/>
        </w:rPr>
        <w:t xml:space="preserve"> </w:t>
      </w:r>
      <w:r w:rsidR="0088270E" w:rsidRPr="00B7430E">
        <w:rPr>
          <w:color w:val="000000" w:themeColor="text1"/>
        </w:rPr>
        <w:t>2019</w:t>
      </w:r>
      <w:r w:rsidR="0088270E" w:rsidRPr="00B7430E">
        <w:rPr>
          <w:rFonts w:hint="eastAsia"/>
          <w:color w:val="000000" w:themeColor="text1"/>
        </w:rPr>
        <w:t xml:space="preserve">년 </w:t>
      </w:r>
      <w:r w:rsidR="0088270E" w:rsidRPr="00B7430E">
        <w:rPr>
          <w:color w:val="000000" w:themeColor="text1"/>
        </w:rPr>
        <w:t>7</w:t>
      </w:r>
      <w:r w:rsidR="0088270E" w:rsidRPr="00B7430E">
        <w:rPr>
          <w:rFonts w:hint="eastAsia"/>
          <w:color w:val="000000" w:themeColor="text1"/>
        </w:rPr>
        <w:t>월</w:t>
      </w:r>
      <w:r w:rsidR="0088270E" w:rsidRPr="00B7430E">
        <w:rPr>
          <w:color w:val="000000" w:themeColor="text1"/>
        </w:rPr>
        <w:t xml:space="preserve"> </w:t>
      </w:r>
      <w:r w:rsidR="0088270E" w:rsidRPr="00B7430E">
        <w:rPr>
          <w:rFonts w:hint="eastAsia"/>
          <w:color w:val="000000" w:themeColor="text1"/>
        </w:rPr>
        <w:t>둘째 주(</w:t>
      </w:r>
      <w:r w:rsidR="0088270E" w:rsidRPr="00B7430E">
        <w:rPr>
          <w:color w:val="000000" w:themeColor="text1"/>
        </w:rPr>
        <w:t>7</w:t>
      </w:r>
      <w:r w:rsidR="0088270E" w:rsidRPr="00B7430E">
        <w:rPr>
          <w:rFonts w:hint="eastAsia"/>
          <w:color w:val="000000" w:themeColor="text1"/>
        </w:rPr>
        <w:t xml:space="preserve">월 </w:t>
      </w:r>
      <w:r w:rsidR="0088270E" w:rsidRPr="00B7430E">
        <w:rPr>
          <w:color w:val="000000" w:themeColor="text1"/>
        </w:rPr>
        <w:t>6</w:t>
      </w:r>
      <w:r w:rsidR="0088270E" w:rsidRPr="00B7430E">
        <w:rPr>
          <w:rFonts w:hint="eastAsia"/>
          <w:color w:val="000000" w:themeColor="text1"/>
        </w:rPr>
        <w:t xml:space="preserve">일 </w:t>
      </w:r>
      <w:r w:rsidR="0088270E" w:rsidRPr="00B7430E">
        <w:rPr>
          <w:color w:val="000000" w:themeColor="text1"/>
        </w:rPr>
        <w:t>– 7</w:t>
      </w:r>
      <w:r w:rsidR="0088270E" w:rsidRPr="00B7430E">
        <w:rPr>
          <w:rFonts w:hint="eastAsia"/>
          <w:color w:val="000000" w:themeColor="text1"/>
        </w:rPr>
        <w:t xml:space="preserve">월 </w:t>
      </w:r>
      <w:r w:rsidR="0088270E" w:rsidRPr="00B7430E">
        <w:rPr>
          <w:color w:val="000000" w:themeColor="text1"/>
        </w:rPr>
        <w:t>12</w:t>
      </w:r>
      <w:r w:rsidR="0088270E" w:rsidRPr="00B7430E">
        <w:rPr>
          <w:rFonts w:hint="eastAsia"/>
          <w:color w:val="000000" w:themeColor="text1"/>
        </w:rPr>
        <w:t xml:space="preserve">일)에 </w:t>
      </w:r>
      <w:r w:rsidR="0088270E" w:rsidRPr="00B7430E">
        <w:rPr>
          <w:color w:val="000000" w:themeColor="text1"/>
        </w:rPr>
        <w:t>9</w:t>
      </w:r>
      <w:r w:rsidR="0088270E" w:rsidRPr="00B7430E">
        <w:rPr>
          <w:rFonts w:hint="eastAsia"/>
          <w:color w:val="000000" w:themeColor="text1"/>
        </w:rPr>
        <w:t>명,</w:t>
      </w:r>
      <w:r w:rsidR="0088270E" w:rsidRPr="00B7430E">
        <w:rPr>
          <w:color w:val="000000" w:themeColor="text1"/>
        </w:rPr>
        <w:t xml:space="preserve"> </w:t>
      </w:r>
      <w:r w:rsidR="0088270E" w:rsidRPr="00B7430E">
        <w:rPr>
          <w:rFonts w:hint="eastAsia"/>
          <w:color w:val="000000" w:themeColor="text1"/>
        </w:rPr>
        <w:t>셋째 주(</w:t>
      </w:r>
      <w:r w:rsidR="0088270E" w:rsidRPr="00B7430E">
        <w:rPr>
          <w:color w:val="000000" w:themeColor="text1"/>
        </w:rPr>
        <w:t>7</w:t>
      </w:r>
      <w:r w:rsidR="0088270E" w:rsidRPr="00B7430E">
        <w:rPr>
          <w:rFonts w:hint="eastAsia"/>
          <w:color w:val="000000" w:themeColor="text1"/>
        </w:rPr>
        <w:t>월 1</w:t>
      </w:r>
      <w:r w:rsidR="0088270E" w:rsidRPr="00B7430E">
        <w:rPr>
          <w:color w:val="000000" w:themeColor="text1"/>
        </w:rPr>
        <w:t>3</w:t>
      </w:r>
      <w:r w:rsidR="0088270E" w:rsidRPr="00B7430E">
        <w:rPr>
          <w:rFonts w:hint="eastAsia"/>
          <w:color w:val="000000" w:themeColor="text1"/>
        </w:rPr>
        <w:t xml:space="preserve">일 </w:t>
      </w:r>
      <w:r w:rsidR="0088270E" w:rsidRPr="00B7430E">
        <w:rPr>
          <w:color w:val="000000" w:themeColor="text1"/>
        </w:rPr>
        <w:t>– 7</w:t>
      </w:r>
      <w:r w:rsidR="0088270E" w:rsidRPr="00B7430E">
        <w:rPr>
          <w:rFonts w:hint="eastAsia"/>
          <w:color w:val="000000" w:themeColor="text1"/>
        </w:rPr>
        <w:t>월1</w:t>
      </w:r>
      <w:r w:rsidR="0088270E" w:rsidRPr="00B7430E">
        <w:rPr>
          <w:color w:val="000000" w:themeColor="text1"/>
        </w:rPr>
        <w:t>9</w:t>
      </w:r>
      <w:r w:rsidR="0088270E" w:rsidRPr="00B7430E">
        <w:rPr>
          <w:rFonts w:hint="eastAsia"/>
          <w:color w:val="000000" w:themeColor="text1"/>
        </w:rPr>
        <w:t xml:space="preserve">일)에 </w:t>
      </w:r>
      <w:r w:rsidR="0088270E" w:rsidRPr="00B7430E">
        <w:rPr>
          <w:color w:val="000000" w:themeColor="text1"/>
        </w:rPr>
        <w:t>18</w:t>
      </w:r>
      <w:r w:rsidR="0088270E" w:rsidRPr="00B7430E">
        <w:rPr>
          <w:rFonts w:hint="eastAsia"/>
          <w:color w:val="000000" w:themeColor="text1"/>
        </w:rPr>
        <w:t>명</w:t>
      </w:r>
      <w:r w:rsidR="000B2B0E" w:rsidRPr="00B7430E">
        <w:rPr>
          <w:rFonts w:hint="eastAsia"/>
          <w:color w:val="000000" w:themeColor="text1"/>
        </w:rPr>
        <w:t xml:space="preserve">의 </w:t>
      </w:r>
      <w:r w:rsidR="000B2B0E" w:rsidRPr="00B7430E">
        <w:rPr>
          <w:color w:val="000000" w:themeColor="text1"/>
        </w:rPr>
        <w:t>A</w:t>
      </w:r>
      <w:r w:rsidR="000B2B0E" w:rsidRPr="00B7430E">
        <w:rPr>
          <w:rFonts w:hint="eastAsia"/>
          <w:color w:val="000000" w:themeColor="text1"/>
        </w:rPr>
        <w:t>형간염 환자가 신고</w:t>
      </w:r>
      <w:r w:rsidR="00CF457A" w:rsidRPr="00B7430E">
        <w:rPr>
          <w:rFonts w:hint="eastAsia"/>
          <w:color w:val="000000" w:themeColor="text1"/>
        </w:rPr>
        <w:t xml:space="preserve">되어 예년에 비해 </w:t>
      </w:r>
      <w:r w:rsidR="00CF457A" w:rsidRPr="00B7430E">
        <w:rPr>
          <w:color w:val="000000" w:themeColor="text1"/>
        </w:rPr>
        <w:t>A</w:t>
      </w:r>
      <w:r w:rsidR="00CF457A" w:rsidRPr="00B7430E">
        <w:rPr>
          <w:rFonts w:hint="eastAsia"/>
          <w:color w:val="000000" w:themeColor="text1"/>
        </w:rPr>
        <w:t>형간염 환자 신고가 증가하였다는 것을 인지하였다.</w:t>
      </w:r>
      <w:r w:rsidR="00CF457A" w:rsidRPr="00B7430E">
        <w:rPr>
          <w:color w:val="000000" w:themeColor="text1"/>
        </w:rPr>
        <w:t xml:space="preserve"> </w:t>
      </w:r>
      <w:r w:rsidR="00CF457A" w:rsidRPr="00B7430E">
        <w:rPr>
          <w:rFonts w:hint="eastAsia"/>
          <w:color w:val="000000" w:themeColor="text1"/>
        </w:rPr>
        <w:t xml:space="preserve">7월 둘째 주와 셋째 주에 신고된 환자의 </w:t>
      </w:r>
      <w:r w:rsidR="0088270E" w:rsidRPr="00B7430E">
        <w:rPr>
          <w:rFonts w:hint="eastAsia"/>
          <w:color w:val="000000" w:themeColor="text1"/>
        </w:rPr>
        <w:t xml:space="preserve">공간적 집적성을 확인한 결과 </w:t>
      </w:r>
      <w:r w:rsidR="00CF457A" w:rsidRPr="00B7430E">
        <w:rPr>
          <w:rFonts w:hint="eastAsia"/>
          <w:color w:val="000000" w:themeColor="text1"/>
        </w:rPr>
        <w:t xml:space="preserve">부산시의 </w:t>
      </w:r>
      <w:r w:rsidR="00CF457A" w:rsidRPr="00B7430E">
        <w:rPr>
          <w:color w:val="000000" w:themeColor="text1"/>
        </w:rPr>
        <w:t>16</w:t>
      </w:r>
      <w:r w:rsidR="00CF457A" w:rsidRPr="00B7430E">
        <w:rPr>
          <w:rFonts w:hint="eastAsia"/>
          <w:color w:val="000000" w:themeColor="text1"/>
        </w:rPr>
        <w:t xml:space="preserve">개 구 중 </w:t>
      </w:r>
      <w:r w:rsidR="00CF457A" w:rsidRPr="00B7430E">
        <w:rPr>
          <w:color w:val="000000" w:themeColor="text1"/>
        </w:rPr>
        <w:t>B</w:t>
      </w:r>
      <w:r w:rsidR="0088270E" w:rsidRPr="00B7430E">
        <w:rPr>
          <w:rFonts w:hint="eastAsia"/>
          <w:color w:val="000000" w:themeColor="text1"/>
        </w:rPr>
        <w:t xml:space="preserve"> 구에서 </w:t>
      </w:r>
      <w:r w:rsidR="00C075A1" w:rsidRPr="00B7430E">
        <w:rPr>
          <w:color w:val="000000" w:themeColor="text1"/>
        </w:rPr>
        <w:t>8</w:t>
      </w:r>
      <w:r w:rsidR="00C075A1" w:rsidRPr="00B7430E">
        <w:rPr>
          <w:rFonts w:hint="eastAsia"/>
          <w:color w:val="000000" w:themeColor="text1"/>
        </w:rPr>
        <w:t>명</w:t>
      </w:r>
      <w:r w:rsidR="0088270E" w:rsidRPr="00B7430E">
        <w:rPr>
          <w:rFonts w:hint="eastAsia"/>
          <w:color w:val="000000" w:themeColor="text1"/>
        </w:rPr>
        <w:t>의 환자가 신고되었음을 확인하</w:t>
      </w:r>
      <w:r w:rsidR="00C075A1" w:rsidRPr="00B7430E">
        <w:rPr>
          <w:rFonts w:hint="eastAsia"/>
          <w:color w:val="000000" w:themeColor="text1"/>
        </w:rPr>
        <w:t>였다.</w:t>
      </w:r>
      <w:r w:rsidR="00C075A1" w:rsidRPr="00B7430E">
        <w:rPr>
          <w:color w:val="000000" w:themeColor="text1"/>
        </w:rPr>
        <w:t xml:space="preserve"> </w:t>
      </w:r>
      <w:r w:rsidR="00C075A1" w:rsidRPr="00B7430E">
        <w:rPr>
          <w:rFonts w:hint="eastAsia"/>
          <w:color w:val="000000" w:themeColor="text1"/>
        </w:rPr>
        <w:t xml:space="preserve">주말 이후 </w:t>
      </w:r>
      <w:r w:rsidR="00C075A1" w:rsidRPr="00B7430E">
        <w:rPr>
          <w:color w:val="000000" w:themeColor="text1"/>
        </w:rPr>
        <w:t>7</w:t>
      </w:r>
      <w:r w:rsidR="00C075A1" w:rsidRPr="00B7430E">
        <w:rPr>
          <w:rFonts w:hint="eastAsia"/>
          <w:color w:val="000000" w:themeColor="text1"/>
        </w:rPr>
        <w:t xml:space="preserve">월 </w:t>
      </w:r>
      <w:r w:rsidR="00C075A1" w:rsidRPr="00B7430E">
        <w:rPr>
          <w:color w:val="000000" w:themeColor="text1"/>
        </w:rPr>
        <w:t>22</w:t>
      </w:r>
      <w:r w:rsidR="00C075A1" w:rsidRPr="00B7430E">
        <w:rPr>
          <w:rFonts w:hint="eastAsia"/>
          <w:color w:val="000000" w:themeColor="text1"/>
        </w:rPr>
        <w:t>일 월요일 하루</w:t>
      </w:r>
      <w:r w:rsidR="000B2B0E" w:rsidRPr="00B7430E">
        <w:rPr>
          <w:rFonts w:hint="eastAsia"/>
          <w:color w:val="000000" w:themeColor="text1"/>
        </w:rPr>
        <w:t>에만</w:t>
      </w:r>
      <w:r w:rsidR="00C075A1" w:rsidRPr="00B7430E">
        <w:rPr>
          <w:rFonts w:hint="eastAsia"/>
          <w:color w:val="000000" w:themeColor="text1"/>
        </w:rPr>
        <w:t xml:space="preserve"> </w:t>
      </w:r>
      <w:r w:rsidR="00C075A1" w:rsidRPr="00B7430E">
        <w:rPr>
          <w:color w:val="000000" w:themeColor="text1"/>
        </w:rPr>
        <w:t>15</w:t>
      </w:r>
      <w:r w:rsidR="00C075A1" w:rsidRPr="00B7430E">
        <w:rPr>
          <w:rFonts w:hint="eastAsia"/>
          <w:color w:val="000000" w:themeColor="text1"/>
        </w:rPr>
        <w:t>명의 A형간염 환자가 신고되</w:t>
      </w:r>
      <w:r w:rsidR="000B2B0E" w:rsidRPr="00B7430E">
        <w:rPr>
          <w:rFonts w:hint="eastAsia"/>
          <w:color w:val="000000" w:themeColor="text1"/>
        </w:rPr>
        <w:t xml:space="preserve">어 </w:t>
      </w:r>
      <w:r w:rsidR="00CF457A" w:rsidRPr="00B7430E">
        <w:rPr>
          <w:color w:val="000000" w:themeColor="text1"/>
        </w:rPr>
        <w:t>15</w:t>
      </w:r>
      <w:r w:rsidR="00CF457A" w:rsidRPr="00B7430E">
        <w:rPr>
          <w:rFonts w:hint="eastAsia"/>
          <w:color w:val="000000" w:themeColor="text1"/>
        </w:rPr>
        <w:t xml:space="preserve">명을 대상으로 전화 또는 대면 </w:t>
      </w:r>
      <w:r w:rsidR="000B2B0E" w:rsidRPr="00B7430E">
        <w:rPr>
          <w:rFonts w:hint="eastAsia"/>
          <w:color w:val="000000" w:themeColor="text1"/>
        </w:rPr>
        <w:t>심층 인터뷰를</w:t>
      </w:r>
      <w:r w:rsidR="00CF457A" w:rsidRPr="00B7430E">
        <w:rPr>
          <w:rFonts w:hint="eastAsia"/>
          <w:color w:val="000000" w:themeColor="text1"/>
        </w:rPr>
        <w:t xml:space="preserve"> 진행하였다.</w:t>
      </w:r>
      <w:r w:rsidR="00CF457A" w:rsidRPr="00B7430E">
        <w:rPr>
          <w:color w:val="000000" w:themeColor="text1"/>
        </w:rPr>
        <w:t xml:space="preserve"> </w:t>
      </w:r>
      <w:r w:rsidR="00CF457A" w:rsidRPr="00B7430E">
        <w:rPr>
          <w:rFonts w:hint="eastAsia"/>
          <w:color w:val="000000" w:themeColor="text1"/>
        </w:rPr>
        <w:t xml:space="preserve">그 결과 </w:t>
      </w:r>
      <w:r w:rsidR="00CF457A" w:rsidRPr="00B7430E">
        <w:rPr>
          <w:color w:val="000000" w:themeColor="text1"/>
        </w:rPr>
        <w:t>15</w:t>
      </w:r>
      <w:r w:rsidR="00CF457A" w:rsidRPr="00B7430E">
        <w:rPr>
          <w:rFonts w:hint="eastAsia"/>
          <w:color w:val="000000" w:themeColor="text1"/>
        </w:rPr>
        <w:t xml:space="preserve">명 중 </w:t>
      </w:r>
      <w:r w:rsidR="000B2B0E" w:rsidRPr="00B7430E">
        <w:rPr>
          <w:color w:val="000000" w:themeColor="text1"/>
        </w:rPr>
        <w:t>12</w:t>
      </w:r>
      <w:r w:rsidR="000B2B0E" w:rsidRPr="00B7430E">
        <w:rPr>
          <w:rFonts w:hint="eastAsia"/>
          <w:color w:val="000000" w:themeColor="text1"/>
        </w:rPr>
        <w:t xml:space="preserve">명이 </w:t>
      </w:r>
      <w:r w:rsidR="000B2B0E" w:rsidRPr="00B7430E">
        <w:rPr>
          <w:color w:val="000000" w:themeColor="text1"/>
        </w:rPr>
        <w:t>6</w:t>
      </w:r>
      <w:r w:rsidR="000B2B0E" w:rsidRPr="00B7430E">
        <w:rPr>
          <w:rFonts w:hint="eastAsia"/>
          <w:color w:val="000000" w:themeColor="text1"/>
        </w:rPr>
        <w:t xml:space="preserve">월 중 </w:t>
      </w:r>
      <w:r w:rsidR="00CF457A" w:rsidRPr="00B7430E">
        <w:rPr>
          <w:rFonts w:hint="eastAsia"/>
          <w:color w:val="000000" w:themeColor="text1"/>
        </w:rPr>
        <w:t>B</w:t>
      </w:r>
      <w:r w:rsidR="00CF457A" w:rsidRPr="00B7430E">
        <w:rPr>
          <w:color w:val="000000" w:themeColor="text1"/>
        </w:rPr>
        <w:t xml:space="preserve"> </w:t>
      </w:r>
      <w:r w:rsidR="00CF457A" w:rsidRPr="00B7430E">
        <w:rPr>
          <w:rFonts w:hint="eastAsia"/>
          <w:color w:val="000000" w:themeColor="text1"/>
        </w:rPr>
        <w:t xml:space="preserve">구에 위치한 </w:t>
      </w:r>
      <w:r w:rsidR="000B2B0E" w:rsidRPr="00B7430E">
        <w:rPr>
          <w:color w:val="000000" w:themeColor="text1"/>
        </w:rPr>
        <w:t xml:space="preserve">A </w:t>
      </w:r>
      <w:r w:rsidR="000B2B0E" w:rsidRPr="00B7430E">
        <w:rPr>
          <w:rFonts w:hint="eastAsia"/>
          <w:color w:val="000000" w:themeColor="text1"/>
        </w:rPr>
        <w:t>식당을 방문한 것으로 확인되</w:t>
      </w:r>
      <w:r w:rsidR="00CF457A" w:rsidRPr="00B7430E">
        <w:rPr>
          <w:rFonts w:hint="eastAsia"/>
          <w:color w:val="000000" w:themeColor="text1"/>
        </w:rPr>
        <w:t>어</w:t>
      </w:r>
      <w:r w:rsidR="000B2B0E" w:rsidRPr="00B7430E">
        <w:rPr>
          <w:rFonts w:hint="eastAsia"/>
          <w:color w:val="000000" w:themeColor="text1"/>
        </w:rPr>
        <w:t xml:space="preserve"> </w:t>
      </w:r>
      <w:r w:rsidR="000B2B0E" w:rsidRPr="00B7430E">
        <w:rPr>
          <w:color w:val="000000" w:themeColor="text1"/>
        </w:rPr>
        <w:t>A</w:t>
      </w:r>
      <w:r w:rsidR="000B2B0E" w:rsidRPr="00B7430E">
        <w:rPr>
          <w:rFonts w:hint="eastAsia"/>
          <w:color w:val="000000" w:themeColor="text1"/>
        </w:rPr>
        <w:t xml:space="preserve"> 식당을 매개로 한 유행으로 판단하였다.</w:t>
      </w:r>
      <w:r w:rsidR="000B2B0E" w:rsidRPr="00B7430E">
        <w:rPr>
          <w:color w:val="000000" w:themeColor="text1"/>
        </w:rPr>
        <w:t xml:space="preserve"> </w:t>
      </w:r>
      <w:r w:rsidR="0088270E" w:rsidRPr="00B7430E">
        <w:rPr>
          <w:rFonts w:hint="eastAsia"/>
          <w:color w:val="000000" w:themeColor="text1"/>
        </w:rPr>
        <w:t xml:space="preserve">부산시와 </w:t>
      </w:r>
      <w:proofErr w:type="spellStart"/>
      <w:r w:rsidR="0088270E" w:rsidRPr="00B7430E">
        <w:rPr>
          <w:rFonts w:hint="eastAsia"/>
          <w:color w:val="000000" w:themeColor="text1"/>
        </w:rPr>
        <w:t>감염병관리지원단</w:t>
      </w:r>
      <w:r w:rsidR="00E52049" w:rsidRPr="00B7430E">
        <w:rPr>
          <w:rFonts w:hint="eastAsia"/>
          <w:color w:val="000000" w:themeColor="text1"/>
        </w:rPr>
        <w:t>은</w:t>
      </w:r>
      <w:proofErr w:type="spellEnd"/>
      <w:r w:rsidR="00E52049" w:rsidRPr="00B7430E">
        <w:rPr>
          <w:rFonts w:hint="eastAsia"/>
          <w:color w:val="000000" w:themeColor="text1"/>
        </w:rPr>
        <w:t xml:space="preserve"> 감염원을 규명하고 확산을 방지하기 위해</w:t>
      </w:r>
      <w:r w:rsidR="0088270E" w:rsidRPr="00B7430E">
        <w:rPr>
          <w:rFonts w:hint="eastAsia"/>
          <w:color w:val="000000" w:themeColor="text1"/>
        </w:rPr>
        <w:t xml:space="preserve"> </w:t>
      </w:r>
      <w:r w:rsidR="000B2B0E" w:rsidRPr="00B7430E">
        <w:rPr>
          <w:color w:val="000000" w:themeColor="text1"/>
        </w:rPr>
        <w:t>7</w:t>
      </w:r>
      <w:r w:rsidR="000B2B0E" w:rsidRPr="00B7430E">
        <w:rPr>
          <w:rFonts w:hint="eastAsia"/>
          <w:color w:val="000000" w:themeColor="text1"/>
        </w:rPr>
        <w:t xml:space="preserve">월 </w:t>
      </w:r>
      <w:r w:rsidR="000B2B0E" w:rsidRPr="00B7430E">
        <w:rPr>
          <w:color w:val="000000" w:themeColor="text1"/>
        </w:rPr>
        <w:t>23</w:t>
      </w:r>
      <w:r w:rsidR="000B2B0E" w:rsidRPr="00B7430E">
        <w:rPr>
          <w:rFonts w:hint="eastAsia"/>
          <w:color w:val="000000" w:themeColor="text1"/>
        </w:rPr>
        <w:t xml:space="preserve">일 </w:t>
      </w:r>
      <w:r w:rsidR="0088270E" w:rsidRPr="00B7430E">
        <w:rPr>
          <w:rFonts w:hint="eastAsia"/>
          <w:color w:val="000000" w:themeColor="text1"/>
        </w:rPr>
        <w:t xml:space="preserve">역학조사팀을 꾸리고 </w:t>
      </w:r>
      <w:r w:rsidR="00B372C7" w:rsidRPr="00B7430E">
        <w:rPr>
          <w:rFonts w:hint="eastAsia"/>
          <w:color w:val="000000" w:themeColor="text1"/>
        </w:rPr>
        <w:t>본격적인 역학</w:t>
      </w:r>
      <w:r w:rsidR="0088270E" w:rsidRPr="00B7430E">
        <w:rPr>
          <w:rFonts w:hint="eastAsia"/>
          <w:color w:val="000000" w:themeColor="text1"/>
        </w:rPr>
        <w:t>조사에 착수하였다.</w:t>
      </w:r>
      <w:r w:rsidR="0088270E" w:rsidRPr="00B7430E">
        <w:rPr>
          <w:color w:val="000000" w:themeColor="text1"/>
        </w:rPr>
        <w:t xml:space="preserve"> </w:t>
      </w:r>
    </w:p>
    <w:p w14:paraId="01EEA47E" w14:textId="5CA87D63" w:rsidR="008F1535" w:rsidRPr="00B7430E" w:rsidRDefault="008F1535">
      <w:pPr>
        <w:rPr>
          <w:color w:val="000000" w:themeColor="text1"/>
        </w:rPr>
      </w:pPr>
    </w:p>
    <w:p w14:paraId="59C80E33" w14:textId="1B532C74" w:rsidR="00E230FD" w:rsidRPr="00B7430E" w:rsidRDefault="00E230FD">
      <w:pPr>
        <w:rPr>
          <w:b/>
          <w:bCs/>
          <w:color w:val="000000" w:themeColor="text1"/>
          <w:sz w:val="28"/>
          <w:szCs w:val="32"/>
        </w:rPr>
      </w:pPr>
      <w:r w:rsidRPr="00B7430E">
        <w:rPr>
          <w:b/>
          <w:bCs/>
          <w:color w:val="000000" w:themeColor="text1"/>
          <w:sz w:val="28"/>
          <w:szCs w:val="32"/>
        </w:rPr>
        <w:lastRenderedPageBreak/>
        <w:t>Methods</w:t>
      </w:r>
    </w:p>
    <w:p w14:paraId="7B91ECB4" w14:textId="28329CF1" w:rsidR="00E230FD" w:rsidRPr="00B7430E" w:rsidRDefault="00E230FD">
      <w:pPr>
        <w:rPr>
          <w:color w:val="000000" w:themeColor="text1"/>
        </w:rPr>
      </w:pPr>
    </w:p>
    <w:p w14:paraId="38BBA497" w14:textId="0A398123" w:rsidR="00E230FD" w:rsidRPr="00B7430E" w:rsidRDefault="00E230FD">
      <w:pPr>
        <w:rPr>
          <w:b/>
          <w:bCs/>
          <w:color w:val="000000" w:themeColor="text1"/>
        </w:rPr>
      </w:pPr>
      <w:r w:rsidRPr="00B7430E">
        <w:rPr>
          <w:rFonts w:hint="eastAsia"/>
          <w:b/>
          <w:bCs/>
          <w:color w:val="000000" w:themeColor="text1"/>
        </w:rPr>
        <w:t xml:space="preserve"> </w:t>
      </w:r>
      <w:r w:rsidRPr="00B7430E">
        <w:rPr>
          <w:b/>
          <w:bCs/>
          <w:color w:val="000000" w:themeColor="text1"/>
        </w:rPr>
        <w:t>Case definition</w:t>
      </w:r>
      <w:r w:rsidR="0059173D" w:rsidRPr="00B7430E">
        <w:rPr>
          <w:b/>
          <w:bCs/>
          <w:color w:val="000000" w:themeColor="text1"/>
        </w:rPr>
        <w:t xml:space="preserve"> and case finding</w:t>
      </w:r>
    </w:p>
    <w:p w14:paraId="5B1BC7FF" w14:textId="3C2B8653" w:rsidR="002215DD" w:rsidRPr="00B7430E" w:rsidRDefault="00946013" w:rsidP="00946013">
      <w:pPr>
        <w:ind w:firstLineChars="100" w:firstLine="200"/>
        <w:rPr>
          <w:color w:val="000000" w:themeColor="text1"/>
        </w:rPr>
      </w:pPr>
      <w:r w:rsidRPr="00B7430E">
        <w:rPr>
          <w:rFonts w:hint="eastAsia"/>
          <w:color w:val="000000" w:themeColor="text1"/>
        </w:rPr>
        <w:t>환자 정의는</w:t>
      </w:r>
      <w:r w:rsidR="002215DD" w:rsidRPr="00B7430E">
        <w:rPr>
          <w:rFonts w:hint="eastAsia"/>
          <w:color w:val="000000" w:themeColor="text1"/>
        </w:rPr>
        <w:t xml:space="preserve"> </w:t>
      </w:r>
      <w:r w:rsidR="002215DD" w:rsidRPr="00B7430E">
        <w:rPr>
          <w:color w:val="000000" w:themeColor="text1"/>
        </w:rPr>
        <w:t>2019</w:t>
      </w:r>
      <w:r w:rsidR="002215DD" w:rsidRPr="00B7430E">
        <w:rPr>
          <w:rFonts w:hint="eastAsia"/>
          <w:color w:val="000000" w:themeColor="text1"/>
        </w:rPr>
        <w:t xml:space="preserve">년 </w:t>
      </w:r>
      <w:r w:rsidR="002215DD" w:rsidRPr="00B7430E">
        <w:rPr>
          <w:color w:val="000000" w:themeColor="text1"/>
        </w:rPr>
        <w:t>6</w:t>
      </w:r>
      <w:r w:rsidR="002215DD" w:rsidRPr="00B7430E">
        <w:rPr>
          <w:rFonts w:hint="eastAsia"/>
          <w:color w:val="000000" w:themeColor="text1"/>
        </w:rPr>
        <w:t xml:space="preserve">월 </w:t>
      </w:r>
      <w:r w:rsidR="002215DD" w:rsidRPr="00B7430E">
        <w:rPr>
          <w:color w:val="000000" w:themeColor="text1"/>
        </w:rPr>
        <w:t>1</w:t>
      </w:r>
      <w:r w:rsidR="002215DD" w:rsidRPr="00B713CB">
        <w:rPr>
          <w:rFonts w:hint="eastAsia"/>
          <w:color w:val="000000" w:themeColor="text1"/>
        </w:rPr>
        <w:t xml:space="preserve">일부터 </w:t>
      </w:r>
      <w:r w:rsidR="002215DD" w:rsidRPr="00B713CB">
        <w:rPr>
          <w:color w:val="000000" w:themeColor="text1"/>
        </w:rPr>
        <w:t>2019</w:t>
      </w:r>
      <w:r w:rsidR="002215DD" w:rsidRPr="00B713CB">
        <w:rPr>
          <w:rFonts w:hint="eastAsia"/>
          <w:color w:val="000000" w:themeColor="text1"/>
        </w:rPr>
        <w:t xml:space="preserve">년 </w:t>
      </w:r>
      <w:r w:rsidR="002215DD" w:rsidRPr="00B713CB">
        <w:rPr>
          <w:color w:val="000000" w:themeColor="text1"/>
        </w:rPr>
        <w:t>7</w:t>
      </w:r>
      <w:r w:rsidR="002215DD" w:rsidRPr="00B713CB">
        <w:rPr>
          <w:rFonts w:hint="eastAsia"/>
          <w:color w:val="000000" w:themeColor="text1"/>
        </w:rPr>
        <w:t xml:space="preserve">월 </w:t>
      </w:r>
      <w:r w:rsidR="002215DD" w:rsidRPr="00B713CB">
        <w:rPr>
          <w:color w:val="000000" w:themeColor="text1"/>
        </w:rPr>
        <w:t>28</w:t>
      </w:r>
      <w:r w:rsidR="002215DD" w:rsidRPr="00B713CB">
        <w:rPr>
          <w:rFonts w:hint="eastAsia"/>
          <w:color w:val="000000" w:themeColor="text1"/>
        </w:rPr>
        <w:t xml:space="preserve">일까지 </w:t>
      </w:r>
      <w:r w:rsidR="002215DD" w:rsidRPr="00B713CB">
        <w:rPr>
          <w:color w:val="000000" w:themeColor="text1"/>
        </w:rPr>
        <w:t>A</w:t>
      </w:r>
      <w:r w:rsidR="002215DD" w:rsidRPr="00B713CB">
        <w:rPr>
          <w:rFonts w:hint="eastAsia"/>
          <w:color w:val="000000" w:themeColor="text1"/>
        </w:rPr>
        <w:t xml:space="preserve"> 식당</w:t>
      </w:r>
      <w:r w:rsidR="00B7430E" w:rsidRPr="00B713CB">
        <w:rPr>
          <w:rFonts w:hint="eastAsia"/>
          <w:color w:val="000000" w:themeColor="text1"/>
        </w:rPr>
        <w:t>을 방문한</w:t>
      </w:r>
      <w:r w:rsidR="002215DD" w:rsidRPr="00B713CB">
        <w:rPr>
          <w:rFonts w:hint="eastAsia"/>
          <w:color w:val="000000" w:themeColor="text1"/>
        </w:rPr>
        <w:t xml:space="preserve"> 사람 중 </w:t>
      </w:r>
      <w:r w:rsidR="002215DD" w:rsidRPr="00B713CB">
        <w:rPr>
          <w:color w:val="000000" w:themeColor="text1"/>
        </w:rPr>
        <w:t>15-50</w:t>
      </w:r>
      <w:r w:rsidR="002215DD" w:rsidRPr="00B713CB">
        <w:rPr>
          <w:rFonts w:hint="eastAsia"/>
          <w:color w:val="000000" w:themeColor="text1"/>
        </w:rPr>
        <w:t xml:space="preserve">일 이내에 </w:t>
      </w:r>
      <w:r w:rsidR="00E75400" w:rsidRPr="00B713CB">
        <w:rPr>
          <w:rFonts w:hint="eastAsia"/>
          <w:color w:val="000000" w:themeColor="text1"/>
        </w:rPr>
        <w:t>발열,</w:t>
      </w:r>
      <w:r w:rsidR="00E75400" w:rsidRPr="00B713CB">
        <w:rPr>
          <w:color w:val="000000" w:themeColor="text1"/>
        </w:rPr>
        <w:t xml:space="preserve"> </w:t>
      </w:r>
      <w:r w:rsidR="00E75400" w:rsidRPr="00B713CB">
        <w:rPr>
          <w:rFonts w:hint="eastAsia"/>
          <w:color w:val="000000" w:themeColor="text1"/>
        </w:rPr>
        <w:t>무력감,</w:t>
      </w:r>
      <w:r w:rsidR="00E75400" w:rsidRPr="00B713CB">
        <w:rPr>
          <w:color w:val="000000" w:themeColor="text1"/>
        </w:rPr>
        <w:t xml:space="preserve"> </w:t>
      </w:r>
      <w:r w:rsidR="00E75400" w:rsidRPr="00B713CB">
        <w:rPr>
          <w:rFonts w:hint="eastAsia"/>
          <w:color w:val="000000" w:themeColor="text1"/>
        </w:rPr>
        <w:t>황달,</w:t>
      </w:r>
      <w:r w:rsidR="00E75400" w:rsidRPr="00B713CB">
        <w:rPr>
          <w:color w:val="000000" w:themeColor="text1"/>
        </w:rPr>
        <w:t xml:space="preserve"> </w:t>
      </w:r>
      <w:r w:rsidR="00E75400" w:rsidRPr="00B713CB">
        <w:rPr>
          <w:rFonts w:hint="eastAsia"/>
          <w:color w:val="000000" w:themeColor="text1"/>
        </w:rPr>
        <w:t>복통,</w:t>
      </w:r>
      <w:r w:rsidR="00E75400" w:rsidRPr="00B713CB">
        <w:rPr>
          <w:color w:val="000000" w:themeColor="text1"/>
        </w:rPr>
        <w:t xml:space="preserve"> </w:t>
      </w:r>
      <w:r w:rsidR="00E75400" w:rsidRPr="00B713CB">
        <w:rPr>
          <w:rFonts w:hint="eastAsia"/>
          <w:color w:val="000000" w:themeColor="text1"/>
        </w:rPr>
        <w:t xml:space="preserve">구토 등 </w:t>
      </w:r>
      <w:r w:rsidR="002215DD" w:rsidRPr="00B713CB">
        <w:rPr>
          <w:color w:val="000000" w:themeColor="text1"/>
        </w:rPr>
        <w:t>A</w:t>
      </w:r>
      <w:r w:rsidR="002215DD" w:rsidRPr="00B713CB">
        <w:rPr>
          <w:rFonts w:hint="eastAsia"/>
          <w:color w:val="000000" w:themeColor="text1"/>
        </w:rPr>
        <w:t xml:space="preserve">형간염에 합당한 </w:t>
      </w:r>
      <w:r w:rsidR="00B7430E" w:rsidRPr="00B713CB">
        <w:rPr>
          <w:rFonts w:hint="eastAsia"/>
          <w:color w:val="000000" w:themeColor="text1"/>
        </w:rPr>
        <w:t xml:space="preserve">하나 이상의 </w:t>
      </w:r>
      <w:r w:rsidR="002215DD" w:rsidRPr="00B7430E">
        <w:rPr>
          <w:rFonts w:hint="eastAsia"/>
          <w:color w:val="000000" w:themeColor="text1"/>
        </w:rPr>
        <w:t xml:space="preserve">증상이 있으면서 </w:t>
      </w:r>
      <w:r w:rsidR="00031412" w:rsidRPr="00B7430E">
        <w:rPr>
          <w:color w:val="000000" w:themeColor="text1"/>
        </w:rPr>
        <w:t>S</w:t>
      </w:r>
      <w:r w:rsidR="00031412" w:rsidRPr="00B7430E">
        <w:rPr>
          <w:rFonts w:ascii="Helvetica" w:hAnsi="Helvetica"/>
          <w:color w:val="000000" w:themeColor="text1"/>
          <w:shd w:val="clear" w:color="auto" w:fill="FFFFFF"/>
        </w:rPr>
        <w:t>erum IgM anti-HAV antibodies</w:t>
      </w:r>
      <w:r w:rsidR="00031412" w:rsidRPr="00B7430E">
        <w:rPr>
          <w:color w:val="000000" w:themeColor="text1"/>
        </w:rPr>
        <w:t xml:space="preserve"> </w:t>
      </w:r>
      <w:r w:rsidR="00031412" w:rsidRPr="00B7430E">
        <w:rPr>
          <w:rFonts w:hint="eastAsia"/>
          <w:color w:val="000000" w:themeColor="text1"/>
        </w:rPr>
        <w:t>검사 양성 또는 A</w:t>
      </w:r>
      <w:r w:rsidR="005D75F3" w:rsidRPr="00B7430E">
        <w:rPr>
          <w:rFonts w:hint="eastAsia"/>
          <w:color w:val="000000" w:themeColor="text1"/>
        </w:rPr>
        <w:t>형</w:t>
      </w:r>
      <w:r w:rsidR="00031412" w:rsidRPr="00B7430E">
        <w:rPr>
          <w:rFonts w:hint="eastAsia"/>
          <w:color w:val="000000" w:themeColor="text1"/>
        </w:rPr>
        <w:t>간염 특이 유전자 검출을 위한 R</w:t>
      </w:r>
      <w:r w:rsidR="00031412" w:rsidRPr="00B7430E">
        <w:rPr>
          <w:color w:val="000000" w:themeColor="text1"/>
        </w:rPr>
        <w:t xml:space="preserve">everse transcription polymerase chain reaction(RT-PCR) </w:t>
      </w:r>
      <w:r w:rsidR="00031412" w:rsidRPr="00B7430E">
        <w:rPr>
          <w:rFonts w:hint="eastAsia"/>
          <w:color w:val="000000" w:themeColor="text1"/>
        </w:rPr>
        <w:t>검사</w:t>
      </w:r>
      <w:r w:rsidRPr="00B7430E">
        <w:rPr>
          <w:rFonts w:hint="eastAsia"/>
          <w:color w:val="000000" w:themeColor="text1"/>
        </w:rPr>
        <w:t>에서 양성인 경우로 하였다.</w:t>
      </w:r>
      <w:r w:rsidRPr="00B7430E">
        <w:rPr>
          <w:color w:val="000000" w:themeColor="text1"/>
        </w:rPr>
        <w:t xml:space="preserve"> </w:t>
      </w:r>
    </w:p>
    <w:p w14:paraId="67E1A52C" w14:textId="502C6293" w:rsidR="00946013" w:rsidRPr="00B7430E" w:rsidRDefault="00946013" w:rsidP="001D1F98">
      <w:pPr>
        <w:ind w:firstLineChars="100" w:firstLine="200"/>
        <w:rPr>
          <w:color w:val="000000" w:themeColor="text1"/>
        </w:rPr>
      </w:pPr>
      <w:r w:rsidRPr="00B7430E">
        <w:rPr>
          <w:color w:val="000000" w:themeColor="text1"/>
        </w:rPr>
        <w:t>2019</w:t>
      </w:r>
      <w:r w:rsidRPr="00B7430E">
        <w:rPr>
          <w:rFonts w:hint="eastAsia"/>
          <w:color w:val="000000" w:themeColor="text1"/>
        </w:rPr>
        <w:t xml:space="preserve">년 </w:t>
      </w:r>
      <w:r w:rsidRPr="00B7430E">
        <w:rPr>
          <w:color w:val="000000" w:themeColor="text1"/>
        </w:rPr>
        <w:t>6</w:t>
      </w:r>
      <w:r w:rsidRPr="00B7430E">
        <w:rPr>
          <w:rFonts w:hint="eastAsia"/>
          <w:color w:val="000000" w:themeColor="text1"/>
        </w:rPr>
        <w:t xml:space="preserve">월 </w:t>
      </w:r>
      <w:r w:rsidRPr="00B7430E">
        <w:rPr>
          <w:color w:val="000000" w:themeColor="text1"/>
        </w:rPr>
        <w:t>1</w:t>
      </w:r>
      <w:r w:rsidRPr="00B7430E">
        <w:rPr>
          <w:rFonts w:hint="eastAsia"/>
          <w:color w:val="000000" w:themeColor="text1"/>
        </w:rPr>
        <w:t xml:space="preserve">일부터 </w:t>
      </w:r>
      <w:r w:rsidRPr="00B7430E">
        <w:rPr>
          <w:color w:val="000000" w:themeColor="text1"/>
        </w:rPr>
        <w:t>7</w:t>
      </w:r>
      <w:r w:rsidRPr="00B7430E">
        <w:rPr>
          <w:rFonts w:hint="eastAsia"/>
          <w:color w:val="000000" w:themeColor="text1"/>
        </w:rPr>
        <w:t>월</w:t>
      </w:r>
      <w:r w:rsidRPr="00B7430E">
        <w:rPr>
          <w:color w:val="000000" w:themeColor="text1"/>
        </w:rPr>
        <w:t xml:space="preserve"> 28</w:t>
      </w:r>
      <w:r w:rsidRPr="00B7430E">
        <w:rPr>
          <w:rFonts w:hint="eastAsia"/>
          <w:color w:val="000000" w:themeColor="text1"/>
        </w:rPr>
        <w:t xml:space="preserve">일까지 </w:t>
      </w:r>
      <w:r w:rsidRPr="00B7430E">
        <w:rPr>
          <w:color w:val="000000" w:themeColor="text1"/>
        </w:rPr>
        <w:t xml:space="preserve">A </w:t>
      </w:r>
      <w:r w:rsidRPr="00B7430E">
        <w:rPr>
          <w:rFonts w:hint="eastAsia"/>
          <w:color w:val="000000" w:themeColor="text1"/>
        </w:rPr>
        <w:t>식당의 카드 결제자와 동반자</w:t>
      </w:r>
      <w:r w:rsidRPr="00B7430E">
        <w:rPr>
          <w:color w:val="000000" w:themeColor="text1"/>
        </w:rPr>
        <w:t xml:space="preserve"> </w:t>
      </w:r>
      <w:r w:rsidRPr="00B7430E">
        <w:rPr>
          <w:rFonts w:hint="eastAsia"/>
          <w:color w:val="000000" w:themeColor="text1"/>
        </w:rPr>
        <w:t xml:space="preserve">전체를 대상으로 </w:t>
      </w:r>
      <w:proofErr w:type="spellStart"/>
      <w:r w:rsidR="001D1F98" w:rsidRPr="00B7430E">
        <w:rPr>
          <w:rFonts w:hint="eastAsia"/>
          <w:color w:val="000000" w:themeColor="text1"/>
        </w:rPr>
        <w:t>코호트를구축하고</w:t>
      </w:r>
      <w:proofErr w:type="spellEnd"/>
      <w:r w:rsidR="001D1F98" w:rsidRPr="00B7430E">
        <w:rPr>
          <w:rFonts w:hint="eastAsia"/>
          <w:color w:val="000000" w:themeColor="text1"/>
        </w:rPr>
        <w:t xml:space="preserve"> </w:t>
      </w:r>
      <w:r w:rsidR="002C3F9F" w:rsidRPr="00B7430E">
        <w:rPr>
          <w:rFonts w:hint="eastAsia"/>
          <w:color w:val="000000" w:themeColor="text1"/>
        </w:rPr>
        <w:t xml:space="preserve">발병 여부를 </w:t>
      </w:r>
      <w:r w:rsidRPr="00B7430E">
        <w:rPr>
          <w:rFonts w:hint="eastAsia"/>
          <w:color w:val="000000" w:themeColor="text1"/>
        </w:rPr>
        <w:t>조사하</w:t>
      </w:r>
      <w:r w:rsidR="001D1F98" w:rsidRPr="00B7430E">
        <w:rPr>
          <w:rFonts w:hint="eastAsia"/>
          <w:color w:val="000000" w:themeColor="text1"/>
        </w:rPr>
        <w:t>였</w:t>
      </w:r>
      <w:r w:rsidRPr="00B7430E">
        <w:rPr>
          <w:rFonts w:hint="eastAsia"/>
          <w:color w:val="000000" w:themeColor="text1"/>
        </w:rPr>
        <w:t>다.</w:t>
      </w:r>
    </w:p>
    <w:p w14:paraId="51A621B4" w14:textId="53D468E3" w:rsidR="00E230FD" w:rsidRPr="00B7430E" w:rsidRDefault="00E230FD">
      <w:pPr>
        <w:rPr>
          <w:b/>
          <w:bCs/>
          <w:color w:val="000000" w:themeColor="text1"/>
        </w:rPr>
      </w:pPr>
      <w:r w:rsidRPr="00B7430E">
        <w:rPr>
          <w:rFonts w:hint="eastAsia"/>
          <w:b/>
          <w:bCs/>
          <w:color w:val="000000" w:themeColor="text1"/>
        </w:rPr>
        <w:t xml:space="preserve"> </w:t>
      </w:r>
      <w:r w:rsidR="0059173D" w:rsidRPr="00B7430E">
        <w:rPr>
          <w:b/>
          <w:bCs/>
          <w:color w:val="000000" w:themeColor="text1"/>
        </w:rPr>
        <w:t>Cohort study</w:t>
      </w:r>
    </w:p>
    <w:p w14:paraId="7D091AA1" w14:textId="27EB5CA4" w:rsidR="00C46136" w:rsidRPr="00B7430E" w:rsidRDefault="00EB02E7">
      <w:pPr>
        <w:rPr>
          <w:color w:val="000000" w:themeColor="text1"/>
        </w:rPr>
      </w:pPr>
      <w:r w:rsidRPr="00B7430E">
        <w:rPr>
          <w:rFonts w:hint="eastAsia"/>
          <w:color w:val="000000" w:themeColor="text1"/>
        </w:rPr>
        <w:t xml:space="preserve"> </w:t>
      </w:r>
      <w:r w:rsidRPr="00B7430E">
        <w:rPr>
          <w:color w:val="000000" w:themeColor="text1"/>
        </w:rPr>
        <w:t>A</w:t>
      </w:r>
      <w:r w:rsidRPr="00B7430E">
        <w:rPr>
          <w:rFonts w:hint="eastAsia"/>
          <w:color w:val="000000" w:themeColor="text1"/>
        </w:rPr>
        <w:t>형간염</w:t>
      </w:r>
      <w:r w:rsidR="00F6026C" w:rsidRPr="00B7430E">
        <w:rPr>
          <w:rFonts w:hint="eastAsia"/>
          <w:color w:val="000000" w:themeColor="text1"/>
        </w:rPr>
        <w:t>의</w:t>
      </w:r>
      <w:r w:rsidRPr="00B7430E">
        <w:rPr>
          <w:rFonts w:hint="eastAsia"/>
          <w:color w:val="000000" w:themeColor="text1"/>
        </w:rPr>
        <w:t xml:space="preserve"> 평균 잠복기</w:t>
      </w:r>
      <w:r w:rsidR="00F6026C" w:rsidRPr="00B7430E">
        <w:rPr>
          <w:rFonts w:hint="eastAsia"/>
          <w:color w:val="000000" w:themeColor="text1"/>
        </w:rPr>
        <w:t xml:space="preserve">는 </w:t>
      </w:r>
      <w:r w:rsidR="00F6026C" w:rsidRPr="00B7430E">
        <w:rPr>
          <w:color w:val="000000" w:themeColor="text1"/>
        </w:rPr>
        <w:t>28</w:t>
      </w:r>
      <w:r w:rsidR="00F6026C" w:rsidRPr="00B7430E">
        <w:rPr>
          <w:rFonts w:hint="eastAsia"/>
          <w:color w:val="000000" w:themeColor="text1"/>
        </w:rPr>
        <w:t>일로 해당 식당들 방문한 사람 중 다수가 잠복기 상태에 있을 것으로 예상되었다.</w:t>
      </w:r>
      <w:r w:rsidR="00F6026C" w:rsidRPr="00B7430E">
        <w:rPr>
          <w:color w:val="000000" w:themeColor="text1"/>
        </w:rPr>
        <w:t xml:space="preserve"> </w:t>
      </w:r>
      <w:r w:rsidR="00F6026C" w:rsidRPr="00B7430E">
        <w:rPr>
          <w:rFonts w:hint="eastAsia"/>
          <w:color w:val="000000" w:themeColor="text1"/>
        </w:rPr>
        <w:t>따라서 식당 방문자 전체를 대상으로 발병 예방과 전파 차단 조치가 필요하여 방문자 전체를 대상으로 코호트 조사를 실시하기로 하였다.</w:t>
      </w:r>
      <w:r w:rsidR="00F6026C" w:rsidRPr="00B7430E">
        <w:rPr>
          <w:color w:val="000000" w:themeColor="text1"/>
        </w:rPr>
        <w:t xml:space="preserve"> </w:t>
      </w:r>
      <w:r w:rsidR="002C3F9F" w:rsidRPr="00B7430E">
        <w:rPr>
          <w:rFonts w:hint="eastAsia"/>
          <w:color w:val="000000" w:themeColor="text1"/>
        </w:rPr>
        <w:t xml:space="preserve">조사 시작 시점에서 </w:t>
      </w:r>
      <w:r w:rsidR="00F6026C" w:rsidRPr="00B7430E">
        <w:rPr>
          <w:color w:val="000000" w:themeColor="text1"/>
        </w:rPr>
        <w:t>A</w:t>
      </w:r>
      <w:r w:rsidR="00F6026C" w:rsidRPr="00B7430E">
        <w:rPr>
          <w:rFonts w:hint="eastAsia"/>
          <w:color w:val="000000" w:themeColor="text1"/>
        </w:rPr>
        <w:t xml:space="preserve">식당 </w:t>
      </w:r>
      <w:proofErr w:type="spellStart"/>
      <w:r w:rsidR="00F6026C" w:rsidRPr="00B7430E">
        <w:rPr>
          <w:rFonts w:hint="eastAsia"/>
          <w:color w:val="000000" w:themeColor="text1"/>
        </w:rPr>
        <w:t>방문력이</w:t>
      </w:r>
      <w:proofErr w:type="spellEnd"/>
      <w:r w:rsidR="00F6026C" w:rsidRPr="00B7430E">
        <w:rPr>
          <w:rFonts w:hint="eastAsia"/>
          <w:color w:val="000000" w:themeColor="text1"/>
        </w:rPr>
        <w:t xml:space="preserve"> 확인된 환자들의 식당 방문일이 </w:t>
      </w:r>
      <w:r w:rsidR="00F6026C" w:rsidRPr="00B7430E">
        <w:rPr>
          <w:color w:val="000000" w:themeColor="text1"/>
        </w:rPr>
        <w:t>6</w:t>
      </w:r>
      <w:r w:rsidR="00F6026C" w:rsidRPr="00B7430E">
        <w:rPr>
          <w:rFonts w:hint="eastAsia"/>
          <w:color w:val="000000" w:themeColor="text1"/>
        </w:rPr>
        <w:t>월</w:t>
      </w:r>
      <w:r w:rsidR="00F6026C" w:rsidRPr="00B7430E">
        <w:rPr>
          <w:color w:val="000000" w:themeColor="text1"/>
        </w:rPr>
        <w:t xml:space="preserve"> 1</w:t>
      </w:r>
      <w:r w:rsidR="00F6026C" w:rsidRPr="00B7430E">
        <w:rPr>
          <w:rFonts w:hint="eastAsia"/>
          <w:color w:val="000000" w:themeColor="text1"/>
        </w:rPr>
        <w:t xml:space="preserve">일 이후였으므로 조사 대상자는 </w:t>
      </w:r>
      <w:r w:rsidR="00F6026C" w:rsidRPr="00B7430E">
        <w:rPr>
          <w:color w:val="000000" w:themeColor="text1"/>
        </w:rPr>
        <w:t>6</w:t>
      </w:r>
      <w:r w:rsidR="00F6026C" w:rsidRPr="00B7430E">
        <w:rPr>
          <w:rFonts w:hint="eastAsia"/>
          <w:color w:val="000000" w:themeColor="text1"/>
        </w:rPr>
        <w:t xml:space="preserve">월 </w:t>
      </w:r>
      <w:r w:rsidR="00F6026C" w:rsidRPr="00B7430E">
        <w:rPr>
          <w:color w:val="000000" w:themeColor="text1"/>
        </w:rPr>
        <w:t>1</w:t>
      </w:r>
      <w:r w:rsidR="00F6026C" w:rsidRPr="00B7430E">
        <w:rPr>
          <w:rFonts w:hint="eastAsia"/>
          <w:color w:val="000000" w:themeColor="text1"/>
        </w:rPr>
        <w:t xml:space="preserve">일 이후 방문자로 하였고 조사를 진행하면서 </w:t>
      </w:r>
      <w:r w:rsidR="00F6026C" w:rsidRPr="00B7430E">
        <w:rPr>
          <w:color w:val="000000" w:themeColor="text1"/>
        </w:rPr>
        <w:t>6</w:t>
      </w:r>
      <w:r w:rsidR="00F6026C" w:rsidRPr="00B7430E">
        <w:rPr>
          <w:rFonts w:hint="eastAsia"/>
          <w:color w:val="000000" w:themeColor="text1"/>
        </w:rPr>
        <w:t xml:space="preserve">월 </w:t>
      </w:r>
      <w:r w:rsidR="00F6026C" w:rsidRPr="00B7430E">
        <w:rPr>
          <w:color w:val="000000" w:themeColor="text1"/>
        </w:rPr>
        <w:t>1</w:t>
      </w:r>
      <w:r w:rsidR="00F6026C" w:rsidRPr="00B7430E">
        <w:rPr>
          <w:rFonts w:hint="eastAsia"/>
          <w:color w:val="000000" w:themeColor="text1"/>
        </w:rPr>
        <w:t xml:space="preserve">일 이전 방문자 중 </w:t>
      </w:r>
      <w:r w:rsidR="00F6026C" w:rsidRPr="00B7430E">
        <w:rPr>
          <w:color w:val="000000" w:themeColor="text1"/>
        </w:rPr>
        <w:t>A</w:t>
      </w:r>
      <w:r w:rsidR="00F6026C" w:rsidRPr="00B7430E">
        <w:rPr>
          <w:rFonts w:hint="eastAsia"/>
          <w:color w:val="000000" w:themeColor="text1"/>
        </w:rPr>
        <w:t xml:space="preserve">형간염 환자가 발견되는 경우 </w:t>
      </w:r>
      <w:r w:rsidR="00730136" w:rsidRPr="00B7430E">
        <w:rPr>
          <w:rFonts w:hint="eastAsia"/>
          <w:color w:val="000000" w:themeColor="text1"/>
        </w:rPr>
        <w:t>조사 기간을</w:t>
      </w:r>
      <w:r w:rsidR="00F6026C" w:rsidRPr="00B7430E">
        <w:rPr>
          <w:rFonts w:hint="eastAsia"/>
          <w:color w:val="000000" w:themeColor="text1"/>
        </w:rPr>
        <w:t xml:space="preserve"> 확대하기로 하였</w:t>
      </w:r>
      <w:r w:rsidR="00730136" w:rsidRPr="00B7430E">
        <w:rPr>
          <w:rFonts w:hint="eastAsia"/>
          <w:color w:val="000000" w:themeColor="text1"/>
        </w:rPr>
        <w:t xml:space="preserve">으나 </w:t>
      </w:r>
      <w:r w:rsidR="00730136" w:rsidRPr="00B7430E">
        <w:rPr>
          <w:color w:val="000000" w:themeColor="text1"/>
        </w:rPr>
        <w:t>6</w:t>
      </w:r>
      <w:r w:rsidR="00730136" w:rsidRPr="00B7430E">
        <w:rPr>
          <w:rFonts w:hint="eastAsia"/>
          <w:color w:val="000000" w:themeColor="text1"/>
        </w:rPr>
        <w:t xml:space="preserve">월 </w:t>
      </w:r>
      <w:r w:rsidR="00730136" w:rsidRPr="00B7430E">
        <w:rPr>
          <w:color w:val="000000" w:themeColor="text1"/>
        </w:rPr>
        <w:t>1</w:t>
      </w:r>
      <w:r w:rsidR="00730136" w:rsidRPr="00B7430E">
        <w:rPr>
          <w:rFonts w:hint="eastAsia"/>
          <w:color w:val="000000" w:themeColor="text1"/>
        </w:rPr>
        <w:t>일 이전 방문자 중 환자 보고는 없었다.</w:t>
      </w:r>
      <w:r w:rsidR="00F6026C" w:rsidRPr="00B7430E">
        <w:rPr>
          <w:color w:val="000000" w:themeColor="text1"/>
        </w:rPr>
        <w:t xml:space="preserve"> </w:t>
      </w:r>
      <w:r w:rsidR="00C46136" w:rsidRPr="00B7430E">
        <w:rPr>
          <w:rFonts w:hint="eastAsia"/>
          <w:color w:val="000000" w:themeColor="text1"/>
        </w:rPr>
        <w:t>업주와의 면담을 통해 식당 방문자 대부분이 카드결제를 한다는 사실을 확인하고,</w:t>
      </w:r>
      <w:r w:rsidR="00C46136" w:rsidRPr="00B7430E">
        <w:rPr>
          <w:color w:val="000000" w:themeColor="text1"/>
        </w:rPr>
        <w:t xml:space="preserve"> </w:t>
      </w:r>
      <w:r w:rsidR="008A5BA1" w:rsidRPr="00B7430E">
        <w:rPr>
          <w:rFonts w:hint="eastAsia"/>
          <w:color w:val="000000" w:themeColor="text1"/>
        </w:rPr>
        <w:t xml:space="preserve">질병관리청에 </w:t>
      </w:r>
      <w:r w:rsidR="008A5BA1" w:rsidRPr="00B7430E">
        <w:rPr>
          <w:color w:val="000000" w:themeColor="text1"/>
        </w:rPr>
        <w:t>6</w:t>
      </w:r>
      <w:r w:rsidR="008A5BA1" w:rsidRPr="00B7430E">
        <w:rPr>
          <w:rFonts w:hint="eastAsia"/>
          <w:color w:val="000000" w:themeColor="text1"/>
        </w:rPr>
        <w:t xml:space="preserve">월 </w:t>
      </w:r>
      <w:r w:rsidR="008A5BA1" w:rsidRPr="00B7430E">
        <w:rPr>
          <w:color w:val="000000" w:themeColor="text1"/>
        </w:rPr>
        <w:t>1</w:t>
      </w:r>
      <w:r w:rsidR="008A5BA1" w:rsidRPr="00B7430E">
        <w:rPr>
          <w:rFonts w:hint="eastAsia"/>
          <w:color w:val="000000" w:themeColor="text1"/>
        </w:rPr>
        <w:t>일부터</w:t>
      </w:r>
      <w:r w:rsidR="003476F0" w:rsidRPr="00B7430E">
        <w:rPr>
          <w:rFonts w:hint="eastAsia"/>
          <w:color w:val="000000" w:themeColor="text1"/>
        </w:rPr>
        <w:t xml:space="preserve"> A</w:t>
      </w:r>
      <w:r w:rsidR="003476F0" w:rsidRPr="00B7430E">
        <w:rPr>
          <w:color w:val="000000" w:themeColor="text1"/>
        </w:rPr>
        <w:t xml:space="preserve"> </w:t>
      </w:r>
      <w:r w:rsidR="003476F0" w:rsidRPr="00B7430E">
        <w:rPr>
          <w:rFonts w:hint="eastAsia"/>
          <w:color w:val="000000" w:themeColor="text1"/>
        </w:rPr>
        <w:t>식당이 영업을 한 마지막 날인</w:t>
      </w:r>
      <w:r w:rsidR="008A5BA1" w:rsidRPr="00B7430E">
        <w:rPr>
          <w:rFonts w:hint="eastAsia"/>
          <w:color w:val="000000" w:themeColor="text1"/>
        </w:rPr>
        <w:t xml:space="preserve"> </w:t>
      </w:r>
      <w:r w:rsidR="008A5BA1" w:rsidRPr="00B7430E">
        <w:rPr>
          <w:color w:val="000000" w:themeColor="text1"/>
        </w:rPr>
        <w:t>7</w:t>
      </w:r>
      <w:r w:rsidR="008A5BA1" w:rsidRPr="00B7430E">
        <w:rPr>
          <w:rFonts w:hint="eastAsia"/>
          <w:color w:val="000000" w:themeColor="text1"/>
        </w:rPr>
        <w:t>월</w:t>
      </w:r>
      <w:r w:rsidR="008A5BA1" w:rsidRPr="00B7430E">
        <w:rPr>
          <w:color w:val="000000" w:themeColor="text1"/>
        </w:rPr>
        <w:t xml:space="preserve"> 28</w:t>
      </w:r>
      <w:r w:rsidR="008A5BA1" w:rsidRPr="00B7430E">
        <w:rPr>
          <w:rFonts w:hint="eastAsia"/>
          <w:color w:val="000000" w:themeColor="text1"/>
        </w:rPr>
        <w:t>일</w:t>
      </w:r>
      <w:r w:rsidR="003476F0" w:rsidRPr="00B7430E">
        <w:rPr>
          <w:rFonts w:hint="eastAsia"/>
          <w:color w:val="000000" w:themeColor="text1"/>
        </w:rPr>
        <w:t>까지</w:t>
      </w:r>
      <w:r w:rsidR="008A5BA1" w:rsidRPr="00B7430E">
        <w:rPr>
          <w:rFonts w:hint="eastAsia"/>
          <w:color w:val="000000" w:themeColor="text1"/>
        </w:rPr>
        <w:t xml:space="preserve"> 카드결제자 명단 확보를 요청하였다.</w:t>
      </w:r>
      <w:r w:rsidR="008A5BA1" w:rsidRPr="00B7430E">
        <w:rPr>
          <w:color w:val="000000" w:themeColor="text1"/>
        </w:rPr>
        <w:t xml:space="preserve"> </w:t>
      </w:r>
      <w:r w:rsidR="008A5BA1" w:rsidRPr="00B7430E">
        <w:rPr>
          <w:rFonts w:hint="eastAsia"/>
          <w:color w:val="000000" w:themeColor="text1"/>
        </w:rPr>
        <w:t xml:space="preserve">카드결제자 명단에는 카드 소유주의 이름과 </w:t>
      </w:r>
      <w:r w:rsidR="00462ABD" w:rsidRPr="00B7430E">
        <w:rPr>
          <w:rFonts w:hint="eastAsia"/>
          <w:color w:val="000000" w:themeColor="text1"/>
        </w:rPr>
        <w:t>생년월일,</w:t>
      </w:r>
      <w:r w:rsidR="00462ABD" w:rsidRPr="00B7430E">
        <w:rPr>
          <w:color w:val="000000" w:themeColor="text1"/>
        </w:rPr>
        <w:t xml:space="preserve"> </w:t>
      </w:r>
      <w:r w:rsidR="008A5BA1" w:rsidRPr="00B7430E">
        <w:rPr>
          <w:rFonts w:hint="eastAsia"/>
          <w:color w:val="000000" w:themeColor="text1"/>
        </w:rPr>
        <w:t>결제</w:t>
      </w:r>
      <w:r w:rsidR="00C46136" w:rsidRPr="00B7430E">
        <w:rPr>
          <w:rFonts w:hint="eastAsia"/>
          <w:color w:val="000000" w:themeColor="text1"/>
        </w:rPr>
        <w:t>일</w:t>
      </w:r>
      <w:r w:rsidR="008A5BA1" w:rsidRPr="00B7430E">
        <w:rPr>
          <w:rFonts w:hint="eastAsia"/>
          <w:color w:val="000000" w:themeColor="text1"/>
        </w:rPr>
        <w:t>,</w:t>
      </w:r>
      <w:r w:rsidR="008A5BA1" w:rsidRPr="00B7430E">
        <w:rPr>
          <w:color w:val="000000" w:themeColor="text1"/>
        </w:rPr>
        <w:t xml:space="preserve"> </w:t>
      </w:r>
      <w:r w:rsidR="00C46136" w:rsidRPr="00B7430E">
        <w:rPr>
          <w:rFonts w:hint="eastAsia"/>
          <w:color w:val="000000" w:themeColor="text1"/>
        </w:rPr>
        <w:t>전화번호가</w:t>
      </w:r>
      <w:r w:rsidR="008A5BA1" w:rsidRPr="00B7430E">
        <w:rPr>
          <w:rFonts w:hint="eastAsia"/>
          <w:color w:val="000000" w:themeColor="text1"/>
        </w:rPr>
        <w:t xml:space="preserve"> 포함되도록</w:t>
      </w:r>
      <w:r w:rsidR="008A5BA1" w:rsidRPr="00B7430E">
        <w:rPr>
          <w:color w:val="000000" w:themeColor="text1"/>
        </w:rPr>
        <w:t xml:space="preserve"> </w:t>
      </w:r>
      <w:r w:rsidR="008A5BA1" w:rsidRPr="00B7430E">
        <w:rPr>
          <w:rFonts w:hint="eastAsia"/>
          <w:color w:val="000000" w:themeColor="text1"/>
        </w:rPr>
        <w:t>요청하였다.</w:t>
      </w:r>
      <w:r w:rsidR="008A5BA1" w:rsidRPr="00B7430E">
        <w:rPr>
          <w:color w:val="000000" w:themeColor="text1"/>
        </w:rPr>
        <w:t xml:space="preserve"> </w:t>
      </w:r>
    </w:p>
    <w:p w14:paraId="4CB46947" w14:textId="5573F5EB" w:rsidR="002215DD" w:rsidRPr="00B7430E" w:rsidRDefault="008B4D35" w:rsidP="00C46136">
      <w:pPr>
        <w:ind w:firstLineChars="100" w:firstLine="200"/>
        <w:rPr>
          <w:color w:val="000000" w:themeColor="text1"/>
        </w:rPr>
      </w:pPr>
      <w:r w:rsidRPr="00B7430E">
        <w:rPr>
          <w:rFonts w:hint="eastAsia"/>
          <w:color w:val="000000" w:themeColor="text1"/>
        </w:rPr>
        <w:t xml:space="preserve">해당 기간 동안 </w:t>
      </w:r>
      <w:r w:rsidRPr="00B7430E">
        <w:rPr>
          <w:color w:val="000000" w:themeColor="text1"/>
        </w:rPr>
        <w:t>A</w:t>
      </w:r>
      <w:r w:rsidRPr="00B7430E">
        <w:rPr>
          <w:rFonts w:hint="eastAsia"/>
          <w:color w:val="000000" w:themeColor="text1"/>
        </w:rPr>
        <w:t xml:space="preserve"> 식당 카드 결제자는 총 </w:t>
      </w:r>
      <w:r w:rsidRPr="00B7430E">
        <w:rPr>
          <w:color w:val="000000" w:themeColor="text1"/>
        </w:rPr>
        <w:t>1,149</w:t>
      </w:r>
      <w:r w:rsidRPr="00B7430E">
        <w:rPr>
          <w:rFonts w:hint="eastAsia"/>
          <w:color w:val="000000" w:themeColor="text1"/>
        </w:rPr>
        <w:t>명이었</w:t>
      </w:r>
      <w:r w:rsidR="008A5BA1" w:rsidRPr="00B7430E">
        <w:rPr>
          <w:rFonts w:hint="eastAsia"/>
          <w:color w:val="000000" w:themeColor="text1"/>
        </w:rPr>
        <w:t>다.</w:t>
      </w:r>
      <w:r w:rsidR="008A5BA1" w:rsidRPr="00B7430E">
        <w:rPr>
          <w:color w:val="000000" w:themeColor="text1"/>
        </w:rPr>
        <w:t xml:space="preserve"> </w:t>
      </w:r>
      <w:r w:rsidR="008A5BA1" w:rsidRPr="00B7430E">
        <w:rPr>
          <w:rFonts w:hint="eastAsia"/>
          <w:color w:val="000000" w:themeColor="text1"/>
        </w:rPr>
        <w:t>이</w:t>
      </w:r>
      <w:r w:rsidR="002C3F9F" w:rsidRPr="00B7430E">
        <w:rPr>
          <w:rFonts w:hint="eastAsia"/>
          <w:color w:val="000000" w:themeColor="text1"/>
        </w:rPr>
        <w:t xml:space="preserve">들에게 전화를 걸어 </w:t>
      </w:r>
      <w:r w:rsidR="008A5BA1" w:rsidRPr="00B7430E">
        <w:rPr>
          <w:rFonts w:hint="eastAsia"/>
          <w:color w:val="000000" w:themeColor="text1"/>
        </w:rPr>
        <w:t>같이 식당을 방문</w:t>
      </w:r>
      <w:r w:rsidR="002C3F9F" w:rsidRPr="00B7430E">
        <w:rPr>
          <w:rFonts w:hint="eastAsia"/>
          <w:color w:val="000000" w:themeColor="text1"/>
        </w:rPr>
        <w:t>하여 식</w:t>
      </w:r>
      <w:r w:rsidR="008A5BA1" w:rsidRPr="00B7430E">
        <w:rPr>
          <w:rFonts w:hint="eastAsia"/>
          <w:color w:val="000000" w:themeColor="text1"/>
        </w:rPr>
        <w:t xml:space="preserve">사 한 동반자 </w:t>
      </w:r>
      <w:r w:rsidRPr="00B7430E">
        <w:rPr>
          <w:color w:val="000000" w:themeColor="text1"/>
        </w:rPr>
        <w:t>1,716</w:t>
      </w:r>
      <w:r w:rsidRPr="00B7430E">
        <w:rPr>
          <w:rFonts w:hint="eastAsia"/>
          <w:color w:val="000000" w:themeColor="text1"/>
        </w:rPr>
        <w:t>명</w:t>
      </w:r>
      <w:r w:rsidR="003476F0" w:rsidRPr="00B7430E">
        <w:rPr>
          <w:rFonts w:hint="eastAsia"/>
          <w:color w:val="000000" w:themeColor="text1"/>
        </w:rPr>
        <w:t>의 이름과 연락처를 조사</w:t>
      </w:r>
      <w:r w:rsidR="002C3F9F" w:rsidRPr="00B7430E">
        <w:rPr>
          <w:rFonts w:hint="eastAsia"/>
          <w:color w:val="000000" w:themeColor="text1"/>
        </w:rPr>
        <w:t>하였다.</w:t>
      </w:r>
      <w:r w:rsidR="00E72D0A" w:rsidRPr="00B7430E">
        <w:rPr>
          <w:rFonts w:hint="eastAsia"/>
          <w:color w:val="000000" w:themeColor="text1"/>
        </w:rPr>
        <w:t xml:space="preserve"> </w:t>
      </w:r>
      <w:r w:rsidR="003476F0" w:rsidRPr="00B7430E">
        <w:rPr>
          <w:rFonts w:hint="eastAsia"/>
          <w:color w:val="000000" w:themeColor="text1"/>
        </w:rPr>
        <w:t xml:space="preserve">해당기간 방문자 전체 코호트 총 </w:t>
      </w:r>
      <w:r w:rsidRPr="00B7430E">
        <w:rPr>
          <w:color w:val="000000" w:themeColor="text1"/>
        </w:rPr>
        <w:t>2,865</w:t>
      </w:r>
      <w:r w:rsidRPr="00B7430E">
        <w:rPr>
          <w:rFonts w:hint="eastAsia"/>
          <w:color w:val="000000" w:themeColor="text1"/>
        </w:rPr>
        <w:t>명</w:t>
      </w:r>
      <w:r w:rsidR="003476F0" w:rsidRPr="00B7430E">
        <w:rPr>
          <w:rFonts w:hint="eastAsia"/>
          <w:color w:val="000000" w:themeColor="text1"/>
        </w:rPr>
        <w:t>을 대상으로</w:t>
      </w:r>
      <w:r w:rsidR="000F001C" w:rsidRPr="00B7430E">
        <w:rPr>
          <w:rFonts w:hint="eastAsia"/>
          <w:color w:val="000000" w:themeColor="text1"/>
        </w:rPr>
        <w:t xml:space="preserve"> </w:t>
      </w:r>
      <w:proofErr w:type="spellStart"/>
      <w:r w:rsidR="000F001C" w:rsidRPr="00B7430E">
        <w:rPr>
          <w:rFonts w:hint="eastAsia"/>
          <w:color w:val="000000" w:themeColor="text1"/>
        </w:rPr>
        <w:t>방문력을</w:t>
      </w:r>
      <w:proofErr w:type="spellEnd"/>
      <w:r w:rsidR="000F001C" w:rsidRPr="00B7430E">
        <w:rPr>
          <w:rFonts w:hint="eastAsia"/>
          <w:color w:val="000000" w:themeColor="text1"/>
        </w:rPr>
        <w:t xml:space="preserve"> 다시 확인하고</w:t>
      </w:r>
      <w:r w:rsidR="003476F0" w:rsidRPr="00B7430E">
        <w:rPr>
          <w:rFonts w:hint="eastAsia"/>
          <w:color w:val="000000" w:themeColor="text1"/>
        </w:rPr>
        <w:t xml:space="preserve"> </w:t>
      </w:r>
      <w:r w:rsidRPr="00B7430E">
        <w:rPr>
          <w:rFonts w:hint="eastAsia"/>
          <w:color w:val="000000" w:themeColor="text1"/>
        </w:rPr>
        <w:t xml:space="preserve">A형간염 </w:t>
      </w:r>
      <w:r w:rsidR="00825312" w:rsidRPr="00B7430E">
        <w:rPr>
          <w:rFonts w:hint="eastAsia"/>
          <w:color w:val="000000" w:themeColor="text1"/>
        </w:rPr>
        <w:t xml:space="preserve">관련 </w:t>
      </w:r>
      <w:r w:rsidRPr="00B7430E">
        <w:rPr>
          <w:rFonts w:hint="eastAsia"/>
          <w:color w:val="000000" w:themeColor="text1"/>
        </w:rPr>
        <w:t>증상 여부와 음식</w:t>
      </w:r>
      <w:r w:rsidR="00825312" w:rsidRPr="00B7430E">
        <w:rPr>
          <w:rFonts w:hint="eastAsia"/>
          <w:color w:val="000000" w:themeColor="text1"/>
        </w:rPr>
        <w:t xml:space="preserve"> </w:t>
      </w:r>
      <w:r w:rsidRPr="00B7430E">
        <w:rPr>
          <w:rFonts w:hint="eastAsia"/>
          <w:color w:val="000000" w:themeColor="text1"/>
        </w:rPr>
        <w:t>별 섭취여부를 표준화된 질문지를 통해 전화 조사하였다.</w:t>
      </w:r>
      <w:r w:rsidR="000F001C" w:rsidRPr="00B7430E">
        <w:rPr>
          <w:color w:val="000000" w:themeColor="text1"/>
        </w:rPr>
        <w:t xml:space="preserve"> </w:t>
      </w:r>
      <w:r w:rsidR="000F001C" w:rsidRPr="00B7430E">
        <w:rPr>
          <w:rFonts w:hint="eastAsia"/>
          <w:color w:val="000000" w:themeColor="text1"/>
        </w:rPr>
        <w:t xml:space="preserve">전화조사는 부산시 내 </w:t>
      </w:r>
      <w:r w:rsidR="000F001C" w:rsidRPr="00B7430E">
        <w:rPr>
          <w:color w:val="000000" w:themeColor="text1"/>
        </w:rPr>
        <w:t>16</w:t>
      </w:r>
      <w:r w:rsidR="000F001C" w:rsidRPr="00B7430E">
        <w:rPr>
          <w:rFonts w:hint="eastAsia"/>
          <w:color w:val="000000" w:themeColor="text1"/>
        </w:rPr>
        <w:t>개 보건소</w:t>
      </w:r>
      <w:r w:rsidR="002C3F9F" w:rsidRPr="00B7430E">
        <w:rPr>
          <w:rFonts w:hint="eastAsia"/>
          <w:color w:val="000000" w:themeColor="text1"/>
        </w:rPr>
        <w:t xml:space="preserve">의 </w:t>
      </w:r>
      <w:r w:rsidR="000F001C" w:rsidRPr="00B7430E">
        <w:rPr>
          <w:rFonts w:hint="eastAsia"/>
          <w:color w:val="000000" w:themeColor="text1"/>
        </w:rPr>
        <w:t>조사 지침</w:t>
      </w:r>
      <w:r w:rsidR="006E53B3" w:rsidRPr="00B7430E">
        <w:rPr>
          <w:rFonts w:hint="eastAsia"/>
          <w:color w:val="000000" w:themeColor="text1"/>
        </w:rPr>
        <w:t xml:space="preserve"> 교육을 받은 사람이 수행하였다.</w:t>
      </w:r>
      <w:r w:rsidR="006E53B3" w:rsidRPr="00B7430E">
        <w:rPr>
          <w:color w:val="000000" w:themeColor="text1"/>
        </w:rPr>
        <w:t xml:space="preserve"> </w:t>
      </w:r>
      <w:r w:rsidRPr="00B7430E">
        <w:rPr>
          <w:rFonts w:hint="eastAsia"/>
          <w:color w:val="000000" w:themeColor="text1"/>
        </w:rPr>
        <w:t>전체 코호트 중</w:t>
      </w:r>
      <w:r w:rsidR="002D3039" w:rsidRPr="00B7430E">
        <w:rPr>
          <w:rFonts w:hint="eastAsia"/>
          <w:color w:val="000000" w:themeColor="text1"/>
        </w:rPr>
        <w:t xml:space="preserve"> 전화 조사에 일부라도 응답한 사람은</w:t>
      </w:r>
      <w:r w:rsidRPr="00B7430E">
        <w:rPr>
          <w:rFonts w:hint="eastAsia"/>
          <w:color w:val="000000" w:themeColor="text1"/>
        </w:rPr>
        <w:t xml:space="preserve"> </w:t>
      </w:r>
      <w:r w:rsidRPr="00B7430E">
        <w:rPr>
          <w:color w:val="000000" w:themeColor="text1"/>
        </w:rPr>
        <w:t>2,431</w:t>
      </w:r>
      <w:r w:rsidRPr="00B7430E">
        <w:rPr>
          <w:rFonts w:hint="eastAsia"/>
          <w:color w:val="000000" w:themeColor="text1"/>
        </w:rPr>
        <w:t>명</w:t>
      </w:r>
      <w:r w:rsidR="005623BB" w:rsidRPr="00B7430E">
        <w:rPr>
          <w:rFonts w:hint="eastAsia"/>
          <w:color w:val="000000" w:themeColor="text1"/>
        </w:rPr>
        <w:t>(</w:t>
      </w:r>
      <w:r w:rsidR="005623BB" w:rsidRPr="00B7430E">
        <w:rPr>
          <w:color w:val="000000" w:themeColor="text1"/>
        </w:rPr>
        <w:t>84.9%)</w:t>
      </w:r>
      <w:r w:rsidR="002D3039" w:rsidRPr="00B7430E">
        <w:rPr>
          <w:rFonts w:hint="eastAsia"/>
          <w:color w:val="000000" w:themeColor="text1"/>
        </w:rPr>
        <w:t>이었다.</w:t>
      </w:r>
      <w:r w:rsidR="002D3039" w:rsidRPr="00B7430E">
        <w:rPr>
          <w:color w:val="000000" w:themeColor="text1"/>
        </w:rPr>
        <w:t xml:space="preserve"> </w:t>
      </w:r>
      <w:bookmarkStart w:id="1" w:name="_Hlk87968197"/>
      <w:r w:rsidR="00825312" w:rsidRPr="00B7430E">
        <w:rPr>
          <w:color w:val="000000" w:themeColor="text1"/>
        </w:rPr>
        <w:t xml:space="preserve">A </w:t>
      </w:r>
      <w:r w:rsidR="00825312" w:rsidRPr="00B7430E">
        <w:rPr>
          <w:rFonts w:hint="eastAsia"/>
          <w:color w:val="000000" w:themeColor="text1"/>
        </w:rPr>
        <w:t xml:space="preserve">식당에서 </w:t>
      </w:r>
      <w:r w:rsidR="00825312" w:rsidRPr="00B713CB">
        <w:rPr>
          <w:rFonts w:hint="eastAsia"/>
          <w:color w:val="000000" w:themeColor="text1"/>
        </w:rPr>
        <w:t xml:space="preserve">제공된 음식은 반찬을 포함하여 총 </w:t>
      </w:r>
      <w:r w:rsidR="00825312" w:rsidRPr="00B713CB">
        <w:rPr>
          <w:color w:val="000000" w:themeColor="text1"/>
        </w:rPr>
        <w:t>19</w:t>
      </w:r>
      <w:r w:rsidR="00825312" w:rsidRPr="00B713CB">
        <w:rPr>
          <w:rFonts w:hint="eastAsia"/>
          <w:color w:val="000000" w:themeColor="text1"/>
        </w:rPr>
        <w:t>가지였으며</w:t>
      </w:r>
      <w:r w:rsidR="002D3039" w:rsidRPr="00B713CB">
        <w:rPr>
          <w:rFonts w:hint="eastAsia"/>
          <w:color w:val="000000" w:themeColor="text1"/>
        </w:rPr>
        <w:t xml:space="preserve"> 음식 별 섭취여부에 응답한 대상자는 총 </w:t>
      </w:r>
      <w:bookmarkStart w:id="2" w:name="_Hlk87965647"/>
      <w:r w:rsidR="002D3039" w:rsidRPr="00B713CB">
        <w:rPr>
          <w:color w:val="000000" w:themeColor="text1"/>
        </w:rPr>
        <w:t>1,436</w:t>
      </w:r>
      <w:r w:rsidR="002D3039" w:rsidRPr="00B713CB">
        <w:rPr>
          <w:rFonts w:hint="eastAsia"/>
          <w:color w:val="000000" w:themeColor="text1"/>
        </w:rPr>
        <w:t>명</w:t>
      </w:r>
      <w:r w:rsidR="00652DA2" w:rsidRPr="00B713CB">
        <w:rPr>
          <w:rFonts w:hint="eastAsia"/>
          <w:color w:val="000000" w:themeColor="text1"/>
        </w:rPr>
        <w:t>(</w:t>
      </w:r>
      <w:r w:rsidR="00652DA2" w:rsidRPr="00B713CB">
        <w:rPr>
          <w:color w:val="000000" w:themeColor="text1"/>
        </w:rPr>
        <w:t>50.1%)</w:t>
      </w:r>
      <w:r w:rsidR="002D3039" w:rsidRPr="00B713CB">
        <w:rPr>
          <w:rFonts w:hint="eastAsia"/>
          <w:color w:val="000000" w:themeColor="text1"/>
        </w:rPr>
        <w:t>이</w:t>
      </w:r>
      <w:r w:rsidR="003476F0" w:rsidRPr="00B713CB">
        <w:rPr>
          <w:rFonts w:hint="eastAsia"/>
          <w:color w:val="000000" w:themeColor="text1"/>
        </w:rPr>
        <w:t>었</w:t>
      </w:r>
      <w:r w:rsidR="002D3039" w:rsidRPr="00B713CB">
        <w:rPr>
          <w:rFonts w:hint="eastAsia"/>
          <w:color w:val="000000" w:themeColor="text1"/>
        </w:rPr>
        <w:t>다</w:t>
      </w:r>
      <w:bookmarkEnd w:id="2"/>
      <w:r w:rsidR="002D3039" w:rsidRPr="00B713CB">
        <w:rPr>
          <w:rFonts w:hint="eastAsia"/>
          <w:color w:val="000000" w:themeColor="text1"/>
        </w:rPr>
        <w:t>.</w:t>
      </w:r>
      <w:r w:rsidR="002D3039" w:rsidRPr="00B713CB">
        <w:rPr>
          <w:color w:val="000000" w:themeColor="text1"/>
        </w:rPr>
        <w:t xml:space="preserve"> </w:t>
      </w:r>
      <w:r w:rsidR="005623BB" w:rsidRPr="00B713CB">
        <w:rPr>
          <w:rFonts w:hint="eastAsia"/>
          <w:color w:val="000000" w:themeColor="text1"/>
        </w:rPr>
        <w:t>전화 조사에 응한 사람 중</w:t>
      </w:r>
      <w:r w:rsidR="006E53B3" w:rsidRPr="00B713CB">
        <w:rPr>
          <w:rFonts w:hint="eastAsia"/>
          <w:color w:val="000000" w:themeColor="text1"/>
        </w:rPr>
        <w:t xml:space="preserve"> </w:t>
      </w:r>
      <w:r w:rsidR="006E53B3" w:rsidRPr="00B713CB">
        <w:rPr>
          <w:color w:val="000000" w:themeColor="text1"/>
        </w:rPr>
        <w:t>1,558</w:t>
      </w:r>
      <w:r w:rsidR="006E53B3" w:rsidRPr="00B713CB">
        <w:rPr>
          <w:rFonts w:hint="eastAsia"/>
          <w:color w:val="000000" w:themeColor="text1"/>
        </w:rPr>
        <w:t>명</w:t>
      </w:r>
      <w:r w:rsidR="00AD34A5" w:rsidRPr="00B713CB">
        <w:rPr>
          <w:rFonts w:hint="eastAsia"/>
          <w:color w:val="000000" w:themeColor="text1"/>
        </w:rPr>
        <w:t>(</w:t>
      </w:r>
      <w:r w:rsidR="00AD34A5" w:rsidRPr="00B713CB">
        <w:rPr>
          <w:color w:val="000000" w:themeColor="text1"/>
        </w:rPr>
        <w:t>54.4%)</w:t>
      </w:r>
      <w:r w:rsidR="006E53B3" w:rsidRPr="00B713CB">
        <w:rPr>
          <w:rFonts w:hint="eastAsia"/>
          <w:color w:val="000000" w:themeColor="text1"/>
        </w:rPr>
        <w:t>은 보건소를 방문하였다.</w:t>
      </w:r>
      <w:r w:rsidR="006E53B3" w:rsidRPr="00B713CB">
        <w:rPr>
          <w:color w:val="000000" w:themeColor="text1"/>
        </w:rPr>
        <w:t xml:space="preserve"> </w:t>
      </w:r>
      <w:r w:rsidR="006E53B3" w:rsidRPr="00B713CB">
        <w:rPr>
          <w:rFonts w:hint="eastAsia"/>
          <w:color w:val="000000" w:themeColor="text1"/>
        </w:rPr>
        <w:t>증상 여부에 관계없이 검</w:t>
      </w:r>
      <w:r w:rsidR="002C3F9F" w:rsidRPr="00B713CB">
        <w:rPr>
          <w:rFonts w:hint="eastAsia"/>
          <w:color w:val="000000" w:themeColor="text1"/>
        </w:rPr>
        <w:t>체</w:t>
      </w:r>
      <w:r w:rsidR="006E53B3" w:rsidRPr="00B713CB">
        <w:rPr>
          <w:rFonts w:hint="eastAsia"/>
          <w:color w:val="000000" w:themeColor="text1"/>
        </w:rPr>
        <w:t xml:space="preserve"> 채취를 권고하였고 이중 </w:t>
      </w:r>
      <w:r w:rsidR="005623BB" w:rsidRPr="00B713CB">
        <w:rPr>
          <w:color w:val="000000" w:themeColor="text1"/>
        </w:rPr>
        <w:t>1,481</w:t>
      </w:r>
      <w:r w:rsidR="005623BB" w:rsidRPr="00B713CB">
        <w:rPr>
          <w:rFonts w:hint="eastAsia"/>
          <w:color w:val="000000" w:themeColor="text1"/>
        </w:rPr>
        <w:t>명</w:t>
      </w:r>
      <w:r w:rsidR="00AD34A5" w:rsidRPr="00B713CB">
        <w:rPr>
          <w:rFonts w:hint="eastAsia"/>
          <w:color w:val="000000" w:themeColor="text1"/>
        </w:rPr>
        <w:t>(</w:t>
      </w:r>
      <w:r w:rsidR="00AD34A5" w:rsidRPr="00B713CB">
        <w:rPr>
          <w:color w:val="000000" w:themeColor="text1"/>
        </w:rPr>
        <w:t>51.7%)</w:t>
      </w:r>
      <w:r w:rsidR="005623BB" w:rsidRPr="00B713CB">
        <w:rPr>
          <w:rFonts w:hint="eastAsia"/>
          <w:color w:val="000000" w:themeColor="text1"/>
        </w:rPr>
        <w:t>은</w:t>
      </w:r>
      <w:r w:rsidR="006E53B3" w:rsidRPr="00B713CB">
        <w:rPr>
          <w:rFonts w:hint="eastAsia"/>
          <w:color w:val="000000" w:themeColor="text1"/>
        </w:rPr>
        <w:t xml:space="preserve"> </w:t>
      </w:r>
      <w:r w:rsidR="00E7279E" w:rsidRPr="00B713CB">
        <w:rPr>
          <w:rFonts w:hint="eastAsia"/>
          <w:color w:val="000000" w:themeColor="text1"/>
        </w:rPr>
        <w:t>혈액</w:t>
      </w:r>
      <w:r w:rsidR="00E7279E" w:rsidRPr="00B7430E">
        <w:rPr>
          <w:rFonts w:hint="eastAsia"/>
          <w:color w:val="000000" w:themeColor="text1"/>
        </w:rPr>
        <w:t>,</w:t>
      </w:r>
      <w:r w:rsidR="00E7279E" w:rsidRPr="00B7430E">
        <w:rPr>
          <w:color w:val="000000" w:themeColor="text1"/>
        </w:rPr>
        <w:t xml:space="preserve"> </w:t>
      </w:r>
      <w:r w:rsidR="00E7279E" w:rsidRPr="00B7430E">
        <w:rPr>
          <w:rFonts w:hint="eastAsia"/>
          <w:color w:val="000000" w:themeColor="text1"/>
        </w:rPr>
        <w:t xml:space="preserve">대변 또는 </w:t>
      </w:r>
      <w:proofErr w:type="spellStart"/>
      <w:r w:rsidR="00E7279E" w:rsidRPr="00B7430E">
        <w:rPr>
          <w:rFonts w:hint="eastAsia"/>
          <w:color w:val="000000" w:themeColor="text1"/>
        </w:rPr>
        <w:t>직장도말</w:t>
      </w:r>
      <w:proofErr w:type="spellEnd"/>
      <w:r w:rsidR="00E7279E" w:rsidRPr="00B7430E">
        <w:rPr>
          <w:rFonts w:hint="eastAsia"/>
          <w:color w:val="000000" w:themeColor="text1"/>
        </w:rPr>
        <w:t xml:space="preserve"> 검체</w:t>
      </w:r>
      <w:r w:rsidR="006E53B3" w:rsidRPr="00B7430E">
        <w:rPr>
          <w:rFonts w:hint="eastAsia"/>
          <w:color w:val="000000" w:themeColor="text1"/>
        </w:rPr>
        <w:t xml:space="preserve"> 채취에 응하였다</w:t>
      </w:r>
      <w:r w:rsidR="000B7A8E">
        <w:rPr>
          <w:rFonts w:hint="eastAsia"/>
          <w:color w:val="000000" w:themeColor="text1"/>
        </w:rPr>
        <w:t xml:space="preserve"> </w:t>
      </w:r>
      <w:r w:rsidR="000B7A8E">
        <w:rPr>
          <w:color w:val="000000" w:themeColor="text1"/>
        </w:rPr>
        <w:t>(figure 1)</w:t>
      </w:r>
      <w:r w:rsidR="006E53B3" w:rsidRPr="00B7430E">
        <w:rPr>
          <w:rFonts w:hint="eastAsia"/>
          <w:color w:val="000000" w:themeColor="text1"/>
        </w:rPr>
        <w:t>.</w:t>
      </w:r>
      <w:r w:rsidR="006E53B3" w:rsidRPr="00B7430E">
        <w:rPr>
          <w:color w:val="000000" w:themeColor="text1"/>
        </w:rPr>
        <w:t xml:space="preserve"> </w:t>
      </w:r>
      <w:bookmarkEnd w:id="1"/>
      <w:r w:rsidR="006E53B3" w:rsidRPr="00B7430E">
        <w:rPr>
          <w:rFonts w:hint="eastAsia"/>
          <w:color w:val="000000" w:themeColor="text1"/>
        </w:rPr>
        <w:t>검체는</w:t>
      </w:r>
      <w:r w:rsidR="003714D5" w:rsidRPr="00B7430E">
        <w:rPr>
          <w:rFonts w:hint="eastAsia"/>
          <w:color w:val="000000" w:themeColor="text1"/>
        </w:rPr>
        <w:t xml:space="preserve"> 부산시 보건환경연구원에 검사 의뢰하였</w:t>
      </w:r>
      <w:r w:rsidR="00E7279E" w:rsidRPr="00B7430E">
        <w:rPr>
          <w:rFonts w:hint="eastAsia"/>
          <w:color w:val="000000" w:themeColor="text1"/>
        </w:rPr>
        <w:t>다.</w:t>
      </w:r>
      <w:r w:rsidR="00E7279E" w:rsidRPr="00B7430E">
        <w:rPr>
          <w:color w:val="000000" w:themeColor="text1"/>
        </w:rPr>
        <w:t xml:space="preserve"> S</w:t>
      </w:r>
      <w:r w:rsidR="002C2815" w:rsidRPr="00B7430E">
        <w:rPr>
          <w:rFonts w:ascii="Helvetica" w:hAnsi="Helvetica"/>
          <w:color w:val="000000" w:themeColor="text1"/>
          <w:shd w:val="clear" w:color="auto" w:fill="FFFFFF"/>
        </w:rPr>
        <w:t>erum IgM anti-HAV antibodies</w:t>
      </w:r>
      <w:r w:rsidR="005623BB" w:rsidRPr="00B7430E">
        <w:rPr>
          <w:color w:val="000000" w:themeColor="text1"/>
        </w:rPr>
        <w:t xml:space="preserve"> </w:t>
      </w:r>
      <w:r w:rsidR="005623BB" w:rsidRPr="00B7430E">
        <w:rPr>
          <w:rFonts w:hint="eastAsia"/>
          <w:color w:val="000000" w:themeColor="text1"/>
        </w:rPr>
        <w:t>검사</w:t>
      </w:r>
      <w:r w:rsidR="00E7279E" w:rsidRPr="00B7430E">
        <w:rPr>
          <w:rFonts w:hint="eastAsia"/>
          <w:color w:val="000000" w:themeColor="text1"/>
        </w:rPr>
        <w:t xml:space="preserve"> 또는 A형간염 특이 유전자 검출을 위한 </w:t>
      </w:r>
      <w:r w:rsidR="00E7279E" w:rsidRPr="00B7430E">
        <w:rPr>
          <w:color w:val="000000" w:themeColor="text1"/>
        </w:rPr>
        <w:t xml:space="preserve">RT-PCR </w:t>
      </w:r>
      <w:r w:rsidR="00E7279E" w:rsidRPr="00B7430E">
        <w:rPr>
          <w:rFonts w:hint="eastAsia"/>
          <w:color w:val="000000" w:themeColor="text1"/>
        </w:rPr>
        <w:t>검사</w:t>
      </w:r>
      <w:r w:rsidR="00481AEF" w:rsidRPr="00B7430E">
        <w:rPr>
          <w:rFonts w:hint="eastAsia"/>
          <w:color w:val="000000" w:themeColor="text1"/>
        </w:rPr>
        <w:t>와 A형간염 바이러스 유전형 분석</w:t>
      </w:r>
      <w:r w:rsidR="003714D5" w:rsidRPr="00B7430E">
        <w:rPr>
          <w:rFonts w:hint="eastAsia"/>
          <w:color w:val="000000" w:themeColor="text1"/>
        </w:rPr>
        <w:t>이 진행되었다.</w:t>
      </w:r>
      <w:r w:rsidR="00E7279E" w:rsidRPr="00B7430E">
        <w:rPr>
          <w:color w:val="000000" w:themeColor="text1"/>
        </w:rPr>
        <w:t xml:space="preserve"> </w:t>
      </w:r>
      <w:r w:rsidR="00380959" w:rsidRPr="00B7430E">
        <w:rPr>
          <w:rFonts w:hint="eastAsia"/>
          <w:color w:val="000000" w:themeColor="text1"/>
        </w:rPr>
        <w:t xml:space="preserve">코호트 조사는 </w:t>
      </w:r>
      <w:r w:rsidR="00380959" w:rsidRPr="00B7430E">
        <w:rPr>
          <w:color w:val="000000" w:themeColor="text1"/>
        </w:rPr>
        <w:t>8</w:t>
      </w:r>
      <w:r w:rsidR="00380959" w:rsidRPr="00B7430E">
        <w:rPr>
          <w:rFonts w:hint="eastAsia"/>
          <w:color w:val="000000" w:themeColor="text1"/>
        </w:rPr>
        <w:t xml:space="preserve">월 </w:t>
      </w:r>
      <w:r w:rsidR="00380959" w:rsidRPr="00B7430E">
        <w:rPr>
          <w:color w:val="000000" w:themeColor="text1"/>
        </w:rPr>
        <w:t>10</w:t>
      </w:r>
      <w:r w:rsidR="00380959" w:rsidRPr="00B7430E">
        <w:rPr>
          <w:rFonts w:hint="eastAsia"/>
          <w:color w:val="000000" w:themeColor="text1"/>
        </w:rPr>
        <w:t xml:space="preserve">일부터 </w:t>
      </w:r>
      <w:r w:rsidR="00380959" w:rsidRPr="00B7430E">
        <w:rPr>
          <w:color w:val="000000" w:themeColor="text1"/>
        </w:rPr>
        <w:t>9</w:t>
      </w:r>
      <w:r w:rsidR="00380959" w:rsidRPr="00B7430E">
        <w:rPr>
          <w:rFonts w:hint="eastAsia"/>
          <w:color w:val="000000" w:themeColor="text1"/>
        </w:rPr>
        <w:t xml:space="preserve">월 </w:t>
      </w:r>
      <w:r w:rsidR="00380959" w:rsidRPr="00B7430E">
        <w:rPr>
          <w:color w:val="000000" w:themeColor="text1"/>
        </w:rPr>
        <w:t>5</w:t>
      </w:r>
      <w:r w:rsidR="00380959" w:rsidRPr="00B7430E">
        <w:rPr>
          <w:rFonts w:hint="eastAsia"/>
          <w:color w:val="000000" w:themeColor="text1"/>
        </w:rPr>
        <w:t>일까지 진행되었다.</w:t>
      </w:r>
    </w:p>
    <w:p w14:paraId="5580D114" w14:textId="77777777" w:rsidR="00F52E1E" w:rsidRPr="00B7430E" w:rsidRDefault="00F52E1E">
      <w:pPr>
        <w:rPr>
          <w:color w:val="000000" w:themeColor="text1"/>
        </w:rPr>
      </w:pPr>
    </w:p>
    <w:p w14:paraId="4CAFB501" w14:textId="77FD8FC1" w:rsidR="00E230FD" w:rsidRPr="00B7430E" w:rsidRDefault="00E230FD">
      <w:pPr>
        <w:rPr>
          <w:b/>
          <w:bCs/>
          <w:color w:val="000000" w:themeColor="text1"/>
        </w:rPr>
      </w:pPr>
      <w:r w:rsidRPr="00B7430E">
        <w:rPr>
          <w:b/>
          <w:bCs/>
          <w:color w:val="000000" w:themeColor="text1"/>
        </w:rPr>
        <w:t>Data analysis</w:t>
      </w:r>
    </w:p>
    <w:p w14:paraId="0DBCCC5C" w14:textId="1F7D4E45" w:rsidR="00B9168F" w:rsidRPr="00B7430E" w:rsidRDefault="00E13072" w:rsidP="007F526E">
      <w:pPr>
        <w:ind w:firstLineChars="100" w:firstLine="200"/>
        <w:rPr>
          <w:color w:val="000000" w:themeColor="text1"/>
        </w:rPr>
      </w:pPr>
      <w:r w:rsidRPr="00B7430E">
        <w:rPr>
          <w:rFonts w:hint="eastAsia"/>
          <w:color w:val="000000" w:themeColor="text1"/>
        </w:rPr>
        <w:t xml:space="preserve">환자 정의에 부합하는 </w:t>
      </w:r>
      <w:r w:rsidRPr="00B7430E">
        <w:rPr>
          <w:color w:val="000000" w:themeColor="text1"/>
        </w:rPr>
        <w:t>155</w:t>
      </w:r>
      <w:r w:rsidRPr="00B7430E">
        <w:rPr>
          <w:rFonts w:hint="eastAsia"/>
          <w:color w:val="000000" w:themeColor="text1"/>
        </w:rPr>
        <w:t xml:space="preserve">명 중 증상발생일이 확인되지 않은 </w:t>
      </w:r>
      <w:r w:rsidRPr="00B7430E">
        <w:rPr>
          <w:color w:val="000000" w:themeColor="text1"/>
        </w:rPr>
        <w:t>2</w:t>
      </w:r>
      <w:r w:rsidRPr="00B7430E">
        <w:rPr>
          <w:rFonts w:hint="eastAsia"/>
          <w:color w:val="000000" w:themeColor="text1"/>
        </w:rPr>
        <w:t xml:space="preserve">명을 제외한 </w:t>
      </w:r>
      <w:r w:rsidRPr="00B7430E">
        <w:rPr>
          <w:color w:val="000000" w:themeColor="text1"/>
        </w:rPr>
        <w:t>153</w:t>
      </w:r>
      <w:r w:rsidRPr="00B7430E">
        <w:rPr>
          <w:rFonts w:hint="eastAsia"/>
          <w:color w:val="000000" w:themeColor="text1"/>
        </w:rPr>
        <w:t xml:space="preserve">명의 증상발생일을 기준으로 주별 </w:t>
      </w:r>
      <w:r w:rsidR="008F272D" w:rsidRPr="00B7430E">
        <w:rPr>
          <w:rFonts w:hint="eastAsia"/>
          <w:color w:val="000000" w:themeColor="text1"/>
        </w:rPr>
        <w:t>유행곡선</w:t>
      </w:r>
      <w:r w:rsidRPr="00B7430E">
        <w:rPr>
          <w:rFonts w:hint="eastAsia"/>
          <w:color w:val="000000" w:themeColor="text1"/>
        </w:rPr>
        <w:t>을 기술하였다.</w:t>
      </w:r>
      <w:r w:rsidRPr="00B7430E">
        <w:rPr>
          <w:color w:val="000000" w:themeColor="text1"/>
        </w:rPr>
        <w:t xml:space="preserve"> 155</w:t>
      </w:r>
      <w:r w:rsidRPr="00B7430E">
        <w:rPr>
          <w:rFonts w:hint="eastAsia"/>
          <w:color w:val="000000" w:themeColor="text1"/>
        </w:rPr>
        <w:t xml:space="preserve">명 중 </w:t>
      </w:r>
      <w:r w:rsidRPr="00B7430E">
        <w:rPr>
          <w:color w:val="000000" w:themeColor="text1"/>
        </w:rPr>
        <w:t>A</w:t>
      </w:r>
      <w:r w:rsidRPr="00B7430E">
        <w:rPr>
          <w:rFonts w:hint="eastAsia"/>
          <w:color w:val="000000" w:themeColor="text1"/>
        </w:rPr>
        <w:t xml:space="preserve">식당을 </w:t>
      </w:r>
      <w:r w:rsidRPr="00B7430E">
        <w:rPr>
          <w:color w:val="000000" w:themeColor="text1"/>
        </w:rPr>
        <w:t>2</w:t>
      </w:r>
      <w:r w:rsidRPr="00B7430E">
        <w:rPr>
          <w:rFonts w:hint="eastAsia"/>
          <w:color w:val="000000" w:themeColor="text1"/>
        </w:rPr>
        <w:t>회 이상 방문한 2</w:t>
      </w:r>
      <w:r w:rsidRPr="00B7430E">
        <w:rPr>
          <w:color w:val="000000" w:themeColor="text1"/>
        </w:rPr>
        <w:t>9</w:t>
      </w:r>
      <w:r w:rsidRPr="00B7430E">
        <w:rPr>
          <w:rFonts w:hint="eastAsia"/>
          <w:color w:val="000000" w:themeColor="text1"/>
        </w:rPr>
        <w:t xml:space="preserve">명과 방문일을 기억하지 못한 </w:t>
      </w:r>
      <w:r w:rsidRPr="00B7430E">
        <w:rPr>
          <w:color w:val="000000" w:themeColor="text1"/>
        </w:rPr>
        <w:t>2</w:t>
      </w:r>
      <w:r w:rsidRPr="00B7430E">
        <w:rPr>
          <w:rFonts w:hint="eastAsia"/>
          <w:color w:val="000000" w:themeColor="text1"/>
        </w:rPr>
        <w:t xml:space="preserve">명을 제외한 </w:t>
      </w:r>
      <w:r w:rsidRPr="00B7430E">
        <w:rPr>
          <w:color w:val="000000" w:themeColor="text1"/>
        </w:rPr>
        <w:t>124</w:t>
      </w:r>
      <w:r w:rsidRPr="00B7430E">
        <w:rPr>
          <w:rFonts w:hint="eastAsia"/>
          <w:color w:val="000000" w:themeColor="text1"/>
        </w:rPr>
        <w:t xml:space="preserve">명의 식당 </w:t>
      </w:r>
      <w:r w:rsidR="008F272D" w:rsidRPr="00B7430E">
        <w:rPr>
          <w:rFonts w:hint="eastAsia"/>
          <w:color w:val="000000" w:themeColor="text1"/>
        </w:rPr>
        <w:t>방문일 분포</w:t>
      </w:r>
      <w:r w:rsidRPr="00B7430E">
        <w:rPr>
          <w:rFonts w:hint="eastAsia"/>
          <w:color w:val="000000" w:themeColor="text1"/>
        </w:rPr>
        <w:t>를 주별로 제시하였다.</w:t>
      </w:r>
      <w:r w:rsidRPr="00B7430E">
        <w:rPr>
          <w:color w:val="000000" w:themeColor="text1"/>
        </w:rPr>
        <w:t xml:space="preserve"> 124</w:t>
      </w:r>
      <w:r w:rsidRPr="00B7430E">
        <w:rPr>
          <w:rFonts w:hint="eastAsia"/>
          <w:color w:val="000000" w:themeColor="text1"/>
        </w:rPr>
        <w:t>명의 식당 방문일부터 증상 발생일까지 기간을 중앙값,</w:t>
      </w:r>
      <w:r w:rsidRPr="00B7430E">
        <w:rPr>
          <w:color w:val="000000" w:themeColor="text1"/>
        </w:rPr>
        <w:t xml:space="preserve"> </w:t>
      </w:r>
      <w:r w:rsidRPr="00B7430E">
        <w:rPr>
          <w:rFonts w:hint="eastAsia"/>
          <w:color w:val="000000" w:themeColor="text1"/>
        </w:rPr>
        <w:t>최솟값,</w:t>
      </w:r>
      <w:r w:rsidRPr="00B7430E">
        <w:rPr>
          <w:color w:val="000000" w:themeColor="text1"/>
        </w:rPr>
        <w:t xml:space="preserve"> </w:t>
      </w:r>
      <w:r w:rsidRPr="00B7430E">
        <w:rPr>
          <w:rFonts w:hint="eastAsia"/>
          <w:color w:val="000000" w:themeColor="text1"/>
        </w:rPr>
        <w:t>최</w:t>
      </w:r>
      <w:r w:rsidR="0086490B" w:rsidRPr="00B7430E">
        <w:rPr>
          <w:rFonts w:hint="eastAsia"/>
          <w:color w:val="000000" w:themeColor="text1"/>
        </w:rPr>
        <w:t>댓</w:t>
      </w:r>
      <w:r w:rsidRPr="00B7430E">
        <w:rPr>
          <w:rFonts w:hint="eastAsia"/>
          <w:color w:val="000000" w:themeColor="text1"/>
        </w:rPr>
        <w:t>값을 제시하였다.</w:t>
      </w:r>
      <w:r w:rsidRPr="00B7430E">
        <w:rPr>
          <w:color w:val="000000" w:themeColor="text1"/>
        </w:rPr>
        <w:t xml:space="preserve"> </w:t>
      </w:r>
    </w:p>
    <w:p w14:paraId="28730E37" w14:textId="030ADA32" w:rsidR="00E230FD" w:rsidRPr="00B7430E" w:rsidRDefault="00B9168F" w:rsidP="007F526E">
      <w:pPr>
        <w:ind w:firstLineChars="100" w:firstLine="200"/>
        <w:rPr>
          <w:color w:val="000000" w:themeColor="text1"/>
        </w:rPr>
      </w:pPr>
      <w:r w:rsidRPr="00B7430E">
        <w:rPr>
          <w:rFonts w:hint="eastAsia"/>
          <w:color w:val="000000" w:themeColor="text1"/>
        </w:rPr>
        <w:t>음식</w:t>
      </w:r>
      <w:r w:rsidR="002C5940" w:rsidRPr="00B7430E">
        <w:rPr>
          <w:rFonts w:hint="eastAsia"/>
          <w:color w:val="000000" w:themeColor="text1"/>
        </w:rPr>
        <w:t xml:space="preserve"> </w:t>
      </w:r>
      <w:r w:rsidRPr="00B7430E">
        <w:rPr>
          <w:rFonts w:hint="eastAsia"/>
          <w:color w:val="000000" w:themeColor="text1"/>
        </w:rPr>
        <w:t xml:space="preserve">별 </w:t>
      </w:r>
      <w:proofErr w:type="spellStart"/>
      <w:r w:rsidR="0016681C" w:rsidRPr="00B7430E">
        <w:rPr>
          <w:rFonts w:hint="eastAsia"/>
          <w:color w:val="000000" w:themeColor="text1"/>
        </w:rPr>
        <w:t>이</w:t>
      </w:r>
      <w:r w:rsidRPr="00B7430E">
        <w:rPr>
          <w:rFonts w:hint="eastAsia"/>
          <w:color w:val="000000" w:themeColor="text1"/>
        </w:rPr>
        <w:t>변량</w:t>
      </w:r>
      <w:proofErr w:type="spellEnd"/>
      <w:r w:rsidRPr="00B7430E">
        <w:rPr>
          <w:rFonts w:hint="eastAsia"/>
          <w:color w:val="000000" w:themeColor="text1"/>
        </w:rPr>
        <w:t xml:space="preserve"> 비교위험도 산출</w:t>
      </w:r>
      <w:r w:rsidR="002C5940" w:rsidRPr="00B7430E">
        <w:rPr>
          <w:color w:val="000000" w:themeColor="text1"/>
        </w:rPr>
        <w:t xml:space="preserve">을 </w:t>
      </w:r>
      <w:r w:rsidR="002C5940" w:rsidRPr="00B7430E">
        <w:rPr>
          <w:rFonts w:hint="eastAsia"/>
          <w:color w:val="000000" w:themeColor="text1"/>
        </w:rPr>
        <w:t>위해</w:t>
      </w:r>
      <w:r w:rsidRPr="00B7430E">
        <w:rPr>
          <w:rFonts w:hint="eastAsia"/>
          <w:color w:val="000000" w:themeColor="text1"/>
        </w:rPr>
        <w:t xml:space="preserve"> 식품</w:t>
      </w:r>
      <w:r w:rsidR="002C5940" w:rsidRPr="00B7430E">
        <w:rPr>
          <w:rFonts w:hint="eastAsia"/>
          <w:color w:val="000000" w:themeColor="text1"/>
        </w:rPr>
        <w:t xml:space="preserve"> </w:t>
      </w:r>
      <w:proofErr w:type="spellStart"/>
      <w:r w:rsidRPr="00B7430E">
        <w:rPr>
          <w:rFonts w:hint="eastAsia"/>
          <w:color w:val="000000" w:themeColor="text1"/>
        </w:rPr>
        <w:t>섭취력에</w:t>
      </w:r>
      <w:proofErr w:type="spellEnd"/>
      <w:r w:rsidRPr="00B7430E">
        <w:rPr>
          <w:rFonts w:hint="eastAsia"/>
          <w:color w:val="000000" w:themeColor="text1"/>
        </w:rPr>
        <w:t xml:space="preserve"> 응답한 </w:t>
      </w:r>
      <w:r w:rsidRPr="00B7430E">
        <w:rPr>
          <w:color w:val="000000" w:themeColor="text1"/>
        </w:rPr>
        <w:t>1,436</w:t>
      </w:r>
      <w:r w:rsidRPr="00B7430E">
        <w:rPr>
          <w:rFonts w:hint="eastAsia"/>
          <w:color w:val="000000" w:themeColor="text1"/>
        </w:rPr>
        <w:t>명을 대상으로 분석을 진행하였고,</w:t>
      </w:r>
      <w:r w:rsidRPr="00B7430E">
        <w:rPr>
          <w:color w:val="000000" w:themeColor="text1"/>
        </w:rPr>
        <w:t xml:space="preserve"> </w:t>
      </w:r>
      <w:r w:rsidRPr="00B7430E">
        <w:rPr>
          <w:rFonts w:hint="eastAsia"/>
          <w:color w:val="000000" w:themeColor="text1"/>
        </w:rPr>
        <w:t>각 음식 별로 모름 또는 무응답인 경우는 제외하였다.</w:t>
      </w:r>
      <w:r w:rsidRPr="00B7430E">
        <w:rPr>
          <w:color w:val="000000" w:themeColor="text1"/>
        </w:rPr>
        <w:t xml:space="preserve"> </w:t>
      </w:r>
      <w:proofErr w:type="spellStart"/>
      <w:r w:rsidRPr="00B7430E">
        <w:rPr>
          <w:rFonts w:hint="eastAsia"/>
          <w:color w:val="000000" w:themeColor="text1"/>
        </w:rPr>
        <w:t>다변량</w:t>
      </w:r>
      <w:proofErr w:type="spellEnd"/>
      <w:r w:rsidRPr="00B7430E">
        <w:rPr>
          <w:rFonts w:hint="eastAsia"/>
          <w:color w:val="000000" w:themeColor="text1"/>
        </w:rPr>
        <w:t xml:space="preserve"> 로지스틱 회귀분석에는 </w:t>
      </w:r>
      <w:r w:rsidR="0016681C" w:rsidRPr="00B7430E">
        <w:rPr>
          <w:rFonts w:hint="eastAsia"/>
          <w:color w:val="000000" w:themeColor="text1"/>
        </w:rPr>
        <w:t xml:space="preserve">성별과 연령 등 </w:t>
      </w:r>
      <w:r w:rsidR="0062623E" w:rsidRPr="00B7430E">
        <w:rPr>
          <w:rFonts w:hint="eastAsia"/>
          <w:color w:val="000000" w:themeColor="text1"/>
        </w:rPr>
        <w:t>주요</w:t>
      </w:r>
      <w:r w:rsidRPr="00B7430E">
        <w:rPr>
          <w:rFonts w:hint="eastAsia"/>
          <w:color w:val="000000" w:themeColor="text1"/>
        </w:rPr>
        <w:t xml:space="preserve"> </w:t>
      </w:r>
      <w:r w:rsidR="00CC6762" w:rsidRPr="00B7430E">
        <w:rPr>
          <w:rFonts w:hint="eastAsia"/>
          <w:color w:val="000000" w:themeColor="text1"/>
        </w:rPr>
        <w:t>변수의 정보가 없는</w:t>
      </w:r>
      <w:r w:rsidRPr="00B7430E">
        <w:rPr>
          <w:rFonts w:hint="eastAsia"/>
          <w:color w:val="000000" w:themeColor="text1"/>
        </w:rPr>
        <w:t xml:space="preserve"> </w:t>
      </w:r>
      <w:r w:rsidRPr="00B7430E">
        <w:rPr>
          <w:color w:val="000000" w:themeColor="text1"/>
        </w:rPr>
        <w:t>115</w:t>
      </w:r>
      <w:r w:rsidRPr="00B7430E">
        <w:rPr>
          <w:rFonts w:hint="eastAsia"/>
          <w:color w:val="000000" w:themeColor="text1"/>
        </w:rPr>
        <w:t xml:space="preserve">명을 제외하고 </w:t>
      </w:r>
      <w:r w:rsidRPr="00B7430E">
        <w:rPr>
          <w:color w:val="000000" w:themeColor="text1"/>
        </w:rPr>
        <w:t>1,321</w:t>
      </w:r>
      <w:r w:rsidRPr="00B7430E">
        <w:rPr>
          <w:rFonts w:hint="eastAsia"/>
          <w:color w:val="000000" w:themeColor="text1"/>
        </w:rPr>
        <w:t>명을 분석 대상으로 하였다.</w:t>
      </w:r>
      <w:r w:rsidR="007D097C" w:rsidRPr="00B7430E">
        <w:rPr>
          <w:rFonts w:hint="eastAsia"/>
          <w:color w:val="000000" w:themeColor="text1"/>
        </w:rPr>
        <w:t xml:space="preserve"> 식품섭취 여부 조사 항목에서 모름이 표기될 경우 전체 사례에서 제외되게 되어 이들로 인한 바이어스 가능성을 최소화하기 위해 모름을 별도의 분류로 포함하여 가능한 모든 조사대상자에 대한 분석</w:t>
      </w:r>
      <w:r w:rsidR="00736D16" w:rsidRPr="00B7430E">
        <w:rPr>
          <w:rFonts w:hint="eastAsia"/>
          <w:color w:val="000000" w:themeColor="text1"/>
        </w:rPr>
        <w:t>을 시행하였다.</w:t>
      </w:r>
      <w:r w:rsidRPr="00B7430E">
        <w:rPr>
          <w:color w:val="000000" w:themeColor="text1"/>
        </w:rPr>
        <w:t xml:space="preserve"> </w:t>
      </w:r>
      <w:r w:rsidRPr="00B7430E">
        <w:rPr>
          <w:rFonts w:hint="eastAsia"/>
          <w:color w:val="000000" w:themeColor="text1"/>
        </w:rPr>
        <w:t xml:space="preserve">다수의 음식에 노출되어 변수간 상관성이 높음을 고려하여 서로의 효과를 고려하여 살펴볼 수 있는 </w:t>
      </w:r>
      <w:proofErr w:type="spellStart"/>
      <w:r w:rsidRPr="00B7430E">
        <w:rPr>
          <w:rFonts w:hint="eastAsia"/>
          <w:color w:val="000000" w:themeColor="text1"/>
        </w:rPr>
        <w:t>다변량</w:t>
      </w:r>
      <w:proofErr w:type="spellEnd"/>
      <w:r w:rsidRPr="00B7430E">
        <w:rPr>
          <w:rFonts w:hint="eastAsia"/>
          <w:color w:val="000000" w:themeColor="text1"/>
        </w:rPr>
        <w:t xml:space="preserve"> 분석을 시행하기 위해서 </w:t>
      </w:r>
      <w:r w:rsidRPr="00B7430E">
        <w:rPr>
          <w:color w:val="000000" w:themeColor="text1"/>
        </w:rPr>
        <w:t>3</w:t>
      </w:r>
      <w:r w:rsidRPr="00B7430E">
        <w:rPr>
          <w:rFonts w:hint="eastAsia"/>
          <w:color w:val="000000" w:themeColor="text1"/>
        </w:rPr>
        <w:t>단계로 최종 모형을 선택하였다.</w:t>
      </w:r>
      <w:r w:rsidRPr="00B7430E">
        <w:rPr>
          <w:color w:val="000000" w:themeColor="text1"/>
        </w:rPr>
        <w:t xml:space="preserve"> </w:t>
      </w:r>
      <w:r w:rsidRPr="00B7430E">
        <w:rPr>
          <w:rFonts w:hint="eastAsia"/>
          <w:color w:val="000000" w:themeColor="text1"/>
        </w:rPr>
        <w:t>우선 인구학적 변수 및 노출일을 포함한 기본 모형을 결정하고(</w:t>
      </w:r>
      <w:r w:rsidRPr="00B7430E">
        <w:rPr>
          <w:color w:val="000000" w:themeColor="text1"/>
        </w:rPr>
        <w:t>Step 1)</w:t>
      </w:r>
      <w:r w:rsidRPr="00B7430E">
        <w:rPr>
          <w:rFonts w:hint="eastAsia"/>
          <w:color w:val="000000" w:themeColor="text1"/>
        </w:rPr>
        <w:t>,</w:t>
      </w:r>
      <w:r w:rsidRPr="00B7430E">
        <w:rPr>
          <w:color w:val="000000" w:themeColor="text1"/>
        </w:rPr>
        <w:t xml:space="preserve"> </w:t>
      </w:r>
      <w:r w:rsidRPr="00B7430E">
        <w:rPr>
          <w:rFonts w:hint="eastAsia"/>
          <w:color w:val="000000" w:themeColor="text1"/>
        </w:rPr>
        <w:t>이 기본모형에 주 요리(</w:t>
      </w:r>
      <w:r w:rsidRPr="00B7430E">
        <w:rPr>
          <w:color w:val="000000" w:themeColor="text1"/>
        </w:rPr>
        <w:t>Main dish)</w:t>
      </w:r>
      <w:r w:rsidRPr="00B7430E">
        <w:rPr>
          <w:rFonts w:hint="eastAsia"/>
          <w:color w:val="000000" w:themeColor="text1"/>
        </w:rPr>
        <w:t>,</w:t>
      </w:r>
      <w:r w:rsidRPr="00B7430E">
        <w:rPr>
          <w:color w:val="000000" w:themeColor="text1"/>
        </w:rPr>
        <w:t xml:space="preserve"> </w:t>
      </w:r>
      <w:r w:rsidRPr="00B7430E">
        <w:rPr>
          <w:rFonts w:hint="eastAsia"/>
          <w:color w:val="000000" w:themeColor="text1"/>
        </w:rPr>
        <w:t>반찬(</w:t>
      </w:r>
      <w:r w:rsidRPr="00B7430E">
        <w:rPr>
          <w:color w:val="000000" w:themeColor="text1"/>
        </w:rPr>
        <w:t xml:space="preserve">Side dish), </w:t>
      </w:r>
      <w:r w:rsidRPr="00B7430E">
        <w:rPr>
          <w:rFonts w:hint="eastAsia"/>
          <w:color w:val="000000" w:themeColor="text1"/>
        </w:rPr>
        <w:t>식사와 음료,</w:t>
      </w:r>
      <w:r w:rsidRPr="00B7430E">
        <w:rPr>
          <w:color w:val="000000" w:themeColor="text1"/>
        </w:rPr>
        <w:t xml:space="preserve"> </w:t>
      </w:r>
      <w:r w:rsidRPr="00B7430E">
        <w:rPr>
          <w:rFonts w:hint="eastAsia"/>
          <w:color w:val="000000" w:themeColor="text1"/>
        </w:rPr>
        <w:t>소스별로 Akaike information criterion</w:t>
      </w:r>
      <w:r w:rsidRPr="00B7430E">
        <w:rPr>
          <w:color w:val="000000" w:themeColor="text1"/>
        </w:rPr>
        <w:t>(</w:t>
      </w:r>
      <w:r w:rsidRPr="00B7430E">
        <w:rPr>
          <w:rFonts w:hint="eastAsia"/>
          <w:color w:val="000000" w:themeColor="text1"/>
        </w:rPr>
        <w:t>A</w:t>
      </w:r>
      <w:r w:rsidRPr="00B7430E">
        <w:rPr>
          <w:color w:val="000000" w:themeColor="text1"/>
        </w:rPr>
        <w:t>IC)</w:t>
      </w:r>
      <w:r w:rsidRPr="00B7430E">
        <w:rPr>
          <w:rFonts w:hint="eastAsia"/>
          <w:color w:val="000000" w:themeColor="text1"/>
        </w:rPr>
        <w:t>를 기준으로 가장 적합한 모형을 산출하였다.</w:t>
      </w:r>
      <w:r w:rsidRPr="00B7430E">
        <w:rPr>
          <w:color w:val="000000" w:themeColor="text1"/>
        </w:rPr>
        <w:t xml:space="preserve"> </w:t>
      </w:r>
      <w:r w:rsidRPr="00B7430E">
        <w:rPr>
          <w:rFonts w:hint="eastAsia"/>
          <w:color w:val="000000" w:themeColor="text1"/>
        </w:rPr>
        <w:t>그런데,</w:t>
      </w:r>
      <w:r w:rsidRPr="00B7430E">
        <w:rPr>
          <w:color w:val="000000" w:themeColor="text1"/>
        </w:rPr>
        <w:t xml:space="preserve"> </w:t>
      </w:r>
      <w:r w:rsidRPr="00B7430E">
        <w:rPr>
          <w:rFonts w:hint="eastAsia"/>
          <w:color w:val="000000" w:themeColor="text1"/>
        </w:rPr>
        <w:t xml:space="preserve">소스는 동시에 여러 개를 섭취할 수 있어 </w:t>
      </w:r>
      <w:r w:rsidRPr="00B7430E">
        <w:rPr>
          <w:color w:val="000000" w:themeColor="text1"/>
        </w:rPr>
        <w:t>5</w:t>
      </w:r>
      <w:r w:rsidRPr="00B7430E">
        <w:rPr>
          <w:rFonts w:hint="eastAsia"/>
          <w:color w:val="000000" w:themeColor="text1"/>
        </w:rPr>
        <w:t>개</w:t>
      </w:r>
      <w:r w:rsidR="002C5940" w:rsidRPr="00B7430E">
        <w:rPr>
          <w:rFonts w:hint="eastAsia"/>
          <w:color w:val="000000" w:themeColor="text1"/>
        </w:rPr>
        <w:t xml:space="preserve"> </w:t>
      </w:r>
      <w:r w:rsidRPr="00B7430E">
        <w:rPr>
          <w:rFonts w:hint="eastAsia"/>
          <w:color w:val="000000" w:themeColor="text1"/>
        </w:rPr>
        <w:t>소스의 모든 조합을 대상으로 추가 분석을 시행하여 가장 적합한 조합을 선택하였다(</w:t>
      </w:r>
      <w:r w:rsidRPr="00B7430E">
        <w:rPr>
          <w:color w:val="000000" w:themeColor="text1"/>
        </w:rPr>
        <w:t>Step 2</w:t>
      </w:r>
      <w:r w:rsidR="00CC6762" w:rsidRPr="00B7430E">
        <w:rPr>
          <w:color w:val="000000" w:themeColor="text1"/>
        </w:rPr>
        <w:t>)</w:t>
      </w:r>
      <w:r w:rsidRPr="00B7430E">
        <w:rPr>
          <w:rFonts w:hint="eastAsia"/>
          <w:color w:val="000000" w:themeColor="text1"/>
        </w:rPr>
        <w:t>.</w:t>
      </w:r>
      <w:r w:rsidRPr="00B7430E">
        <w:rPr>
          <w:color w:val="000000" w:themeColor="text1"/>
        </w:rPr>
        <w:t xml:space="preserve"> </w:t>
      </w:r>
      <w:r w:rsidRPr="00B7430E">
        <w:rPr>
          <w:rFonts w:hint="eastAsia"/>
          <w:color w:val="000000" w:themeColor="text1"/>
        </w:rPr>
        <w:t xml:space="preserve">주요 </w:t>
      </w:r>
      <w:proofErr w:type="spellStart"/>
      <w:r w:rsidRPr="00B7430E">
        <w:rPr>
          <w:rFonts w:hint="eastAsia"/>
          <w:color w:val="000000" w:themeColor="text1"/>
        </w:rPr>
        <w:t>음식군</w:t>
      </w:r>
      <w:proofErr w:type="spellEnd"/>
      <w:r w:rsidR="0062623E" w:rsidRPr="00B7430E">
        <w:rPr>
          <w:rFonts w:hint="eastAsia"/>
          <w:color w:val="000000" w:themeColor="text1"/>
        </w:rPr>
        <w:t xml:space="preserve"> </w:t>
      </w:r>
      <w:r w:rsidRPr="00B7430E">
        <w:rPr>
          <w:rFonts w:hint="eastAsia"/>
          <w:color w:val="000000" w:themeColor="text1"/>
        </w:rPr>
        <w:t>별 분석이후 주 요리,</w:t>
      </w:r>
      <w:r w:rsidRPr="00B7430E">
        <w:rPr>
          <w:color w:val="000000" w:themeColor="text1"/>
        </w:rPr>
        <w:t xml:space="preserve"> </w:t>
      </w:r>
      <w:r w:rsidRPr="00B7430E">
        <w:rPr>
          <w:rFonts w:hint="eastAsia"/>
          <w:color w:val="000000" w:themeColor="text1"/>
        </w:rPr>
        <w:t>반</w:t>
      </w:r>
      <w:r w:rsidR="002C3F9F" w:rsidRPr="00B7430E">
        <w:rPr>
          <w:rFonts w:hint="eastAsia"/>
          <w:color w:val="000000" w:themeColor="text1"/>
        </w:rPr>
        <w:t>찬</w:t>
      </w:r>
      <w:r w:rsidRPr="00B7430E">
        <w:rPr>
          <w:rFonts w:hint="eastAsia"/>
          <w:color w:val="000000" w:themeColor="text1"/>
        </w:rPr>
        <w:t>,</w:t>
      </w:r>
      <w:r w:rsidRPr="00B7430E">
        <w:rPr>
          <w:color w:val="000000" w:themeColor="text1"/>
        </w:rPr>
        <w:t xml:space="preserve"> </w:t>
      </w:r>
      <w:r w:rsidRPr="00B7430E">
        <w:rPr>
          <w:rFonts w:hint="eastAsia"/>
          <w:color w:val="000000" w:themeColor="text1"/>
        </w:rPr>
        <w:t>식사와 음료,</w:t>
      </w:r>
      <w:r w:rsidRPr="00B7430E">
        <w:rPr>
          <w:color w:val="000000" w:themeColor="text1"/>
        </w:rPr>
        <w:t xml:space="preserve"> </w:t>
      </w:r>
      <w:r w:rsidRPr="00B7430E">
        <w:rPr>
          <w:rFonts w:hint="eastAsia"/>
          <w:color w:val="000000" w:themeColor="text1"/>
        </w:rPr>
        <w:t>소스</w:t>
      </w:r>
      <w:r w:rsidR="0062623E" w:rsidRPr="00B7430E">
        <w:rPr>
          <w:rFonts w:hint="eastAsia"/>
          <w:color w:val="000000" w:themeColor="text1"/>
        </w:rPr>
        <w:t xml:space="preserve"> </w:t>
      </w:r>
      <w:r w:rsidRPr="00B7430E">
        <w:rPr>
          <w:rFonts w:hint="eastAsia"/>
          <w:color w:val="000000" w:themeColor="text1"/>
        </w:rPr>
        <w:t>별 가장 적합한 모형들을 대상으로 가능한 모든 조합에 대하여 분석을 시행하고 Akaike information criterion</w:t>
      </w:r>
      <w:r w:rsidRPr="00B7430E">
        <w:rPr>
          <w:color w:val="000000" w:themeColor="text1"/>
        </w:rPr>
        <w:t>(</w:t>
      </w:r>
      <w:r w:rsidRPr="00B7430E">
        <w:rPr>
          <w:rFonts w:hint="eastAsia"/>
          <w:color w:val="000000" w:themeColor="text1"/>
        </w:rPr>
        <w:t>A</w:t>
      </w:r>
      <w:r w:rsidRPr="00B7430E">
        <w:rPr>
          <w:color w:val="000000" w:themeColor="text1"/>
        </w:rPr>
        <w:t>IC)</w:t>
      </w:r>
      <w:r w:rsidRPr="00B7430E">
        <w:rPr>
          <w:rFonts w:hint="eastAsia"/>
          <w:color w:val="000000" w:themeColor="text1"/>
        </w:rPr>
        <w:t>를 기준으로 가장 적합한 모형을 선택하였다(</w:t>
      </w:r>
      <w:r w:rsidRPr="00B7430E">
        <w:rPr>
          <w:color w:val="000000" w:themeColor="text1"/>
        </w:rPr>
        <w:t xml:space="preserve">Step 3). </w:t>
      </w:r>
      <w:r w:rsidRPr="00B7430E">
        <w:rPr>
          <w:rFonts w:hint="eastAsia"/>
          <w:color w:val="000000" w:themeColor="text1"/>
        </w:rPr>
        <w:t xml:space="preserve">최종 모형에 포함된 변수와 </w:t>
      </w:r>
      <w:r w:rsidRPr="00B7430E">
        <w:rPr>
          <w:color w:val="000000" w:themeColor="text1"/>
        </w:rPr>
        <w:t>A</w:t>
      </w:r>
      <w:r w:rsidRPr="00B7430E">
        <w:rPr>
          <w:rFonts w:hint="eastAsia"/>
          <w:color w:val="000000" w:themeColor="text1"/>
        </w:rPr>
        <w:t xml:space="preserve">형 간염 발생과의 관련성은 </w:t>
      </w:r>
      <w:r w:rsidRPr="00B7430E">
        <w:rPr>
          <w:color w:val="000000" w:themeColor="text1"/>
        </w:rPr>
        <w:t>Adj</w:t>
      </w:r>
      <w:r w:rsidR="00CC6762" w:rsidRPr="00B7430E">
        <w:rPr>
          <w:color w:val="000000" w:themeColor="text1"/>
        </w:rPr>
        <w:t>u</w:t>
      </w:r>
      <w:r w:rsidRPr="00B7430E">
        <w:rPr>
          <w:color w:val="000000" w:themeColor="text1"/>
        </w:rPr>
        <w:t xml:space="preserve">sted </w:t>
      </w:r>
      <w:r w:rsidRPr="00B7430E">
        <w:rPr>
          <w:rFonts w:hint="eastAsia"/>
          <w:color w:val="000000" w:themeColor="text1"/>
        </w:rPr>
        <w:t>O</w:t>
      </w:r>
      <w:r w:rsidRPr="00B7430E">
        <w:rPr>
          <w:color w:val="000000" w:themeColor="text1"/>
        </w:rPr>
        <w:t>dds Ratio</w:t>
      </w:r>
      <w:r w:rsidRPr="00B7430E">
        <w:rPr>
          <w:rFonts w:hint="eastAsia"/>
          <w:color w:val="000000" w:themeColor="text1"/>
        </w:rPr>
        <w:t xml:space="preserve">와 </w:t>
      </w:r>
      <w:r w:rsidRPr="00B7430E">
        <w:rPr>
          <w:color w:val="000000" w:themeColor="text1"/>
        </w:rPr>
        <w:t xml:space="preserve">95% </w:t>
      </w:r>
      <w:r w:rsidRPr="00B7430E">
        <w:rPr>
          <w:rFonts w:hint="eastAsia"/>
          <w:color w:val="000000" w:themeColor="text1"/>
        </w:rPr>
        <w:t>신뢰구간을 제시하고 평가하였다.</w:t>
      </w:r>
      <w:r w:rsidRPr="00B7430E">
        <w:rPr>
          <w:color w:val="000000" w:themeColor="text1"/>
        </w:rPr>
        <w:t xml:space="preserve"> </w:t>
      </w:r>
      <w:r w:rsidR="007F526E" w:rsidRPr="00B7430E">
        <w:rPr>
          <w:rFonts w:hint="eastAsia"/>
          <w:color w:val="000000" w:themeColor="text1"/>
        </w:rPr>
        <w:t xml:space="preserve">분석은 </w:t>
      </w:r>
      <w:r w:rsidR="007F526E" w:rsidRPr="00B7430E">
        <w:rPr>
          <w:color w:val="000000" w:themeColor="text1"/>
        </w:rPr>
        <w:t>Microsoft Excel 365 (Microsoft Corp., Redmond, WA, USA)</w:t>
      </w:r>
      <w:r w:rsidR="007F526E" w:rsidRPr="00B7430E">
        <w:rPr>
          <w:rFonts w:hint="eastAsia"/>
          <w:color w:val="000000" w:themeColor="text1"/>
        </w:rPr>
        <w:t xml:space="preserve">와 </w:t>
      </w:r>
      <w:r w:rsidR="00CC6762" w:rsidRPr="00B7430E">
        <w:rPr>
          <w:rFonts w:hint="eastAsia"/>
          <w:color w:val="000000" w:themeColor="text1"/>
        </w:rPr>
        <w:t>STATA version 1</w:t>
      </w:r>
      <w:r w:rsidR="00CC6762" w:rsidRPr="00B7430E">
        <w:rPr>
          <w:color w:val="000000" w:themeColor="text1"/>
        </w:rPr>
        <w:t>6</w:t>
      </w:r>
      <w:r w:rsidR="00CC6762" w:rsidRPr="00B7430E">
        <w:rPr>
          <w:rFonts w:hint="eastAsia"/>
          <w:color w:val="000000" w:themeColor="text1"/>
        </w:rPr>
        <w:t xml:space="preserve">.0 </w:t>
      </w:r>
      <w:r w:rsidR="00CC6762" w:rsidRPr="00B7430E">
        <w:rPr>
          <w:color w:val="000000" w:themeColor="text1"/>
        </w:rPr>
        <w:t>(Stata</w:t>
      </w:r>
      <w:r w:rsidR="00CC6762" w:rsidRPr="00B7430E">
        <w:rPr>
          <w:rFonts w:hint="eastAsia"/>
          <w:color w:val="000000" w:themeColor="text1"/>
        </w:rPr>
        <w:t xml:space="preserve"> </w:t>
      </w:r>
      <w:r w:rsidR="00CC6762" w:rsidRPr="00B7430E">
        <w:rPr>
          <w:color w:val="000000" w:themeColor="text1"/>
        </w:rPr>
        <w:t>Corp., College Station, TX, USA)</w:t>
      </w:r>
      <w:r w:rsidR="00CC6762" w:rsidRPr="00B7430E">
        <w:rPr>
          <w:rFonts w:hint="eastAsia"/>
          <w:color w:val="000000" w:themeColor="text1"/>
        </w:rPr>
        <w:t>을</w:t>
      </w:r>
      <w:r w:rsidR="007F526E" w:rsidRPr="00B7430E">
        <w:rPr>
          <w:rFonts w:hint="eastAsia"/>
          <w:color w:val="000000" w:themeColor="text1"/>
        </w:rPr>
        <w:t xml:space="preserve"> 이용하였다.</w:t>
      </w:r>
    </w:p>
    <w:p w14:paraId="70672432" w14:textId="41A6BCFA" w:rsidR="00FC3FD6" w:rsidRPr="00B7430E" w:rsidRDefault="00FC3FD6">
      <w:pPr>
        <w:rPr>
          <w:color w:val="000000" w:themeColor="text1"/>
        </w:rPr>
      </w:pPr>
    </w:p>
    <w:p w14:paraId="36D7DAE3" w14:textId="45EE2FB1" w:rsidR="00E230FD" w:rsidRPr="00B7430E" w:rsidRDefault="00E230FD">
      <w:pPr>
        <w:rPr>
          <w:b/>
          <w:bCs/>
          <w:color w:val="000000" w:themeColor="text1"/>
          <w:sz w:val="28"/>
          <w:szCs w:val="32"/>
        </w:rPr>
      </w:pPr>
      <w:r w:rsidRPr="00B7430E">
        <w:rPr>
          <w:rFonts w:hint="eastAsia"/>
          <w:b/>
          <w:bCs/>
          <w:color w:val="000000" w:themeColor="text1"/>
          <w:sz w:val="28"/>
          <w:szCs w:val="32"/>
        </w:rPr>
        <w:t>R</w:t>
      </w:r>
      <w:r w:rsidRPr="00B7430E">
        <w:rPr>
          <w:b/>
          <w:bCs/>
          <w:color w:val="000000" w:themeColor="text1"/>
          <w:sz w:val="28"/>
          <w:szCs w:val="32"/>
        </w:rPr>
        <w:t>esults</w:t>
      </w:r>
    </w:p>
    <w:p w14:paraId="5DA88007" w14:textId="15017EBB" w:rsidR="00E230FD" w:rsidRPr="00B7430E" w:rsidRDefault="00E230FD">
      <w:pPr>
        <w:rPr>
          <w:color w:val="000000" w:themeColor="text1"/>
        </w:rPr>
      </w:pPr>
    </w:p>
    <w:p w14:paraId="6F43AD55" w14:textId="33C772CF" w:rsidR="00E230FD" w:rsidRPr="00B7430E" w:rsidRDefault="00E230FD" w:rsidP="0059173D">
      <w:pPr>
        <w:rPr>
          <w:b/>
          <w:bCs/>
          <w:color w:val="000000" w:themeColor="text1"/>
        </w:rPr>
      </w:pPr>
      <w:r w:rsidRPr="00B7430E">
        <w:rPr>
          <w:rFonts w:hint="eastAsia"/>
          <w:b/>
          <w:bCs/>
          <w:color w:val="000000" w:themeColor="text1"/>
        </w:rPr>
        <w:t xml:space="preserve"> </w:t>
      </w:r>
      <w:r w:rsidR="008F1535" w:rsidRPr="00B7430E">
        <w:rPr>
          <w:b/>
          <w:bCs/>
          <w:color w:val="000000" w:themeColor="text1"/>
        </w:rPr>
        <w:t>Descriptive epidemiology</w:t>
      </w:r>
    </w:p>
    <w:p w14:paraId="2D52E96A" w14:textId="10DFBAA5" w:rsidR="001D0360" w:rsidRPr="00B7430E" w:rsidRDefault="001D0360" w:rsidP="001D0360">
      <w:pPr>
        <w:ind w:firstLineChars="100" w:firstLine="200"/>
        <w:rPr>
          <w:color w:val="000000" w:themeColor="text1"/>
        </w:rPr>
      </w:pPr>
      <w:r w:rsidRPr="00B7430E">
        <w:rPr>
          <w:rFonts w:hint="eastAsia"/>
          <w:color w:val="000000" w:themeColor="text1"/>
        </w:rPr>
        <w:t xml:space="preserve">전체 코호트 </w:t>
      </w:r>
      <w:r w:rsidRPr="00B7430E">
        <w:rPr>
          <w:color w:val="000000" w:themeColor="text1"/>
        </w:rPr>
        <w:t xml:space="preserve">2,865 </w:t>
      </w:r>
      <w:r w:rsidRPr="00B7430E">
        <w:rPr>
          <w:rFonts w:hint="eastAsia"/>
          <w:color w:val="000000" w:themeColor="text1"/>
        </w:rPr>
        <w:t xml:space="preserve">명 중 </w:t>
      </w:r>
      <w:r w:rsidR="00D55262" w:rsidRPr="00B7430E">
        <w:rPr>
          <w:rFonts w:hint="eastAsia"/>
          <w:color w:val="000000" w:themeColor="text1"/>
        </w:rPr>
        <w:t xml:space="preserve">실험실 검사 결과 양성인 사람은 총 </w:t>
      </w:r>
      <w:r w:rsidR="00D55262" w:rsidRPr="00B7430E">
        <w:rPr>
          <w:color w:val="000000" w:themeColor="text1"/>
        </w:rPr>
        <w:t>191</w:t>
      </w:r>
      <w:r w:rsidR="00D55262" w:rsidRPr="00B7430E">
        <w:rPr>
          <w:rFonts w:hint="eastAsia"/>
          <w:color w:val="000000" w:themeColor="text1"/>
        </w:rPr>
        <w:t>명이었다.</w:t>
      </w:r>
      <w:r w:rsidR="00D55262" w:rsidRPr="00B7430E">
        <w:rPr>
          <w:color w:val="000000" w:themeColor="text1"/>
        </w:rPr>
        <w:t xml:space="preserve"> </w:t>
      </w:r>
      <w:r w:rsidR="00D55262" w:rsidRPr="00B7430E">
        <w:rPr>
          <w:rFonts w:hint="eastAsia"/>
          <w:color w:val="000000" w:themeColor="text1"/>
        </w:rPr>
        <w:t xml:space="preserve">이 중 증상이 없어 </w:t>
      </w:r>
      <w:r w:rsidR="00D55262" w:rsidRPr="00B7430E">
        <w:rPr>
          <w:color w:val="000000" w:themeColor="text1"/>
        </w:rPr>
        <w:t xml:space="preserve">A </w:t>
      </w:r>
      <w:r w:rsidR="00D55262" w:rsidRPr="00B7430E">
        <w:rPr>
          <w:rFonts w:hint="eastAsia"/>
          <w:color w:val="000000" w:themeColor="text1"/>
        </w:rPr>
        <w:t>식당 방문일 이후 잠복기 내 발병 여부를 확인할 수 없었</w:t>
      </w:r>
      <w:r w:rsidR="00BD4564" w:rsidRPr="00B7430E">
        <w:rPr>
          <w:rFonts w:hint="eastAsia"/>
          <w:color w:val="000000" w:themeColor="text1"/>
        </w:rPr>
        <w:t xml:space="preserve">던 </w:t>
      </w:r>
      <w:r w:rsidR="00BD4564" w:rsidRPr="00B7430E">
        <w:rPr>
          <w:color w:val="000000" w:themeColor="text1"/>
        </w:rPr>
        <w:t>26</w:t>
      </w:r>
      <w:r w:rsidR="00BD4564" w:rsidRPr="00B7430E">
        <w:rPr>
          <w:rFonts w:hint="eastAsia"/>
          <w:color w:val="000000" w:themeColor="text1"/>
        </w:rPr>
        <w:t xml:space="preserve">명과 식당 방문일로부터 </w:t>
      </w:r>
      <w:r w:rsidR="00BD4564" w:rsidRPr="00B7430E">
        <w:rPr>
          <w:color w:val="000000" w:themeColor="text1"/>
        </w:rPr>
        <w:t>15-50</w:t>
      </w:r>
      <w:r w:rsidR="00BD4564" w:rsidRPr="00B7430E">
        <w:rPr>
          <w:rFonts w:hint="eastAsia"/>
          <w:color w:val="000000" w:themeColor="text1"/>
        </w:rPr>
        <w:t xml:space="preserve">일 간의 잠복기 내 증상이 발생하지 않은 </w:t>
      </w:r>
      <w:r w:rsidR="00D55262" w:rsidRPr="00B7430E">
        <w:rPr>
          <w:color w:val="000000" w:themeColor="text1"/>
        </w:rPr>
        <w:t>10</w:t>
      </w:r>
      <w:r w:rsidR="00D55262" w:rsidRPr="00B7430E">
        <w:rPr>
          <w:rFonts w:hint="eastAsia"/>
          <w:color w:val="000000" w:themeColor="text1"/>
        </w:rPr>
        <w:t xml:space="preserve">명은 </w:t>
      </w:r>
      <w:r w:rsidR="00BD4564" w:rsidRPr="00B7430E">
        <w:rPr>
          <w:rFonts w:hint="eastAsia"/>
          <w:color w:val="000000" w:themeColor="text1"/>
        </w:rPr>
        <w:t>환자 정의에 따라 제외하였다</w:t>
      </w:r>
      <w:r w:rsidR="009E713E" w:rsidRPr="00B7430E">
        <w:rPr>
          <w:color w:val="000000" w:themeColor="text1"/>
        </w:rPr>
        <w:t>(figure 1)</w:t>
      </w:r>
      <w:r w:rsidR="00BD4564" w:rsidRPr="00B7430E">
        <w:rPr>
          <w:rFonts w:hint="eastAsia"/>
          <w:color w:val="000000" w:themeColor="text1"/>
        </w:rPr>
        <w:t>.</w:t>
      </w:r>
      <w:r w:rsidR="00BD4564" w:rsidRPr="00B7430E">
        <w:rPr>
          <w:color w:val="000000" w:themeColor="text1"/>
        </w:rPr>
        <w:t xml:space="preserve"> </w:t>
      </w:r>
      <w:r w:rsidR="00BD4564" w:rsidRPr="00B7430E">
        <w:rPr>
          <w:rFonts w:hint="eastAsia"/>
          <w:color w:val="000000" w:themeColor="text1"/>
        </w:rPr>
        <w:t xml:space="preserve">따라서 </w:t>
      </w:r>
      <w:r w:rsidRPr="00B7430E">
        <w:rPr>
          <w:rFonts w:hint="eastAsia"/>
          <w:color w:val="000000" w:themeColor="text1"/>
        </w:rPr>
        <w:lastRenderedPageBreak/>
        <w:t xml:space="preserve">환자 정의에 부합한 사례는 총 </w:t>
      </w:r>
      <w:r w:rsidRPr="00B7430E">
        <w:rPr>
          <w:color w:val="000000" w:themeColor="text1"/>
        </w:rPr>
        <w:t>155</w:t>
      </w:r>
      <w:r w:rsidRPr="00B7430E">
        <w:rPr>
          <w:rFonts w:hint="eastAsia"/>
          <w:color w:val="000000" w:themeColor="text1"/>
        </w:rPr>
        <w:t>명</w:t>
      </w:r>
      <w:r w:rsidR="00BD4564" w:rsidRPr="00B7430E">
        <w:rPr>
          <w:rFonts w:hint="eastAsia"/>
          <w:color w:val="000000" w:themeColor="text1"/>
        </w:rPr>
        <w:t xml:space="preserve">이었으며 </w:t>
      </w:r>
      <w:r w:rsidRPr="00B7430E">
        <w:rPr>
          <w:rFonts w:hint="eastAsia"/>
          <w:color w:val="000000" w:themeColor="text1"/>
        </w:rPr>
        <w:t xml:space="preserve">발병률은 </w:t>
      </w:r>
      <w:r w:rsidRPr="00B7430E">
        <w:rPr>
          <w:color w:val="000000" w:themeColor="text1"/>
        </w:rPr>
        <w:t>5.4%</w:t>
      </w:r>
      <w:r w:rsidRPr="00B7430E">
        <w:rPr>
          <w:rFonts w:hint="eastAsia"/>
          <w:color w:val="000000" w:themeColor="text1"/>
        </w:rPr>
        <w:t>였다.</w:t>
      </w:r>
      <w:r w:rsidR="00D55262" w:rsidRPr="00B7430E">
        <w:rPr>
          <w:color w:val="000000" w:themeColor="text1"/>
        </w:rPr>
        <w:t xml:space="preserve"> </w:t>
      </w:r>
      <w:r w:rsidR="0005151C" w:rsidRPr="00B7430E">
        <w:rPr>
          <w:rFonts w:hint="eastAsia"/>
          <w:color w:val="000000" w:themeColor="text1"/>
        </w:rPr>
        <w:t xml:space="preserve">부산시에서 </w:t>
      </w:r>
      <w:r w:rsidR="0005151C" w:rsidRPr="00B7430E">
        <w:rPr>
          <w:color w:val="000000" w:themeColor="text1"/>
        </w:rPr>
        <w:t>150</w:t>
      </w:r>
      <w:r w:rsidR="0005151C" w:rsidRPr="00B7430E">
        <w:rPr>
          <w:rFonts w:hint="eastAsia"/>
          <w:color w:val="000000" w:themeColor="text1"/>
        </w:rPr>
        <w:t xml:space="preserve">명이 발생하였고 인접 </w:t>
      </w:r>
      <w:r w:rsidR="0005151C" w:rsidRPr="00B7430E">
        <w:rPr>
          <w:color w:val="000000" w:themeColor="text1"/>
        </w:rPr>
        <w:t>province</w:t>
      </w:r>
      <w:r w:rsidR="0005151C" w:rsidRPr="00B7430E">
        <w:rPr>
          <w:rFonts w:hint="eastAsia"/>
          <w:color w:val="000000" w:themeColor="text1"/>
        </w:rPr>
        <w:t xml:space="preserve">에서 </w:t>
      </w:r>
      <w:r w:rsidR="0005151C" w:rsidRPr="00B7430E">
        <w:rPr>
          <w:color w:val="000000" w:themeColor="text1"/>
        </w:rPr>
        <w:t>5</w:t>
      </w:r>
      <w:r w:rsidR="0005151C" w:rsidRPr="00B7430E">
        <w:rPr>
          <w:rFonts w:hint="eastAsia"/>
          <w:color w:val="000000" w:themeColor="text1"/>
        </w:rPr>
        <w:t>명이 발생하였다.</w:t>
      </w:r>
      <w:r w:rsidR="0005151C" w:rsidRPr="00B7430E">
        <w:rPr>
          <w:color w:val="000000" w:themeColor="text1"/>
        </w:rPr>
        <w:t xml:space="preserve"> A</w:t>
      </w:r>
      <w:r w:rsidR="007B4D7F" w:rsidRPr="00B7430E">
        <w:rPr>
          <w:color w:val="000000" w:themeColor="text1"/>
        </w:rPr>
        <w:t xml:space="preserve"> </w:t>
      </w:r>
      <w:r w:rsidR="0005151C" w:rsidRPr="00B7430E">
        <w:rPr>
          <w:rFonts w:hint="eastAsia"/>
          <w:color w:val="000000" w:themeColor="text1"/>
        </w:rPr>
        <w:t xml:space="preserve">식당이 위치한 </w:t>
      </w:r>
      <w:r w:rsidR="002C3F9F" w:rsidRPr="00B7430E">
        <w:rPr>
          <w:rFonts w:hint="eastAsia"/>
          <w:color w:val="000000" w:themeColor="text1"/>
        </w:rPr>
        <w:t>B</w:t>
      </w:r>
      <w:r w:rsidR="002C3F9F" w:rsidRPr="00B7430E">
        <w:rPr>
          <w:color w:val="000000" w:themeColor="text1"/>
        </w:rPr>
        <w:t xml:space="preserve"> </w:t>
      </w:r>
      <w:r w:rsidR="002C3F9F" w:rsidRPr="00B7430E">
        <w:rPr>
          <w:rFonts w:hint="eastAsia"/>
          <w:color w:val="000000" w:themeColor="text1"/>
        </w:rPr>
        <w:t>구</w:t>
      </w:r>
      <w:r w:rsidR="0005151C" w:rsidRPr="00B7430E">
        <w:rPr>
          <w:rFonts w:hint="eastAsia"/>
          <w:color w:val="000000" w:themeColor="text1"/>
        </w:rPr>
        <w:t>에서</w:t>
      </w:r>
      <w:r w:rsidR="007B4D7F" w:rsidRPr="00B7430E">
        <w:rPr>
          <w:rFonts w:hint="eastAsia"/>
          <w:color w:val="000000" w:themeColor="text1"/>
        </w:rPr>
        <w:t>는</w:t>
      </w:r>
      <w:r w:rsidR="0005151C" w:rsidRPr="00B7430E">
        <w:rPr>
          <w:rFonts w:hint="eastAsia"/>
          <w:color w:val="000000" w:themeColor="text1"/>
        </w:rPr>
        <w:t xml:space="preserve"> </w:t>
      </w:r>
      <w:r w:rsidR="0005151C" w:rsidRPr="00B7430E">
        <w:rPr>
          <w:color w:val="000000" w:themeColor="text1"/>
        </w:rPr>
        <w:t>51</w:t>
      </w:r>
      <w:r w:rsidR="0005151C" w:rsidRPr="00B7430E">
        <w:rPr>
          <w:rFonts w:hint="eastAsia"/>
          <w:color w:val="000000" w:themeColor="text1"/>
        </w:rPr>
        <w:t>명이 발생하였다.</w:t>
      </w:r>
      <w:r w:rsidR="00462ABD" w:rsidRPr="00B7430E">
        <w:rPr>
          <w:color w:val="000000" w:themeColor="text1"/>
        </w:rPr>
        <w:t xml:space="preserve"> </w:t>
      </w:r>
      <w:r w:rsidR="00C436F2" w:rsidRPr="00B7430E">
        <w:rPr>
          <w:rFonts w:hint="eastAsia"/>
          <w:color w:val="000000" w:themeColor="text1"/>
        </w:rPr>
        <w:t xml:space="preserve">전체 코호트 </w:t>
      </w:r>
      <w:r w:rsidR="00C436F2" w:rsidRPr="00B7430E">
        <w:rPr>
          <w:color w:val="000000" w:themeColor="text1"/>
        </w:rPr>
        <w:t xml:space="preserve">2,865 </w:t>
      </w:r>
      <w:r w:rsidR="00C436F2" w:rsidRPr="00B7430E">
        <w:rPr>
          <w:rFonts w:hint="eastAsia"/>
          <w:color w:val="000000" w:themeColor="text1"/>
        </w:rPr>
        <w:t xml:space="preserve">명 중 </w:t>
      </w:r>
      <w:r w:rsidR="00C436F2" w:rsidRPr="00B7430E">
        <w:rPr>
          <w:color w:val="000000" w:themeColor="text1"/>
        </w:rPr>
        <w:t>57</w:t>
      </w:r>
      <w:r w:rsidR="009E713E" w:rsidRPr="00B7430E">
        <w:rPr>
          <w:color w:val="000000" w:themeColor="text1"/>
        </w:rPr>
        <w:t>8</w:t>
      </w:r>
      <w:r w:rsidR="00C436F2" w:rsidRPr="00B7430E">
        <w:rPr>
          <w:rFonts w:hint="eastAsia"/>
          <w:color w:val="000000" w:themeColor="text1"/>
        </w:rPr>
        <w:t xml:space="preserve">명의 연령과 </w:t>
      </w:r>
      <w:r w:rsidR="00C436F2" w:rsidRPr="00B7430E">
        <w:rPr>
          <w:color w:val="000000" w:themeColor="text1"/>
        </w:rPr>
        <w:t>8</w:t>
      </w:r>
      <w:r w:rsidR="009E713E" w:rsidRPr="00B7430E">
        <w:rPr>
          <w:color w:val="000000" w:themeColor="text1"/>
        </w:rPr>
        <w:t>0</w:t>
      </w:r>
      <w:r w:rsidR="00C436F2" w:rsidRPr="00B7430E">
        <w:rPr>
          <w:color w:val="000000" w:themeColor="text1"/>
        </w:rPr>
        <w:t>4</w:t>
      </w:r>
      <w:r w:rsidR="00C436F2" w:rsidRPr="00B7430E">
        <w:rPr>
          <w:rFonts w:hint="eastAsia"/>
          <w:color w:val="000000" w:themeColor="text1"/>
        </w:rPr>
        <w:t>명의 성별이 조사되지 않아 성별</w:t>
      </w:r>
      <w:r w:rsidR="00C436F2" w:rsidRPr="00B7430E">
        <w:rPr>
          <w:color w:val="000000" w:themeColor="text1"/>
        </w:rPr>
        <w:t xml:space="preserve">, </w:t>
      </w:r>
      <w:r w:rsidR="00C436F2" w:rsidRPr="00B7430E">
        <w:rPr>
          <w:rFonts w:hint="eastAsia"/>
          <w:color w:val="000000" w:themeColor="text1"/>
        </w:rPr>
        <w:t>연령별 발병률을 정확히 산출할 수 없었다.</w:t>
      </w:r>
      <w:r w:rsidR="00C436F2" w:rsidRPr="00B7430E">
        <w:rPr>
          <w:color w:val="000000" w:themeColor="text1"/>
        </w:rPr>
        <w:t xml:space="preserve"> </w:t>
      </w:r>
      <w:r w:rsidR="00C436F2" w:rsidRPr="00B7430E">
        <w:rPr>
          <w:rFonts w:hint="eastAsia"/>
          <w:color w:val="000000" w:themeColor="text1"/>
        </w:rPr>
        <w:t xml:space="preserve">가용한 정보로 산출한 연령별 발병률은 </w:t>
      </w:r>
      <w:r w:rsidR="00F82D6F" w:rsidRPr="00B7430E">
        <w:rPr>
          <w:color w:val="000000" w:themeColor="text1"/>
        </w:rPr>
        <w:t>20</w:t>
      </w:r>
      <w:r w:rsidR="00F82D6F" w:rsidRPr="00B7430E">
        <w:rPr>
          <w:rFonts w:hint="eastAsia"/>
          <w:color w:val="000000" w:themeColor="text1"/>
        </w:rPr>
        <w:t xml:space="preserve">세 미만은 </w:t>
      </w:r>
      <w:r w:rsidR="00F82D6F" w:rsidRPr="00B7430E">
        <w:rPr>
          <w:color w:val="000000" w:themeColor="text1"/>
        </w:rPr>
        <w:t>2.9%(68</w:t>
      </w:r>
      <w:r w:rsidR="00F82D6F" w:rsidRPr="00B7430E">
        <w:rPr>
          <w:rFonts w:hint="eastAsia"/>
          <w:color w:val="000000" w:themeColor="text1"/>
        </w:rPr>
        <w:t xml:space="preserve">명 중 </w:t>
      </w:r>
      <w:r w:rsidR="00F82D6F" w:rsidRPr="00B7430E">
        <w:rPr>
          <w:color w:val="000000" w:themeColor="text1"/>
        </w:rPr>
        <w:t>2</w:t>
      </w:r>
      <w:r w:rsidR="00F82D6F" w:rsidRPr="00B7430E">
        <w:rPr>
          <w:rFonts w:hint="eastAsia"/>
          <w:color w:val="000000" w:themeColor="text1"/>
        </w:rPr>
        <w:t>명</w:t>
      </w:r>
      <w:r w:rsidR="00F82D6F" w:rsidRPr="00B7430E">
        <w:rPr>
          <w:color w:val="000000" w:themeColor="text1"/>
        </w:rPr>
        <w:t>), 20</w:t>
      </w:r>
      <w:r w:rsidR="00F82D6F" w:rsidRPr="00B7430E">
        <w:rPr>
          <w:rFonts w:hint="eastAsia"/>
          <w:color w:val="000000" w:themeColor="text1"/>
        </w:rPr>
        <w:t xml:space="preserve">대는 </w:t>
      </w:r>
      <w:r w:rsidR="00F82D6F" w:rsidRPr="00B7430E">
        <w:rPr>
          <w:color w:val="000000" w:themeColor="text1"/>
        </w:rPr>
        <w:t>6.8%(555</w:t>
      </w:r>
      <w:r w:rsidR="00F82D6F" w:rsidRPr="00B7430E">
        <w:rPr>
          <w:rFonts w:hint="eastAsia"/>
          <w:color w:val="000000" w:themeColor="text1"/>
        </w:rPr>
        <w:t xml:space="preserve">명 중 </w:t>
      </w:r>
      <w:r w:rsidR="00F82D6F" w:rsidRPr="00B7430E">
        <w:rPr>
          <w:color w:val="000000" w:themeColor="text1"/>
        </w:rPr>
        <w:t>38</w:t>
      </w:r>
      <w:r w:rsidR="00F82D6F" w:rsidRPr="00B7430E">
        <w:rPr>
          <w:rFonts w:hint="eastAsia"/>
          <w:color w:val="000000" w:themeColor="text1"/>
        </w:rPr>
        <w:t>명</w:t>
      </w:r>
      <w:r w:rsidR="00F82D6F" w:rsidRPr="00B7430E">
        <w:rPr>
          <w:color w:val="000000" w:themeColor="text1"/>
        </w:rPr>
        <w:t>), 30</w:t>
      </w:r>
      <w:r w:rsidR="00F82D6F" w:rsidRPr="00B7430E">
        <w:rPr>
          <w:rFonts w:hint="eastAsia"/>
          <w:color w:val="000000" w:themeColor="text1"/>
        </w:rPr>
        <w:t xml:space="preserve">대는 </w:t>
      </w:r>
      <w:r w:rsidR="00F82D6F" w:rsidRPr="00B7430E">
        <w:rPr>
          <w:color w:val="000000" w:themeColor="text1"/>
        </w:rPr>
        <w:t>8.2%(886</w:t>
      </w:r>
      <w:r w:rsidR="00F82D6F" w:rsidRPr="00B7430E">
        <w:rPr>
          <w:rFonts w:hint="eastAsia"/>
          <w:color w:val="000000" w:themeColor="text1"/>
        </w:rPr>
        <w:t xml:space="preserve">명 중 </w:t>
      </w:r>
      <w:r w:rsidR="00F82D6F" w:rsidRPr="00B7430E">
        <w:rPr>
          <w:color w:val="000000" w:themeColor="text1"/>
        </w:rPr>
        <w:t>73</w:t>
      </w:r>
      <w:r w:rsidR="00F82D6F" w:rsidRPr="00B7430E">
        <w:rPr>
          <w:rFonts w:hint="eastAsia"/>
          <w:color w:val="000000" w:themeColor="text1"/>
        </w:rPr>
        <w:t>명)</w:t>
      </w:r>
      <w:r w:rsidR="00F82D6F" w:rsidRPr="00B7430E">
        <w:rPr>
          <w:color w:val="000000" w:themeColor="text1"/>
        </w:rPr>
        <w:t>, 40</w:t>
      </w:r>
      <w:r w:rsidR="00F82D6F" w:rsidRPr="00B7430E">
        <w:rPr>
          <w:rFonts w:hint="eastAsia"/>
          <w:color w:val="000000" w:themeColor="text1"/>
        </w:rPr>
        <w:t xml:space="preserve">대는 </w:t>
      </w:r>
      <w:r w:rsidR="00F82D6F" w:rsidRPr="00B7430E">
        <w:rPr>
          <w:color w:val="000000" w:themeColor="text1"/>
        </w:rPr>
        <w:t>6.9%(495</w:t>
      </w:r>
      <w:r w:rsidR="00F82D6F" w:rsidRPr="00B7430E">
        <w:rPr>
          <w:rFonts w:hint="eastAsia"/>
          <w:color w:val="000000" w:themeColor="text1"/>
        </w:rPr>
        <w:t xml:space="preserve">명 중 </w:t>
      </w:r>
      <w:r w:rsidR="00F82D6F" w:rsidRPr="00B7430E">
        <w:rPr>
          <w:color w:val="000000" w:themeColor="text1"/>
        </w:rPr>
        <w:t>34</w:t>
      </w:r>
      <w:r w:rsidR="00F82D6F" w:rsidRPr="00B7430E">
        <w:rPr>
          <w:rFonts w:hint="eastAsia"/>
          <w:color w:val="000000" w:themeColor="text1"/>
        </w:rPr>
        <w:t>명)</w:t>
      </w:r>
      <w:r w:rsidR="00F82D6F" w:rsidRPr="00B7430E">
        <w:rPr>
          <w:color w:val="000000" w:themeColor="text1"/>
        </w:rPr>
        <w:t>, 50</w:t>
      </w:r>
      <w:r w:rsidR="00F82D6F" w:rsidRPr="00B7430E">
        <w:rPr>
          <w:rFonts w:hint="eastAsia"/>
          <w:color w:val="000000" w:themeColor="text1"/>
        </w:rPr>
        <w:t>대 이상은</w:t>
      </w:r>
      <w:r w:rsidR="00F82D6F" w:rsidRPr="00B7430E">
        <w:rPr>
          <w:color w:val="000000" w:themeColor="text1"/>
        </w:rPr>
        <w:t xml:space="preserve"> 2.1%(28</w:t>
      </w:r>
      <w:r w:rsidR="009E713E" w:rsidRPr="00B7430E">
        <w:rPr>
          <w:color w:val="000000" w:themeColor="text1"/>
        </w:rPr>
        <w:t>3</w:t>
      </w:r>
      <w:r w:rsidR="00F82D6F" w:rsidRPr="00B7430E">
        <w:rPr>
          <w:rFonts w:hint="eastAsia"/>
          <w:color w:val="000000" w:themeColor="text1"/>
        </w:rPr>
        <w:t xml:space="preserve">명 중 </w:t>
      </w:r>
      <w:r w:rsidR="00F82D6F" w:rsidRPr="00B7430E">
        <w:rPr>
          <w:color w:val="000000" w:themeColor="text1"/>
        </w:rPr>
        <w:t>6</w:t>
      </w:r>
      <w:r w:rsidR="00F82D6F" w:rsidRPr="00B7430E">
        <w:rPr>
          <w:rFonts w:hint="eastAsia"/>
          <w:color w:val="000000" w:themeColor="text1"/>
        </w:rPr>
        <w:t>명)</w:t>
      </w:r>
      <w:r w:rsidR="00F82D6F" w:rsidRPr="00B7430E">
        <w:rPr>
          <w:color w:val="000000" w:themeColor="text1"/>
        </w:rPr>
        <w:t xml:space="preserve">, </w:t>
      </w:r>
      <w:r w:rsidR="00F82D6F" w:rsidRPr="00B7430E">
        <w:rPr>
          <w:rFonts w:hint="eastAsia"/>
          <w:color w:val="000000" w:themeColor="text1"/>
        </w:rPr>
        <w:t xml:space="preserve">연령 미상인 경우는 </w:t>
      </w:r>
      <w:r w:rsidR="00F82D6F" w:rsidRPr="00B7430E">
        <w:rPr>
          <w:color w:val="000000" w:themeColor="text1"/>
        </w:rPr>
        <w:t>0.</w:t>
      </w:r>
      <w:r w:rsidR="009E713E" w:rsidRPr="00B7430E">
        <w:rPr>
          <w:color w:val="000000" w:themeColor="text1"/>
        </w:rPr>
        <w:t>3</w:t>
      </w:r>
      <w:r w:rsidR="00F82D6F" w:rsidRPr="00B7430E">
        <w:rPr>
          <w:color w:val="000000" w:themeColor="text1"/>
        </w:rPr>
        <w:t>%(57</w:t>
      </w:r>
      <w:r w:rsidR="009E713E" w:rsidRPr="00B7430E">
        <w:rPr>
          <w:color w:val="000000" w:themeColor="text1"/>
        </w:rPr>
        <w:t>8</w:t>
      </w:r>
      <w:r w:rsidR="00F82D6F" w:rsidRPr="00B7430E">
        <w:rPr>
          <w:rFonts w:hint="eastAsia"/>
          <w:color w:val="000000" w:themeColor="text1"/>
        </w:rPr>
        <w:t xml:space="preserve">명 중 </w:t>
      </w:r>
      <w:r w:rsidR="00F82D6F" w:rsidRPr="00B7430E">
        <w:rPr>
          <w:color w:val="000000" w:themeColor="text1"/>
        </w:rPr>
        <w:t>2</w:t>
      </w:r>
      <w:r w:rsidR="00F82D6F" w:rsidRPr="00B7430E">
        <w:rPr>
          <w:rFonts w:hint="eastAsia"/>
          <w:color w:val="000000" w:themeColor="text1"/>
        </w:rPr>
        <w:t>명)</w:t>
      </w:r>
      <w:r w:rsidR="00F82D6F" w:rsidRPr="00B7430E">
        <w:rPr>
          <w:color w:val="000000" w:themeColor="text1"/>
        </w:rPr>
        <w:t xml:space="preserve"> </w:t>
      </w:r>
      <w:r w:rsidR="00F82D6F" w:rsidRPr="00B7430E">
        <w:rPr>
          <w:rFonts w:hint="eastAsia"/>
          <w:color w:val="000000" w:themeColor="text1"/>
        </w:rPr>
        <w:t>였다.</w:t>
      </w:r>
      <w:r w:rsidR="00F82D6F" w:rsidRPr="00B7430E">
        <w:rPr>
          <w:color w:val="000000" w:themeColor="text1"/>
        </w:rPr>
        <w:t xml:space="preserve"> </w:t>
      </w:r>
      <w:r w:rsidR="00C436F2" w:rsidRPr="00B7430E">
        <w:rPr>
          <w:rFonts w:hint="eastAsia"/>
          <w:color w:val="000000" w:themeColor="text1"/>
        </w:rPr>
        <w:t>성별 발병률은 남</w:t>
      </w:r>
      <w:r w:rsidR="00B3431E" w:rsidRPr="00B7430E">
        <w:rPr>
          <w:rFonts w:hint="eastAsia"/>
          <w:color w:val="000000" w:themeColor="text1"/>
        </w:rPr>
        <w:t>성은</w:t>
      </w:r>
      <w:r w:rsidR="00C436F2" w:rsidRPr="00B7430E">
        <w:rPr>
          <w:rFonts w:hint="eastAsia"/>
          <w:color w:val="000000" w:themeColor="text1"/>
        </w:rPr>
        <w:t xml:space="preserve"> </w:t>
      </w:r>
      <w:r w:rsidR="009E713E" w:rsidRPr="00B7430E">
        <w:rPr>
          <w:color w:val="000000" w:themeColor="text1"/>
        </w:rPr>
        <w:t>8.8</w:t>
      </w:r>
      <w:r w:rsidR="00C436F2" w:rsidRPr="00B7430E">
        <w:rPr>
          <w:color w:val="000000" w:themeColor="text1"/>
        </w:rPr>
        <w:t>%(1,137</w:t>
      </w:r>
      <w:r w:rsidR="00C436F2" w:rsidRPr="00B7430E">
        <w:rPr>
          <w:rFonts w:hint="eastAsia"/>
          <w:color w:val="000000" w:themeColor="text1"/>
        </w:rPr>
        <w:t xml:space="preserve">명 중 </w:t>
      </w:r>
      <w:r w:rsidR="00C436F2" w:rsidRPr="00B7430E">
        <w:rPr>
          <w:color w:val="000000" w:themeColor="text1"/>
        </w:rPr>
        <w:t>10</w:t>
      </w:r>
      <w:r w:rsidR="009E713E" w:rsidRPr="00B7430E">
        <w:rPr>
          <w:color w:val="000000" w:themeColor="text1"/>
        </w:rPr>
        <w:t>0</w:t>
      </w:r>
      <w:r w:rsidR="00C436F2" w:rsidRPr="00B7430E">
        <w:rPr>
          <w:rFonts w:hint="eastAsia"/>
          <w:color w:val="000000" w:themeColor="text1"/>
        </w:rPr>
        <w:t>명)</w:t>
      </w:r>
      <w:r w:rsidR="00C436F2" w:rsidRPr="00B7430E">
        <w:rPr>
          <w:color w:val="000000" w:themeColor="text1"/>
        </w:rPr>
        <w:t xml:space="preserve"> </w:t>
      </w:r>
      <w:r w:rsidR="00C436F2" w:rsidRPr="00B7430E">
        <w:rPr>
          <w:rFonts w:hint="eastAsia"/>
          <w:color w:val="000000" w:themeColor="text1"/>
        </w:rPr>
        <w:t>여</w:t>
      </w:r>
      <w:r w:rsidR="00B3431E" w:rsidRPr="00B7430E">
        <w:rPr>
          <w:rFonts w:hint="eastAsia"/>
          <w:color w:val="000000" w:themeColor="text1"/>
        </w:rPr>
        <w:t>성은</w:t>
      </w:r>
      <w:r w:rsidR="00C436F2" w:rsidRPr="00B7430E">
        <w:rPr>
          <w:rFonts w:hint="eastAsia"/>
          <w:color w:val="000000" w:themeColor="text1"/>
        </w:rPr>
        <w:t xml:space="preserve"> </w:t>
      </w:r>
      <w:r w:rsidR="00C436F2" w:rsidRPr="00B7430E">
        <w:rPr>
          <w:color w:val="000000" w:themeColor="text1"/>
        </w:rPr>
        <w:t>5.</w:t>
      </w:r>
      <w:r w:rsidR="009E713E" w:rsidRPr="00B7430E">
        <w:rPr>
          <w:color w:val="000000" w:themeColor="text1"/>
        </w:rPr>
        <w:t>6</w:t>
      </w:r>
      <w:r w:rsidR="00C436F2" w:rsidRPr="00B7430E">
        <w:rPr>
          <w:color w:val="000000" w:themeColor="text1"/>
        </w:rPr>
        <w:t>%(924</w:t>
      </w:r>
      <w:r w:rsidR="00C436F2" w:rsidRPr="00B7430E">
        <w:rPr>
          <w:rFonts w:hint="eastAsia"/>
          <w:color w:val="000000" w:themeColor="text1"/>
        </w:rPr>
        <w:t xml:space="preserve">명 중 </w:t>
      </w:r>
      <w:r w:rsidR="00C436F2" w:rsidRPr="00B7430E">
        <w:rPr>
          <w:color w:val="000000" w:themeColor="text1"/>
        </w:rPr>
        <w:t>5</w:t>
      </w:r>
      <w:r w:rsidR="009E713E" w:rsidRPr="00B7430E">
        <w:rPr>
          <w:color w:val="000000" w:themeColor="text1"/>
        </w:rPr>
        <w:t>2</w:t>
      </w:r>
      <w:r w:rsidR="00C436F2" w:rsidRPr="00B7430E">
        <w:rPr>
          <w:rFonts w:hint="eastAsia"/>
          <w:color w:val="000000" w:themeColor="text1"/>
        </w:rPr>
        <w:t>명)였다</w:t>
      </w:r>
      <w:r w:rsidR="00B6072A" w:rsidRPr="00B7430E">
        <w:rPr>
          <w:rFonts w:hint="eastAsia"/>
          <w:color w:val="000000" w:themeColor="text1"/>
        </w:rPr>
        <w:t>(</w:t>
      </w:r>
      <w:r w:rsidR="00B6072A" w:rsidRPr="00B7430E">
        <w:rPr>
          <w:color w:val="000000" w:themeColor="text1"/>
        </w:rPr>
        <w:t>table 1)</w:t>
      </w:r>
      <w:r w:rsidR="00C436F2" w:rsidRPr="00B7430E">
        <w:rPr>
          <w:rFonts w:hint="eastAsia"/>
          <w:color w:val="000000" w:themeColor="text1"/>
        </w:rPr>
        <w:t>.</w:t>
      </w:r>
      <w:r w:rsidR="00C436F2" w:rsidRPr="00B7430E">
        <w:rPr>
          <w:color w:val="000000" w:themeColor="text1"/>
        </w:rPr>
        <w:t xml:space="preserve"> </w:t>
      </w:r>
    </w:p>
    <w:p w14:paraId="163A4E3A" w14:textId="4886B3D0" w:rsidR="007B4D7F" w:rsidRPr="00B7430E" w:rsidRDefault="007B4D7F" w:rsidP="00F82D6F">
      <w:pPr>
        <w:ind w:firstLineChars="100" w:firstLine="200"/>
        <w:rPr>
          <w:color w:val="000000" w:themeColor="text1"/>
        </w:rPr>
      </w:pPr>
      <w:r w:rsidRPr="00B7430E">
        <w:rPr>
          <w:color w:val="000000" w:themeColor="text1"/>
        </w:rPr>
        <w:t>A</w:t>
      </w:r>
      <w:r w:rsidRPr="00B7430E">
        <w:rPr>
          <w:rFonts w:hint="eastAsia"/>
          <w:color w:val="000000" w:themeColor="text1"/>
        </w:rPr>
        <w:t>형간염 관련 증상</w:t>
      </w:r>
      <w:r w:rsidR="004603F7" w:rsidRPr="00B7430E">
        <w:rPr>
          <w:rFonts w:hint="eastAsia"/>
          <w:color w:val="000000" w:themeColor="text1"/>
        </w:rPr>
        <w:t xml:space="preserve"> 중</w:t>
      </w:r>
      <w:r w:rsidRPr="00B7430E">
        <w:rPr>
          <w:rFonts w:hint="eastAsia"/>
          <w:color w:val="000000" w:themeColor="text1"/>
        </w:rPr>
        <w:t xml:space="preserve"> 발열은 </w:t>
      </w:r>
      <w:r w:rsidRPr="00B7430E">
        <w:rPr>
          <w:color w:val="000000" w:themeColor="text1"/>
        </w:rPr>
        <w:t>155</w:t>
      </w:r>
      <w:r w:rsidRPr="00B7430E">
        <w:rPr>
          <w:rFonts w:hint="eastAsia"/>
          <w:color w:val="000000" w:themeColor="text1"/>
        </w:rPr>
        <w:t xml:space="preserve">명 중 </w:t>
      </w:r>
      <w:r w:rsidRPr="00B7430E">
        <w:rPr>
          <w:color w:val="000000" w:themeColor="text1"/>
        </w:rPr>
        <w:t>98</w:t>
      </w:r>
      <w:r w:rsidRPr="00B7430E">
        <w:rPr>
          <w:rFonts w:hint="eastAsia"/>
          <w:color w:val="000000" w:themeColor="text1"/>
        </w:rPr>
        <w:t>명</w:t>
      </w:r>
      <w:r w:rsidRPr="00B7430E">
        <w:rPr>
          <w:color w:val="000000" w:themeColor="text1"/>
        </w:rPr>
        <w:t>(63.2%)</w:t>
      </w:r>
      <w:r w:rsidRPr="00B7430E">
        <w:rPr>
          <w:rFonts w:hint="eastAsia"/>
          <w:color w:val="000000" w:themeColor="text1"/>
        </w:rPr>
        <w:t>에서 나타나 가장 빈도가 높았다.</w:t>
      </w:r>
      <w:r w:rsidRPr="00B7430E">
        <w:rPr>
          <w:color w:val="000000" w:themeColor="text1"/>
        </w:rPr>
        <w:t xml:space="preserve"> </w:t>
      </w:r>
      <w:r w:rsidRPr="00B7430E">
        <w:rPr>
          <w:rFonts w:hint="eastAsia"/>
          <w:color w:val="000000" w:themeColor="text1"/>
        </w:rPr>
        <w:t xml:space="preserve">무력감은 </w:t>
      </w:r>
      <w:r w:rsidRPr="00B7430E">
        <w:rPr>
          <w:color w:val="000000" w:themeColor="text1"/>
        </w:rPr>
        <w:t>80</w:t>
      </w:r>
      <w:r w:rsidRPr="00B7430E">
        <w:rPr>
          <w:rFonts w:hint="eastAsia"/>
          <w:color w:val="000000" w:themeColor="text1"/>
        </w:rPr>
        <w:t>명(</w:t>
      </w:r>
      <w:r w:rsidRPr="00B7430E">
        <w:rPr>
          <w:color w:val="000000" w:themeColor="text1"/>
        </w:rPr>
        <w:t xml:space="preserve">51.6%), </w:t>
      </w:r>
      <w:r w:rsidR="00FC3FD6" w:rsidRPr="00B7430E">
        <w:rPr>
          <w:rFonts w:hint="eastAsia"/>
          <w:color w:val="000000" w:themeColor="text1"/>
        </w:rPr>
        <w:t>황달은</w:t>
      </w:r>
      <w:r w:rsidR="00FC3FD6" w:rsidRPr="00B7430E">
        <w:rPr>
          <w:color w:val="000000" w:themeColor="text1"/>
        </w:rPr>
        <w:t xml:space="preserve"> 65</w:t>
      </w:r>
      <w:r w:rsidR="00FC3FD6" w:rsidRPr="00B7430E">
        <w:rPr>
          <w:rFonts w:hint="eastAsia"/>
          <w:color w:val="000000" w:themeColor="text1"/>
        </w:rPr>
        <w:t>명</w:t>
      </w:r>
      <w:r w:rsidR="00FC3FD6" w:rsidRPr="00B7430E">
        <w:rPr>
          <w:color w:val="000000" w:themeColor="text1"/>
        </w:rPr>
        <w:t xml:space="preserve">(41.9%), </w:t>
      </w:r>
      <w:r w:rsidRPr="00B7430E">
        <w:rPr>
          <w:rFonts w:hint="eastAsia"/>
          <w:color w:val="000000" w:themeColor="text1"/>
        </w:rPr>
        <w:t xml:space="preserve">복통은 </w:t>
      </w:r>
      <w:r w:rsidRPr="00B7430E">
        <w:rPr>
          <w:color w:val="000000" w:themeColor="text1"/>
        </w:rPr>
        <w:t>60</w:t>
      </w:r>
      <w:r w:rsidRPr="00B7430E">
        <w:rPr>
          <w:rFonts w:hint="eastAsia"/>
          <w:color w:val="000000" w:themeColor="text1"/>
        </w:rPr>
        <w:t>명(</w:t>
      </w:r>
      <w:r w:rsidRPr="00B7430E">
        <w:rPr>
          <w:color w:val="000000" w:themeColor="text1"/>
        </w:rPr>
        <w:t xml:space="preserve">38.7%), </w:t>
      </w:r>
      <w:r w:rsidRPr="00B7430E">
        <w:rPr>
          <w:rFonts w:hint="eastAsia"/>
          <w:color w:val="000000" w:themeColor="text1"/>
        </w:rPr>
        <w:t xml:space="preserve">구토는 </w:t>
      </w:r>
      <w:r w:rsidRPr="00B7430E">
        <w:rPr>
          <w:color w:val="000000" w:themeColor="text1"/>
        </w:rPr>
        <w:t>60</w:t>
      </w:r>
      <w:r w:rsidRPr="00B7430E">
        <w:rPr>
          <w:rFonts w:hint="eastAsia"/>
          <w:color w:val="000000" w:themeColor="text1"/>
        </w:rPr>
        <w:t>명(</w:t>
      </w:r>
      <w:r w:rsidRPr="00B7430E">
        <w:rPr>
          <w:color w:val="000000" w:themeColor="text1"/>
        </w:rPr>
        <w:t>38.7%)</w:t>
      </w:r>
      <w:r w:rsidR="00FC3FD6" w:rsidRPr="00B7430E">
        <w:rPr>
          <w:rFonts w:hint="eastAsia"/>
          <w:color w:val="000000" w:themeColor="text1"/>
        </w:rPr>
        <w:t xml:space="preserve"> 순이었다.</w:t>
      </w:r>
    </w:p>
    <w:p w14:paraId="25A923F3" w14:textId="0ACF306C" w:rsidR="00737F03" w:rsidRPr="00B7430E" w:rsidRDefault="00AC7B41" w:rsidP="00737F03">
      <w:pPr>
        <w:ind w:firstLineChars="100" w:firstLine="200"/>
        <w:rPr>
          <w:color w:val="000000" w:themeColor="text1"/>
        </w:rPr>
      </w:pPr>
      <w:r w:rsidRPr="00B7430E">
        <w:rPr>
          <w:rFonts w:hint="eastAsia"/>
          <w:color w:val="000000" w:themeColor="text1"/>
        </w:rPr>
        <w:t xml:space="preserve">환자들의 A 식당 방문 날짜의 분포와 </w:t>
      </w:r>
      <w:r w:rsidR="00C37CE3" w:rsidRPr="00B7430E">
        <w:rPr>
          <w:rFonts w:hint="eastAsia"/>
          <w:color w:val="000000" w:themeColor="text1"/>
        </w:rPr>
        <w:t xml:space="preserve">유행 곡선은 </w:t>
      </w:r>
      <w:r w:rsidR="002C5940" w:rsidRPr="00B7430E">
        <w:rPr>
          <w:rFonts w:hint="eastAsia"/>
          <w:color w:val="000000" w:themeColor="text1"/>
        </w:rPr>
        <w:t>f</w:t>
      </w:r>
      <w:r w:rsidR="002C5940" w:rsidRPr="00B7430E">
        <w:rPr>
          <w:color w:val="000000" w:themeColor="text1"/>
        </w:rPr>
        <w:t>igure</w:t>
      </w:r>
      <w:r w:rsidR="00C37CE3" w:rsidRPr="00B7430E">
        <w:rPr>
          <w:rFonts w:hint="eastAsia"/>
          <w:color w:val="000000" w:themeColor="text1"/>
        </w:rPr>
        <w:t xml:space="preserve"> </w:t>
      </w:r>
      <w:r w:rsidR="00C37CE3" w:rsidRPr="00B7430E">
        <w:rPr>
          <w:color w:val="000000" w:themeColor="text1"/>
        </w:rPr>
        <w:t>2</w:t>
      </w:r>
      <w:r w:rsidR="00C37CE3" w:rsidRPr="00B7430E">
        <w:rPr>
          <w:rFonts w:hint="eastAsia"/>
          <w:color w:val="000000" w:themeColor="text1"/>
        </w:rPr>
        <w:t>와 같다.</w:t>
      </w:r>
      <w:r w:rsidR="00FB4E38" w:rsidRPr="00B7430E">
        <w:rPr>
          <w:color w:val="000000" w:themeColor="text1"/>
        </w:rPr>
        <w:t xml:space="preserve"> </w:t>
      </w:r>
      <w:r w:rsidR="00A5103C" w:rsidRPr="00B7430E">
        <w:rPr>
          <w:color w:val="000000" w:themeColor="text1"/>
        </w:rPr>
        <w:t xml:space="preserve">A </w:t>
      </w:r>
      <w:r w:rsidR="00A5103C" w:rsidRPr="00B7430E">
        <w:rPr>
          <w:rFonts w:hint="eastAsia"/>
          <w:color w:val="000000" w:themeColor="text1"/>
        </w:rPr>
        <w:t xml:space="preserve">식당을 한 번만 방문한 환자는 </w:t>
      </w:r>
      <w:r w:rsidR="00A5103C" w:rsidRPr="00B7430E">
        <w:rPr>
          <w:color w:val="000000" w:themeColor="text1"/>
        </w:rPr>
        <w:t>124</w:t>
      </w:r>
      <w:r w:rsidR="00A5103C" w:rsidRPr="00B7430E">
        <w:rPr>
          <w:rFonts w:hint="eastAsia"/>
          <w:color w:val="000000" w:themeColor="text1"/>
        </w:rPr>
        <w:t>명이었고,</w:t>
      </w:r>
      <w:r w:rsidR="00D65E6D" w:rsidRPr="00B7430E">
        <w:rPr>
          <w:rFonts w:hint="eastAsia"/>
          <w:color w:val="000000" w:themeColor="text1"/>
        </w:rPr>
        <w:t xml:space="preserve"> 방문일은 </w:t>
      </w:r>
      <w:r w:rsidR="00CD5896" w:rsidRPr="00B7430E">
        <w:rPr>
          <w:color w:val="000000" w:themeColor="text1"/>
        </w:rPr>
        <w:t>6</w:t>
      </w:r>
      <w:r w:rsidR="00CD5896" w:rsidRPr="00B7430E">
        <w:rPr>
          <w:rFonts w:hint="eastAsia"/>
          <w:color w:val="000000" w:themeColor="text1"/>
        </w:rPr>
        <w:t xml:space="preserve">월 </w:t>
      </w:r>
      <w:r w:rsidR="00CD5896" w:rsidRPr="00B7430E">
        <w:rPr>
          <w:color w:val="000000" w:themeColor="text1"/>
        </w:rPr>
        <w:t>3</w:t>
      </w:r>
      <w:r w:rsidR="00CD5896" w:rsidRPr="00B7430E">
        <w:rPr>
          <w:rFonts w:hint="eastAsia"/>
          <w:color w:val="000000" w:themeColor="text1"/>
        </w:rPr>
        <w:t xml:space="preserve">일에서 </w:t>
      </w:r>
      <w:r w:rsidR="00CD5896" w:rsidRPr="00B7430E">
        <w:rPr>
          <w:color w:val="000000" w:themeColor="text1"/>
        </w:rPr>
        <w:t>7</w:t>
      </w:r>
      <w:r w:rsidR="00CD5896" w:rsidRPr="00B7430E">
        <w:rPr>
          <w:rFonts w:hint="eastAsia"/>
          <w:color w:val="000000" w:themeColor="text1"/>
        </w:rPr>
        <w:t>월 2</w:t>
      </w:r>
      <w:r w:rsidR="00CD5896" w:rsidRPr="00B7430E">
        <w:rPr>
          <w:color w:val="000000" w:themeColor="text1"/>
        </w:rPr>
        <w:t>4</w:t>
      </w:r>
      <w:r w:rsidR="00CD5896" w:rsidRPr="00B7430E">
        <w:rPr>
          <w:rFonts w:hint="eastAsia"/>
          <w:color w:val="000000" w:themeColor="text1"/>
        </w:rPr>
        <w:t>일까지</w:t>
      </w:r>
      <w:r w:rsidR="00A5103C" w:rsidRPr="00B7430E">
        <w:rPr>
          <w:rFonts w:hint="eastAsia"/>
          <w:color w:val="000000" w:themeColor="text1"/>
        </w:rPr>
        <w:t xml:space="preserve"> 분포하였다.</w:t>
      </w:r>
      <w:r w:rsidR="00CD5896" w:rsidRPr="00B7430E">
        <w:rPr>
          <w:rFonts w:hint="eastAsia"/>
          <w:color w:val="000000" w:themeColor="text1"/>
        </w:rPr>
        <w:t xml:space="preserve"> </w:t>
      </w:r>
      <w:r w:rsidR="00CD5896" w:rsidRPr="00B7430E">
        <w:rPr>
          <w:color w:val="000000" w:themeColor="text1"/>
        </w:rPr>
        <w:t>6</w:t>
      </w:r>
      <w:r w:rsidR="00CD5896" w:rsidRPr="00B7430E">
        <w:rPr>
          <w:rFonts w:hint="eastAsia"/>
          <w:color w:val="000000" w:themeColor="text1"/>
        </w:rPr>
        <w:t xml:space="preserve">월 </w:t>
      </w:r>
      <w:r w:rsidR="00CD5896" w:rsidRPr="00B7430E">
        <w:rPr>
          <w:color w:val="000000" w:themeColor="text1"/>
        </w:rPr>
        <w:t>8</w:t>
      </w:r>
      <w:r w:rsidR="00CD5896" w:rsidRPr="00B7430E">
        <w:rPr>
          <w:rFonts w:hint="eastAsia"/>
          <w:color w:val="000000" w:themeColor="text1"/>
        </w:rPr>
        <w:t xml:space="preserve">일에서 </w:t>
      </w:r>
      <w:r w:rsidR="00CD5896" w:rsidRPr="00B7430E">
        <w:rPr>
          <w:color w:val="000000" w:themeColor="text1"/>
        </w:rPr>
        <w:t>7</w:t>
      </w:r>
      <w:r w:rsidR="00CD5896" w:rsidRPr="00B7430E">
        <w:rPr>
          <w:rFonts w:hint="eastAsia"/>
          <w:color w:val="000000" w:themeColor="text1"/>
        </w:rPr>
        <w:t xml:space="preserve">월 </w:t>
      </w:r>
      <w:r w:rsidR="00CD5896" w:rsidRPr="00B7430E">
        <w:rPr>
          <w:color w:val="000000" w:themeColor="text1"/>
        </w:rPr>
        <w:t>5</w:t>
      </w:r>
      <w:r w:rsidR="00CD5896" w:rsidRPr="00B7430E">
        <w:rPr>
          <w:rFonts w:hint="eastAsia"/>
          <w:color w:val="000000" w:themeColor="text1"/>
        </w:rPr>
        <w:t xml:space="preserve">일까지 </w:t>
      </w:r>
      <w:r w:rsidR="00CD5896" w:rsidRPr="00B7430E">
        <w:rPr>
          <w:color w:val="000000" w:themeColor="text1"/>
        </w:rPr>
        <w:t>4</w:t>
      </w:r>
      <w:r w:rsidR="00CD5896" w:rsidRPr="00B7430E">
        <w:rPr>
          <w:rFonts w:hint="eastAsia"/>
          <w:color w:val="000000" w:themeColor="text1"/>
        </w:rPr>
        <w:t xml:space="preserve">주 </w:t>
      </w:r>
      <w:r w:rsidR="00A5103C" w:rsidRPr="00B7430E">
        <w:rPr>
          <w:rFonts w:hint="eastAsia"/>
          <w:color w:val="000000" w:themeColor="text1"/>
        </w:rPr>
        <w:t>간</w:t>
      </w:r>
      <w:r w:rsidR="00CD5896" w:rsidRPr="00B7430E">
        <w:rPr>
          <w:rFonts w:hint="eastAsia"/>
          <w:color w:val="000000" w:themeColor="text1"/>
        </w:rPr>
        <w:t xml:space="preserve"> 방문한 </w:t>
      </w:r>
      <w:r w:rsidR="00A5103C" w:rsidRPr="00B7430E">
        <w:rPr>
          <w:rFonts w:hint="eastAsia"/>
          <w:color w:val="000000" w:themeColor="text1"/>
        </w:rPr>
        <w:t>환자</w:t>
      </w:r>
      <w:r w:rsidR="00CD5896" w:rsidRPr="00B7430E">
        <w:rPr>
          <w:rFonts w:hint="eastAsia"/>
          <w:color w:val="000000" w:themeColor="text1"/>
        </w:rPr>
        <w:t xml:space="preserve">가 </w:t>
      </w:r>
      <w:r w:rsidR="00CD5896" w:rsidRPr="00B7430E">
        <w:rPr>
          <w:color w:val="000000" w:themeColor="text1"/>
        </w:rPr>
        <w:t>108</w:t>
      </w:r>
      <w:r w:rsidR="00CD5896" w:rsidRPr="00B7430E">
        <w:rPr>
          <w:rFonts w:hint="eastAsia"/>
          <w:color w:val="000000" w:themeColor="text1"/>
        </w:rPr>
        <w:t>명</w:t>
      </w:r>
      <w:r w:rsidR="00A5103C" w:rsidRPr="00B7430E">
        <w:rPr>
          <w:rFonts w:hint="eastAsia"/>
          <w:color w:val="000000" w:themeColor="text1"/>
        </w:rPr>
        <w:t>(8</w:t>
      </w:r>
      <w:r w:rsidR="00CD5896" w:rsidRPr="00B7430E">
        <w:rPr>
          <w:color w:val="000000" w:themeColor="text1"/>
        </w:rPr>
        <w:t>7.1%</w:t>
      </w:r>
      <w:r w:rsidR="00A5103C" w:rsidRPr="00B7430E">
        <w:rPr>
          <w:color w:val="000000" w:themeColor="text1"/>
        </w:rPr>
        <w:t>)</w:t>
      </w:r>
      <w:r w:rsidR="00A5103C" w:rsidRPr="00B7430E">
        <w:rPr>
          <w:rFonts w:hint="eastAsia"/>
          <w:color w:val="000000" w:themeColor="text1"/>
        </w:rPr>
        <w:t>을 차지하였다.</w:t>
      </w:r>
      <w:r w:rsidR="00A5103C" w:rsidRPr="00B7430E">
        <w:rPr>
          <w:color w:val="000000" w:themeColor="text1"/>
        </w:rPr>
        <w:t xml:space="preserve"> </w:t>
      </w:r>
      <w:r w:rsidR="00CD5896" w:rsidRPr="00B7430E">
        <w:rPr>
          <w:rFonts w:hint="eastAsia"/>
          <w:color w:val="000000" w:themeColor="text1"/>
        </w:rPr>
        <w:t xml:space="preserve">증상 시작일은 </w:t>
      </w:r>
      <w:r w:rsidR="00CD5896" w:rsidRPr="00B7430E">
        <w:rPr>
          <w:color w:val="000000" w:themeColor="text1"/>
        </w:rPr>
        <w:t>7</w:t>
      </w:r>
      <w:r w:rsidR="00CD5896" w:rsidRPr="00B7430E">
        <w:rPr>
          <w:rFonts w:hint="eastAsia"/>
          <w:color w:val="000000" w:themeColor="text1"/>
        </w:rPr>
        <w:t xml:space="preserve">월 </w:t>
      </w:r>
      <w:r w:rsidR="00CD5896" w:rsidRPr="00B7430E">
        <w:rPr>
          <w:color w:val="000000" w:themeColor="text1"/>
        </w:rPr>
        <w:t>7</w:t>
      </w:r>
      <w:r w:rsidR="00CD5896" w:rsidRPr="00B7430E">
        <w:rPr>
          <w:rFonts w:hint="eastAsia"/>
          <w:color w:val="000000" w:themeColor="text1"/>
        </w:rPr>
        <w:t xml:space="preserve">일에서 </w:t>
      </w:r>
      <w:r w:rsidR="00CD5896" w:rsidRPr="00B7430E">
        <w:rPr>
          <w:color w:val="000000" w:themeColor="text1"/>
        </w:rPr>
        <w:t>8</w:t>
      </w:r>
      <w:r w:rsidR="00CD5896" w:rsidRPr="00B7430E">
        <w:rPr>
          <w:rFonts w:hint="eastAsia"/>
          <w:color w:val="000000" w:themeColor="text1"/>
        </w:rPr>
        <w:t xml:space="preserve">월 </w:t>
      </w:r>
      <w:r w:rsidR="00CD5896" w:rsidRPr="00B7430E">
        <w:rPr>
          <w:color w:val="000000" w:themeColor="text1"/>
        </w:rPr>
        <w:t>17</w:t>
      </w:r>
      <w:r w:rsidR="00CD5896" w:rsidRPr="00B7430E">
        <w:rPr>
          <w:rFonts w:hint="eastAsia"/>
          <w:color w:val="000000" w:themeColor="text1"/>
        </w:rPr>
        <w:t>일</w:t>
      </w:r>
      <w:r w:rsidR="00A5103C" w:rsidRPr="00B7430E">
        <w:rPr>
          <w:rFonts w:hint="eastAsia"/>
          <w:color w:val="000000" w:themeColor="text1"/>
        </w:rPr>
        <w:t>까지 분포하였으며,</w:t>
      </w:r>
      <w:r w:rsidR="00D65E6D" w:rsidRPr="00B7430E">
        <w:rPr>
          <w:rFonts w:hint="eastAsia"/>
          <w:color w:val="000000" w:themeColor="text1"/>
        </w:rPr>
        <w:t xml:space="preserve"> </w:t>
      </w:r>
      <w:r w:rsidR="004603F7" w:rsidRPr="00B7430E">
        <w:rPr>
          <w:color w:val="000000" w:themeColor="text1"/>
        </w:rPr>
        <w:t>7</w:t>
      </w:r>
      <w:r w:rsidR="004603F7" w:rsidRPr="00B7430E">
        <w:rPr>
          <w:rFonts w:hint="eastAsia"/>
          <w:color w:val="000000" w:themeColor="text1"/>
        </w:rPr>
        <w:t>월 넷째 주(</w:t>
      </w:r>
      <w:r w:rsidR="004603F7" w:rsidRPr="00B7430E">
        <w:rPr>
          <w:color w:val="000000" w:themeColor="text1"/>
        </w:rPr>
        <w:t>7</w:t>
      </w:r>
      <w:r w:rsidR="004603F7" w:rsidRPr="00B7430E">
        <w:rPr>
          <w:rFonts w:hint="eastAsia"/>
          <w:color w:val="000000" w:themeColor="text1"/>
        </w:rPr>
        <w:t xml:space="preserve">월 </w:t>
      </w:r>
      <w:r w:rsidR="004603F7" w:rsidRPr="00B7430E">
        <w:rPr>
          <w:color w:val="000000" w:themeColor="text1"/>
        </w:rPr>
        <w:t>20</w:t>
      </w:r>
      <w:r w:rsidR="004603F7" w:rsidRPr="00B7430E">
        <w:rPr>
          <w:rFonts w:hint="eastAsia"/>
          <w:color w:val="000000" w:themeColor="text1"/>
        </w:rPr>
        <w:t xml:space="preserve">일 </w:t>
      </w:r>
      <w:r w:rsidR="004603F7" w:rsidRPr="00B7430E">
        <w:rPr>
          <w:color w:val="000000" w:themeColor="text1"/>
        </w:rPr>
        <w:t>– 7</w:t>
      </w:r>
      <w:r w:rsidR="004603F7" w:rsidRPr="00B7430E">
        <w:rPr>
          <w:rFonts w:hint="eastAsia"/>
          <w:color w:val="000000" w:themeColor="text1"/>
        </w:rPr>
        <w:t xml:space="preserve">월 </w:t>
      </w:r>
      <w:r w:rsidR="004603F7" w:rsidRPr="00B7430E">
        <w:rPr>
          <w:color w:val="000000" w:themeColor="text1"/>
        </w:rPr>
        <w:t>26</w:t>
      </w:r>
      <w:r w:rsidR="004603F7" w:rsidRPr="00B7430E">
        <w:rPr>
          <w:rFonts w:hint="eastAsia"/>
          <w:color w:val="000000" w:themeColor="text1"/>
        </w:rPr>
        <w:t>일)를 정점으로</w:t>
      </w:r>
      <w:r w:rsidR="004603F7" w:rsidRPr="00B7430E">
        <w:rPr>
          <w:color w:val="000000" w:themeColor="text1"/>
        </w:rPr>
        <w:t xml:space="preserve"> </w:t>
      </w:r>
      <w:r w:rsidR="004603F7" w:rsidRPr="00B7430E">
        <w:rPr>
          <w:rFonts w:hint="eastAsia"/>
          <w:color w:val="000000" w:themeColor="text1"/>
        </w:rPr>
        <w:t xml:space="preserve">하는 </w:t>
      </w:r>
      <w:proofErr w:type="spellStart"/>
      <w:r w:rsidR="004603F7" w:rsidRPr="00B7430E">
        <w:rPr>
          <w:rFonts w:hint="eastAsia"/>
          <w:color w:val="000000" w:themeColor="text1"/>
        </w:rPr>
        <w:t>단봉형</w:t>
      </w:r>
      <w:proofErr w:type="spellEnd"/>
      <w:r w:rsidR="004603F7" w:rsidRPr="00B7430E">
        <w:rPr>
          <w:rFonts w:hint="eastAsia"/>
          <w:color w:val="000000" w:themeColor="text1"/>
        </w:rPr>
        <w:t xml:space="preserve"> 유행곡선의 모습을 보였다</w:t>
      </w:r>
      <w:r w:rsidR="00A5103C" w:rsidRPr="00B7430E">
        <w:rPr>
          <w:color w:val="000000" w:themeColor="text1"/>
        </w:rPr>
        <w:t xml:space="preserve">. </w:t>
      </w:r>
      <w:r w:rsidR="00C37CE3" w:rsidRPr="00B7430E">
        <w:rPr>
          <w:rFonts w:hint="eastAsia"/>
          <w:color w:val="000000" w:themeColor="text1"/>
        </w:rPr>
        <w:t xml:space="preserve">식당 방문일로부터 증상 발생일까지 걸린 시간의 </w:t>
      </w:r>
      <w:r w:rsidR="00FB4E38" w:rsidRPr="00B7430E">
        <w:rPr>
          <w:rFonts w:hint="eastAsia"/>
          <w:color w:val="000000" w:themeColor="text1"/>
        </w:rPr>
        <w:t xml:space="preserve">중앙값은 </w:t>
      </w:r>
      <w:r w:rsidR="00FB4E38" w:rsidRPr="00B7430E">
        <w:rPr>
          <w:color w:val="000000" w:themeColor="text1"/>
        </w:rPr>
        <w:t>31</w:t>
      </w:r>
      <w:r w:rsidR="00FB4E38" w:rsidRPr="00B7430E">
        <w:rPr>
          <w:rFonts w:hint="eastAsia"/>
          <w:color w:val="000000" w:themeColor="text1"/>
        </w:rPr>
        <w:t>일이었으며,</w:t>
      </w:r>
      <w:r w:rsidR="00FB4E38" w:rsidRPr="00B7430E">
        <w:rPr>
          <w:color w:val="000000" w:themeColor="text1"/>
        </w:rPr>
        <w:t xml:space="preserve"> </w:t>
      </w:r>
      <w:r w:rsidR="00FB4E38" w:rsidRPr="00B7430E">
        <w:rPr>
          <w:rFonts w:hint="eastAsia"/>
          <w:color w:val="000000" w:themeColor="text1"/>
        </w:rPr>
        <w:t xml:space="preserve">최소 </w:t>
      </w:r>
      <w:r w:rsidR="00FB4E38" w:rsidRPr="00B7430E">
        <w:rPr>
          <w:color w:val="000000" w:themeColor="text1"/>
        </w:rPr>
        <w:t>16</w:t>
      </w:r>
      <w:r w:rsidR="00FB4E38" w:rsidRPr="00B7430E">
        <w:rPr>
          <w:rFonts w:hint="eastAsia"/>
          <w:color w:val="000000" w:themeColor="text1"/>
        </w:rPr>
        <w:t>일</w:t>
      </w:r>
      <w:r w:rsidR="00A5103C" w:rsidRPr="00B7430E">
        <w:rPr>
          <w:rFonts w:hint="eastAsia"/>
          <w:color w:val="000000" w:themeColor="text1"/>
        </w:rPr>
        <w:t>,</w:t>
      </w:r>
      <w:r w:rsidR="00FB4E38" w:rsidRPr="00B7430E">
        <w:rPr>
          <w:rFonts w:hint="eastAsia"/>
          <w:color w:val="000000" w:themeColor="text1"/>
        </w:rPr>
        <w:t xml:space="preserve"> 최대 </w:t>
      </w:r>
      <w:r w:rsidR="00FB4E38" w:rsidRPr="00B7430E">
        <w:rPr>
          <w:color w:val="000000" w:themeColor="text1"/>
        </w:rPr>
        <w:t>50</w:t>
      </w:r>
      <w:r w:rsidR="00FB4E38" w:rsidRPr="00B7430E">
        <w:rPr>
          <w:rFonts w:hint="eastAsia"/>
          <w:color w:val="000000" w:themeColor="text1"/>
        </w:rPr>
        <w:t>일이었다.</w:t>
      </w:r>
      <w:r w:rsidR="00FB4E38" w:rsidRPr="00B7430E">
        <w:rPr>
          <w:color w:val="000000" w:themeColor="text1"/>
        </w:rPr>
        <w:t xml:space="preserve"> </w:t>
      </w:r>
    </w:p>
    <w:p w14:paraId="0A8FA667" w14:textId="1AF5F74C" w:rsidR="001A7F6F" w:rsidRPr="00B7430E" w:rsidRDefault="001A7F6F" w:rsidP="001A7F6F">
      <w:pPr>
        <w:ind w:firstLineChars="100" w:firstLine="200"/>
        <w:rPr>
          <w:color w:val="000000" w:themeColor="text1"/>
        </w:rPr>
      </w:pPr>
      <w:r w:rsidRPr="00B7430E">
        <w:rPr>
          <w:rFonts w:hint="eastAsia"/>
          <w:color w:val="000000" w:themeColor="text1"/>
        </w:rPr>
        <w:t xml:space="preserve">환자 </w:t>
      </w:r>
      <w:r w:rsidR="00B3431E" w:rsidRPr="00B7430E">
        <w:rPr>
          <w:rFonts w:hint="eastAsia"/>
          <w:color w:val="000000" w:themeColor="text1"/>
        </w:rPr>
        <w:t xml:space="preserve">중 </w:t>
      </w:r>
      <w:r w:rsidRPr="00B7430E">
        <w:rPr>
          <w:color w:val="000000" w:themeColor="text1"/>
        </w:rPr>
        <w:t>90</w:t>
      </w:r>
      <w:r w:rsidRPr="00B7430E">
        <w:rPr>
          <w:rFonts w:hint="eastAsia"/>
          <w:color w:val="000000" w:themeColor="text1"/>
        </w:rPr>
        <w:t xml:space="preserve">명의 </w:t>
      </w:r>
      <w:r w:rsidRPr="00B7430E">
        <w:rPr>
          <w:color w:val="000000" w:themeColor="text1"/>
        </w:rPr>
        <w:t>A</w:t>
      </w:r>
      <w:r w:rsidRPr="00B7430E">
        <w:rPr>
          <w:rFonts w:hint="eastAsia"/>
          <w:color w:val="000000" w:themeColor="text1"/>
        </w:rPr>
        <w:t>형간염 바이러스 유전형</w:t>
      </w:r>
      <w:r w:rsidR="00B3431E" w:rsidRPr="00B7430E">
        <w:rPr>
          <w:rFonts w:hint="eastAsia"/>
          <w:color w:val="000000" w:themeColor="text1"/>
        </w:rPr>
        <w:t>이 분석되었으며,</w:t>
      </w:r>
      <w:r w:rsidR="00B3431E" w:rsidRPr="00B7430E">
        <w:rPr>
          <w:color w:val="000000" w:themeColor="text1"/>
        </w:rPr>
        <w:t xml:space="preserve"> </w:t>
      </w:r>
      <w:r w:rsidRPr="00B7430E">
        <w:rPr>
          <w:color w:val="000000" w:themeColor="text1"/>
        </w:rPr>
        <w:t>89</w:t>
      </w:r>
      <w:r w:rsidRPr="00B7430E">
        <w:rPr>
          <w:rFonts w:hint="eastAsia"/>
          <w:color w:val="000000" w:themeColor="text1"/>
        </w:rPr>
        <w:t>명은 I</w:t>
      </w:r>
      <w:r w:rsidRPr="00B7430E">
        <w:rPr>
          <w:color w:val="000000" w:themeColor="text1"/>
        </w:rPr>
        <w:t>A</w:t>
      </w:r>
      <w:r w:rsidRPr="00B7430E">
        <w:rPr>
          <w:rFonts w:hint="eastAsia"/>
          <w:color w:val="000000" w:themeColor="text1"/>
        </w:rPr>
        <w:t>형,</w:t>
      </w:r>
      <w:r w:rsidRPr="00B7430E">
        <w:rPr>
          <w:color w:val="000000" w:themeColor="text1"/>
        </w:rPr>
        <w:t xml:space="preserve"> </w:t>
      </w:r>
      <w:r w:rsidRPr="00B7430E">
        <w:rPr>
          <w:rFonts w:hint="eastAsia"/>
          <w:color w:val="000000" w:themeColor="text1"/>
        </w:rPr>
        <w:t xml:space="preserve">1명은 </w:t>
      </w:r>
      <w:r w:rsidRPr="00B7430E">
        <w:rPr>
          <w:color w:val="000000" w:themeColor="text1"/>
        </w:rPr>
        <w:t>IB</w:t>
      </w:r>
      <w:r w:rsidRPr="00B7430E">
        <w:rPr>
          <w:rFonts w:hint="eastAsia"/>
          <w:color w:val="000000" w:themeColor="text1"/>
        </w:rPr>
        <w:t>형이었다.</w:t>
      </w:r>
    </w:p>
    <w:p w14:paraId="55E12B8A" w14:textId="77777777" w:rsidR="00737F03" w:rsidRPr="00B7430E" w:rsidRDefault="00737F03" w:rsidP="00737F03">
      <w:pPr>
        <w:ind w:firstLineChars="100" w:firstLine="200"/>
        <w:rPr>
          <w:color w:val="000000" w:themeColor="text1"/>
        </w:rPr>
      </w:pPr>
    </w:p>
    <w:p w14:paraId="55164890" w14:textId="4B399249" w:rsidR="00E230FD" w:rsidRPr="00B7430E" w:rsidRDefault="002B6CE8" w:rsidP="00737F03">
      <w:pPr>
        <w:ind w:firstLineChars="100" w:firstLine="200"/>
        <w:rPr>
          <w:color w:val="000000" w:themeColor="text1"/>
        </w:rPr>
      </w:pPr>
      <w:r w:rsidRPr="00B7430E">
        <w:rPr>
          <w:rFonts w:hint="eastAsia"/>
          <w:b/>
          <w:bCs/>
          <w:color w:val="000000" w:themeColor="text1"/>
        </w:rPr>
        <w:t>R</w:t>
      </w:r>
      <w:r w:rsidRPr="00B7430E">
        <w:rPr>
          <w:b/>
          <w:bCs/>
          <w:color w:val="000000" w:themeColor="text1"/>
        </w:rPr>
        <w:t>elative risk of consuming each food item</w:t>
      </w:r>
    </w:p>
    <w:p w14:paraId="69446C09" w14:textId="5FBF3BC0" w:rsidR="00611CDF" w:rsidRPr="00B7430E" w:rsidRDefault="00611CDF">
      <w:pPr>
        <w:rPr>
          <w:color w:val="000000" w:themeColor="text1"/>
        </w:rPr>
      </w:pPr>
      <w:r w:rsidRPr="00B7430E">
        <w:rPr>
          <w:rFonts w:hint="eastAsia"/>
          <w:color w:val="000000" w:themeColor="text1"/>
        </w:rPr>
        <w:t xml:space="preserve"> A</w:t>
      </w:r>
      <w:r w:rsidRPr="00B7430E">
        <w:rPr>
          <w:color w:val="000000" w:themeColor="text1"/>
        </w:rPr>
        <w:t xml:space="preserve"> </w:t>
      </w:r>
      <w:r w:rsidRPr="00B7430E">
        <w:rPr>
          <w:rFonts w:hint="eastAsia"/>
          <w:color w:val="000000" w:themeColor="text1"/>
        </w:rPr>
        <w:t xml:space="preserve">식당에서 제공된 음식의 종류는 </w:t>
      </w:r>
      <w:r w:rsidRPr="00B7430E">
        <w:rPr>
          <w:color w:val="000000" w:themeColor="text1"/>
        </w:rPr>
        <w:t>19</w:t>
      </w:r>
      <w:r w:rsidRPr="00B7430E">
        <w:rPr>
          <w:rFonts w:hint="eastAsia"/>
          <w:color w:val="000000" w:themeColor="text1"/>
        </w:rPr>
        <w:t xml:space="preserve"> 종류였다.</w:t>
      </w:r>
      <w:r w:rsidRPr="00B7430E">
        <w:rPr>
          <w:color w:val="000000" w:themeColor="text1"/>
        </w:rPr>
        <w:t xml:space="preserve"> </w:t>
      </w:r>
      <w:r w:rsidRPr="00B7430E">
        <w:rPr>
          <w:rFonts w:hint="eastAsia"/>
          <w:color w:val="000000" w:themeColor="text1"/>
        </w:rPr>
        <w:t>각 음식</w:t>
      </w:r>
      <w:r w:rsidR="001A7F6F" w:rsidRPr="00B7430E">
        <w:rPr>
          <w:rFonts w:hint="eastAsia"/>
          <w:color w:val="000000" w:themeColor="text1"/>
        </w:rPr>
        <w:t xml:space="preserve"> </w:t>
      </w:r>
      <w:r w:rsidRPr="00B7430E">
        <w:rPr>
          <w:rFonts w:hint="eastAsia"/>
          <w:color w:val="000000" w:themeColor="text1"/>
        </w:rPr>
        <w:t xml:space="preserve">별 섭취여부를 묻는 설문에 응답한 사람은 </w:t>
      </w:r>
      <w:r w:rsidRPr="00B7430E">
        <w:rPr>
          <w:color w:val="000000" w:themeColor="text1"/>
        </w:rPr>
        <w:t>1,4</w:t>
      </w:r>
      <w:r w:rsidR="00010597" w:rsidRPr="00B7430E">
        <w:rPr>
          <w:color w:val="000000" w:themeColor="text1"/>
        </w:rPr>
        <w:t>3</w:t>
      </w:r>
      <w:r w:rsidRPr="00B7430E">
        <w:rPr>
          <w:color w:val="000000" w:themeColor="text1"/>
        </w:rPr>
        <w:t>6</w:t>
      </w:r>
      <w:r w:rsidRPr="00B7430E">
        <w:rPr>
          <w:rFonts w:hint="eastAsia"/>
          <w:color w:val="000000" w:themeColor="text1"/>
        </w:rPr>
        <w:t>명이었</w:t>
      </w:r>
      <w:r w:rsidR="00727072" w:rsidRPr="00B7430E">
        <w:rPr>
          <w:rFonts w:hint="eastAsia"/>
          <w:color w:val="000000" w:themeColor="text1"/>
        </w:rPr>
        <w:t>다.</w:t>
      </w:r>
      <w:r w:rsidR="00727072" w:rsidRPr="00B7430E">
        <w:rPr>
          <w:color w:val="000000" w:themeColor="text1"/>
        </w:rPr>
        <w:t xml:space="preserve"> </w:t>
      </w:r>
      <w:r w:rsidR="00727072" w:rsidRPr="00B7430E">
        <w:rPr>
          <w:rFonts w:hint="eastAsia"/>
          <w:color w:val="000000" w:themeColor="text1"/>
        </w:rPr>
        <w:t xml:space="preserve">사례정의에 부합한 </w:t>
      </w:r>
      <w:r w:rsidR="00727072" w:rsidRPr="00B7430E">
        <w:rPr>
          <w:color w:val="000000" w:themeColor="text1"/>
        </w:rPr>
        <w:t>155</w:t>
      </w:r>
      <w:r w:rsidR="00727072" w:rsidRPr="00B7430E">
        <w:rPr>
          <w:rFonts w:hint="eastAsia"/>
          <w:color w:val="000000" w:themeColor="text1"/>
        </w:rPr>
        <w:t xml:space="preserve">명 중에는 </w:t>
      </w:r>
      <w:r w:rsidR="00727072" w:rsidRPr="00B7430E">
        <w:rPr>
          <w:color w:val="000000" w:themeColor="text1"/>
        </w:rPr>
        <w:t>133</w:t>
      </w:r>
      <w:r w:rsidR="00727072" w:rsidRPr="00B7430E">
        <w:rPr>
          <w:rFonts w:hint="eastAsia"/>
          <w:color w:val="000000" w:themeColor="text1"/>
        </w:rPr>
        <w:t xml:space="preserve">명이 식품 </w:t>
      </w:r>
      <w:proofErr w:type="spellStart"/>
      <w:r w:rsidR="00727072" w:rsidRPr="00B7430E">
        <w:rPr>
          <w:rFonts w:hint="eastAsia"/>
          <w:color w:val="000000" w:themeColor="text1"/>
        </w:rPr>
        <w:t>섭취력</w:t>
      </w:r>
      <w:proofErr w:type="spellEnd"/>
      <w:r w:rsidR="00727072" w:rsidRPr="00B7430E">
        <w:rPr>
          <w:rFonts w:hint="eastAsia"/>
          <w:color w:val="000000" w:themeColor="text1"/>
        </w:rPr>
        <w:t xml:space="preserve"> 설문에 응답하였다.</w:t>
      </w:r>
      <w:r w:rsidR="00727072" w:rsidRPr="00B7430E">
        <w:rPr>
          <w:color w:val="000000" w:themeColor="text1"/>
        </w:rPr>
        <w:t xml:space="preserve"> </w:t>
      </w:r>
      <w:r w:rsidRPr="00B7430E">
        <w:rPr>
          <w:rFonts w:hint="eastAsia"/>
          <w:color w:val="000000" w:themeColor="text1"/>
        </w:rPr>
        <w:t xml:space="preserve">각 </w:t>
      </w:r>
      <w:proofErr w:type="spellStart"/>
      <w:r w:rsidRPr="00B7430E">
        <w:rPr>
          <w:rFonts w:hint="eastAsia"/>
          <w:color w:val="000000" w:themeColor="text1"/>
        </w:rPr>
        <w:t>음식별</w:t>
      </w:r>
      <w:proofErr w:type="spellEnd"/>
      <w:r w:rsidRPr="00B7430E">
        <w:rPr>
          <w:rFonts w:hint="eastAsia"/>
          <w:color w:val="000000" w:themeColor="text1"/>
        </w:rPr>
        <w:t xml:space="preserve"> 섭취군과 비섭취군의 발병률과 상대위험도는 </w:t>
      </w:r>
      <w:r w:rsidR="00010597" w:rsidRPr="00B7430E">
        <w:rPr>
          <w:color w:val="000000" w:themeColor="text1"/>
        </w:rPr>
        <w:t>table</w:t>
      </w:r>
      <w:r w:rsidRPr="00B7430E">
        <w:rPr>
          <w:rFonts w:hint="eastAsia"/>
          <w:color w:val="000000" w:themeColor="text1"/>
        </w:rPr>
        <w:t xml:space="preserve"> </w:t>
      </w:r>
      <w:r w:rsidR="00010597" w:rsidRPr="00B7430E">
        <w:rPr>
          <w:color w:val="000000" w:themeColor="text1"/>
        </w:rPr>
        <w:t>2</w:t>
      </w:r>
      <w:r w:rsidR="00010597" w:rsidRPr="00B7430E">
        <w:rPr>
          <w:rFonts w:hint="eastAsia"/>
          <w:color w:val="000000" w:themeColor="text1"/>
        </w:rPr>
        <w:t>와</w:t>
      </w:r>
      <w:r w:rsidRPr="00B7430E">
        <w:rPr>
          <w:rFonts w:hint="eastAsia"/>
          <w:color w:val="000000" w:themeColor="text1"/>
        </w:rPr>
        <w:t xml:space="preserve"> 같다. </w:t>
      </w:r>
      <w:bookmarkStart w:id="3" w:name="_Hlk79442258"/>
      <w:r w:rsidR="001A7F6F" w:rsidRPr="00B7430E">
        <w:rPr>
          <w:rFonts w:hint="eastAsia"/>
          <w:color w:val="000000" w:themeColor="text1"/>
        </w:rPr>
        <w:t>조개젓(</w:t>
      </w:r>
      <w:r w:rsidR="00BC610D" w:rsidRPr="00B7430E">
        <w:rPr>
          <w:color w:val="000000" w:themeColor="text1"/>
        </w:rPr>
        <w:t>Salted clams</w:t>
      </w:r>
      <w:r w:rsidR="001A7F6F" w:rsidRPr="00B7430E">
        <w:rPr>
          <w:color w:val="000000" w:themeColor="text1"/>
        </w:rPr>
        <w:t>)</w:t>
      </w:r>
      <w:r w:rsidR="00BC610D" w:rsidRPr="00B7430E">
        <w:rPr>
          <w:color w:val="000000" w:themeColor="text1"/>
        </w:rPr>
        <w:t xml:space="preserve"> </w:t>
      </w:r>
      <w:r w:rsidRPr="00B7430E">
        <w:rPr>
          <w:rFonts w:hint="eastAsia"/>
          <w:color w:val="000000" w:themeColor="text1"/>
        </w:rPr>
        <w:t xml:space="preserve">섭취군의 발병률은 </w:t>
      </w:r>
      <w:r w:rsidRPr="00B7430E">
        <w:rPr>
          <w:color w:val="000000" w:themeColor="text1"/>
        </w:rPr>
        <w:t>17.3%</w:t>
      </w:r>
      <w:r w:rsidRPr="00B7430E">
        <w:rPr>
          <w:rFonts w:hint="eastAsia"/>
          <w:color w:val="000000" w:themeColor="text1"/>
        </w:rPr>
        <w:t xml:space="preserve">였고 비섭취군의 발병률은 </w:t>
      </w:r>
      <w:r w:rsidRPr="00B7430E">
        <w:rPr>
          <w:color w:val="000000" w:themeColor="text1"/>
        </w:rPr>
        <w:t>0.2%</w:t>
      </w:r>
      <w:r w:rsidRPr="00B7430E">
        <w:rPr>
          <w:rFonts w:hint="eastAsia"/>
          <w:color w:val="000000" w:themeColor="text1"/>
        </w:rPr>
        <w:t xml:space="preserve">로 상대위험도가 </w:t>
      </w:r>
      <w:r w:rsidRPr="00B7430E">
        <w:rPr>
          <w:color w:val="000000" w:themeColor="text1"/>
        </w:rPr>
        <w:t>96.12 (95% CI, 13.48 to 685.40)</w:t>
      </w:r>
      <w:r w:rsidRPr="00B7430E">
        <w:rPr>
          <w:rFonts w:hint="eastAsia"/>
          <w:color w:val="000000" w:themeColor="text1"/>
        </w:rPr>
        <w:t>로 가장 높았다</w:t>
      </w:r>
      <w:bookmarkEnd w:id="3"/>
      <w:r w:rsidRPr="00B7430E">
        <w:rPr>
          <w:rFonts w:hint="eastAsia"/>
          <w:color w:val="000000" w:themeColor="text1"/>
        </w:rPr>
        <w:t>.</w:t>
      </w:r>
      <w:r w:rsidRPr="00B7430E">
        <w:rPr>
          <w:color w:val="000000" w:themeColor="text1"/>
        </w:rPr>
        <w:t xml:space="preserve"> </w:t>
      </w:r>
      <w:r w:rsidR="001A7F6F" w:rsidRPr="00B7430E">
        <w:rPr>
          <w:rFonts w:hint="eastAsia"/>
          <w:color w:val="000000" w:themeColor="text1"/>
        </w:rPr>
        <w:t xml:space="preserve">대패 </w:t>
      </w:r>
      <w:proofErr w:type="spellStart"/>
      <w:r w:rsidR="001A7F6F" w:rsidRPr="00B7430E">
        <w:rPr>
          <w:rFonts w:hint="eastAsia"/>
          <w:color w:val="000000" w:themeColor="text1"/>
        </w:rPr>
        <w:t>다리살</w:t>
      </w:r>
      <w:proofErr w:type="spellEnd"/>
      <w:r w:rsidR="001A7F6F" w:rsidRPr="00B7430E">
        <w:rPr>
          <w:rFonts w:hint="eastAsia"/>
          <w:color w:val="000000" w:themeColor="text1"/>
        </w:rPr>
        <w:t>(</w:t>
      </w:r>
      <w:r w:rsidRPr="00B7430E">
        <w:rPr>
          <w:rFonts w:hint="eastAsia"/>
          <w:color w:val="000000" w:themeColor="text1"/>
        </w:rPr>
        <w:t>S</w:t>
      </w:r>
      <w:r w:rsidRPr="00B7430E">
        <w:rPr>
          <w:color w:val="000000" w:themeColor="text1"/>
        </w:rPr>
        <w:t>liced p</w:t>
      </w:r>
      <w:r w:rsidR="00BC610D" w:rsidRPr="00B7430E">
        <w:rPr>
          <w:color w:val="000000" w:themeColor="text1"/>
        </w:rPr>
        <w:t>ork</w:t>
      </w:r>
      <w:r w:rsidR="001A7F6F" w:rsidRPr="00B7430E">
        <w:rPr>
          <w:color w:val="000000" w:themeColor="text1"/>
        </w:rPr>
        <w:t>)</w:t>
      </w:r>
      <w:r w:rsidR="001A7F6F" w:rsidRPr="00B7430E">
        <w:rPr>
          <w:rFonts w:hint="eastAsia"/>
          <w:color w:val="000000" w:themeColor="text1"/>
        </w:rPr>
        <w:t>을</w:t>
      </w:r>
      <w:r w:rsidR="00BC610D" w:rsidRPr="00B7430E">
        <w:rPr>
          <w:rFonts w:hint="eastAsia"/>
          <w:color w:val="000000" w:themeColor="text1"/>
        </w:rPr>
        <w:t xml:space="preserve"> 먹은 그룹의 상대위험도는 </w:t>
      </w:r>
      <w:r w:rsidR="00BC610D" w:rsidRPr="00B7430E">
        <w:rPr>
          <w:color w:val="000000" w:themeColor="text1"/>
        </w:rPr>
        <w:t xml:space="preserve">1.63 (95% </w:t>
      </w:r>
      <w:r w:rsidR="00BC610D" w:rsidRPr="00B7430E">
        <w:rPr>
          <w:rFonts w:hint="eastAsia"/>
          <w:color w:val="000000" w:themeColor="text1"/>
        </w:rPr>
        <w:t>C</w:t>
      </w:r>
      <w:r w:rsidR="00BC610D" w:rsidRPr="00B7430E">
        <w:rPr>
          <w:color w:val="000000" w:themeColor="text1"/>
        </w:rPr>
        <w:t xml:space="preserve">I, 1.11 to 2.39), </w:t>
      </w:r>
      <w:r w:rsidR="001A7F6F" w:rsidRPr="00B7430E">
        <w:rPr>
          <w:rFonts w:hint="eastAsia"/>
          <w:color w:val="000000" w:themeColor="text1"/>
        </w:rPr>
        <w:t>파김치(</w:t>
      </w:r>
      <w:r w:rsidR="00BC610D" w:rsidRPr="00B7430E">
        <w:rPr>
          <w:color w:val="000000" w:themeColor="text1"/>
        </w:rPr>
        <w:t>green onion kimchi</w:t>
      </w:r>
      <w:r w:rsidR="001A7F6F" w:rsidRPr="00B7430E">
        <w:rPr>
          <w:color w:val="000000" w:themeColor="text1"/>
        </w:rPr>
        <w:t>)</w:t>
      </w:r>
      <w:r w:rsidR="00BC610D" w:rsidRPr="00B7430E">
        <w:rPr>
          <w:rFonts w:hint="eastAsia"/>
          <w:color w:val="000000" w:themeColor="text1"/>
        </w:rPr>
        <w:t xml:space="preserve">는 </w:t>
      </w:r>
      <w:r w:rsidR="00BC610D" w:rsidRPr="00B7430E">
        <w:rPr>
          <w:color w:val="000000" w:themeColor="text1"/>
        </w:rPr>
        <w:t xml:space="preserve">2.43 (95% </w:t>
      </w:r>
      <w:r w:rsidR="00BC610D" w:rsidRPr="00B7430E">
        <w:rPr>
          <w:rFonts w:hint="eastAsia"/>
          <w:color w:val="000000" w:themeColor="text1"/>
        </w:rPr>
        <w:t>C</w:t>
      </w:r>
      <w:r w:rsidR="00BC610D" w:rsidRPr="00B7430E">
        <w:rPr>
          <w:color w:val="000000" w:themeColor="text1"/>
        </w:rPr>
        <w:t xml:space="preserve">I, 1.00 to 5.86), </w:t>
      </w:r>
      <w:r w:rsidR="001A7F6F" w:rsidRPr="00B7430E">
        <w:rPr>
          <w:rFonts w:hint="eastAsia"/>
          <w:color w:val="000000" w:themeColor="text1"/>
        </w:rPr>
        <w:t>갓김치(</w:t>
      </w:r>
      <w:r w:rsidR="00BC610D" w:rsidRPr="00B7430E">
        <w:rPr>
          <w:color w:val="000000" w:themeColor="text1"/>
        </w:rPr>
        <w:t>leaf mustard kimchi</w:t>
      </w:r>
      <w:r w:rsidR="001A7F6F" w:rsidRPr="00B7430E">
        <w:rPr>
          <w:color w:val="000000" w:themeColor="text1"/>
        </w:rPr>
        <w:t>)</w:t>
      </w:r>
      <w:r w:rsidR="00BC610D" w:rsidRPr="00B7430E">
        <w:rPr>
          <w:rFonts w:hint="eastAsia"/>
          <w:color w:val="000000" w:themeColor="text1"/>
        </w:rPr>
        <w:t xml:space="preserve">는 </w:t>
      </w:r>
      <w:r w:rsidR="00BC610D" w:rsidRPr="00B7430E">
        <w:rPr>
          <w:color w:val="000000" w:themeColor="text1"/>
        </w:rPr>
        <w:t xml:space="preserve">3.11 (95% </w:t>
      </w:r>
      <w:r w:rsidR="00BC610D" w:rsidRPr="00B7430E">
        <w:rPr>
          <w:rFonts w:hint="eastAsia"/>
          <w:color w:val="000000" w:themeColor="text1"/>
        </w:rPr>
        <w:t>C</w:t>
      </w:r>
      <w:r w:rsidR="00BC610D" w:rsidRPr="00B7430E">
        <w:rPr>
          <w:color w:val="000000" w:themeColor="text1"/>
        </w:rPr>
        <w:t xml:space="preserve">I, 1.28 to 7.55), </w:t>
      </w:r>
      <w:r w:rsidR="001A7F6F" w:rsidRPr="00B7430E">
        <w:rPr>
          <w:rFonts w:hint="eastAsia"/>
          <w:color w:val="000000" w:themeColor="text1"/>
        </w:rPr>
        <w:t>쌈장(</w:t>
      </w:r>
      <w:r w:rsidR="00BC610D" w:rsidRPr="00B7430E">
        <w:rPr>
          <w:color w:val="000000" w:themeColor="text1"/>
        </w:rPr>
        <w:t>seasoned soybean paste</w:t>
      </w:r>
      <w:r w:rsidR="001A7F6F" w:rsidRPr="00B7430E">
        <w:rPr>
          <w:color w:val="000000" w:themeColor="text1"/>
        </w:rPr>
        <w:t>)</w:t>
      </w:r>
      <w:r w:rsidR="001A7F6F" w:rsidRPr="00B7430E">
        <w:rPr>
          <w:rFonts w:hint="eastAsia"/>
          <w:color w:val="000000" w:themeColor="text1"/>
        </w:rPr>
        <w:t>은</w:t>
      </w:r>
      <w:r w:rsidR="00BC610D" w:rsidRPr="00B7430E">
        <w:rPr>
          <w:rFonts w:hint="eastAsia"/>
          <w:color w:val="000000" w:themeColor="text1"/>
        </w:rPr>
        <w:t xml:space="preserve"> </w:t>
      </w:r>
      <w:r w:rsidR="00BC610D" w:rsidRPr="00B7430E">
        <w:rPr>
          <w:color w:val="000000" w:themeColor="text1"/>
        </w:rPr>
        <w:t xml:space="preserve">2.6 (95% </w:t>
      </w:r>
      <w:r w:rsidR="00BC610D" w:rsidRPr="00B7430E">
        <w:rPr>
          <w:rFonts w:hint="eastAsia"/>
          <w:color w:val="000000" w:themeColor="text1"/>
        </w:rPr>
        <w:t>C</w:t>
      </w:r>
      <w:r w:rsidR="00BC610D" w:rsidRPr="00B7430E">
        <w:rPr>
          <w:color w:val="000000" w:themeColor="text1"/>
        </w:rPr>
        <w:t>I, 1.</w:t>
      </w:r>
      <w:r w:rsidR="006775DA" w:rsidRPr="00B7430E">
        <w:rPr>
          <w:color w:val="000000" w:themeColor="text1"/>
        </w:rPr>
        <w:t>08</w:t>
      </w:r>
      <w:r w:rsidR="00BC610D" w:rsidRPr="00B7430E">
        <w:rPr>
          <w:color w:val="000000" w:themeColor="text1"/>
        </w:rPr>
        <w:t xml:space="preserve"> to </w:t>
      </w:r>
      <w:r w:rsidR="006775DA" w:rsidRPr="00B7430E">
        <w:rPr>
          <w:color w:val="000000" w:themeColor="text1"/>
        </w:rPr>
        <w:t>6.2</w:t>
      </w:r>
      <w:r w:rsidR="00BC610D" w:rsidRPr="00B7430E">
        <w:rPr>
          <w:color w:val="000000" w:themeColor="text1"/>
        </w:rPr>
        <w:t xml:space="preserve">9), </w:t>
      </w:r>
      <w:r w:rsidR="001A7F6F" w:rsidRPr="00B7430E">
        <w:rPr>
          <w:rFonts w:hint="eastAsia"/>
          <w:color w:val="000000" w:themeColor="text1"/>
        </w:rPr>
        <w:t>새우젓(</w:t>
      </w:r>
      <w:r w:rsidR="00BC610D" w:rsidRPr="00B7430E">
        <w:rPr>
          <w:color w:val="000000" w:themeColor="text1"/>
        </w:rPr>
        <w:t>salted shrimp</w:t>
      </w:r>
      <w:r w:rsidR="001A7F6F" w:rsidRPr="00B7430E">
        <w:rPr>
          <w:color w:val="000000" w:themeColor="text1"/>
        </w:rPr>
        <w:t>)</w:t>
      </w:r>
      <w:r w:rsidR="001A7F6F" w:rsidRPr="00B7430E">
        <w:rPr>
          <w:rFonts w:hint="eastAsia"/>
          <w:color w:val="000000" w:themeColor="text1"/>
        </w:rPr>
        <w:t>은</w:t>
      </w:r>
      <w:r w:rsidR="006775DA" w:rsidRPr="00B7430E">
        <w:rPr>
          <w:rFonts w:hint="eastAsia"/>
          <w:color w:val="000000" w:themeColor="text1"/>
        </w:rPr>
        <w:t xml:space="preserve"> </w:t>
      </w:r>
      <w:r w:rsidR="006775DA" w:rsidRPr="00B7430E">
        <w:rPr>
          <w:color w:val="000000" w:themeColor="text1"/>
        </w:rPr>
        <w:t xml:space="preserve">2.05 (95% </w:t>
      </w:r>
      <w:r w:rsidR="006775DA" w:rsidRPr="00B7430E">
        <w:rPr>
          <w:rFonts w:hint="eastAsia"/>
          <w:color w:val="000000" w:themeColor="text1"/>
        </w:rPr>
        <w:t>C</w:t>
      </w:r>
      <w:r w:rsidR="006775DA" w:rsidRPr="00B7430E">
        <w:rPr>
          <w:color w:val="000000" w:themeColor="text1"/>
        </w:rPr>
        <w:t>I, 1.38 to 3.04,</w:t>
      </w:r>
      <w:r w:rsidR="00BC610D" w:rsidRPr="00B7430E">
        <w:rPr>
          <w:color w:val="000000" w:themeColor="text1"/>
        </w:rPr>
        <w:t xml:space="preserve"> </w:t>
      </w:r>
      <w:proofErr w:type="spellStart"/>
      <w:r w:rsidR="001A7F6F" w:rsidRPr="00B7430E">
        <w:rPr>
          <w:rFonts w:hint="eastAsia"/>
          <w:color w:val="000000" w:themeColor="text1"/>
        </w:rPr>
        <w:t>갈치속젓</w:t>
      </w:r>
      <w:proofErr w:type="spellEnd"/>
      <w:r w:rsidR="001A7F6F" w:rsidRPr="00B7430E">
        <w:rPr>
          <w:rFonts w:hint="eastAsia"/>
          <w:color w:val="000000" w:themeColor="text1"/>
        </w:rPr>
        <w:t>(</w:t>
      </w:r>
      <w:r w:rsidR="00BC610D" w:rsidRPr="00B7430E">
        <w:rPr>
          <w:color w:val="000000" w:themeColor="text1"/>
        </w:rPr>
        <w:t>salted guts of hairtail</w:t>
      </w:r>
      <w:r w:rsidR="001A7F6F" w:rsidRPr="00B7430E">
        <w:rPr>
          <w:color w:val="000000" w:themeColor="text1"/>
        </w:rPr>
        <w:t>)</w:t>
      </w:r>
      <w:r w:rsidR="006775DA" w:rsidRPr="00B7430E">
        <w:rPr>
          <w:rFonts w:hint="eastAsia"/>
          <w:color w:val="000000" w:themeColor="text1"/>
        </w:rPr>
        <w:t xml:space="preserve">은 </w:t>
      </w:r>
      <w:r w:rsidR="006775DA" w:rsidRPr="00B7430E">
        <w:rPr>
          <w:color w:val="000000" w:themeColor="text1"/>
        </w:rPr>
        <w:t xml:space="preserve">2.2 (95% </w:t>
      </w:r>
      <w:r w:rsidR="006775DA" w:rsidRPr="00B7430E">
        <w:rPr>
          <w:rFonts w:hint="eastAsia"/>
          <w:color w:val="000000" w:themeColor="text1"/>
        </w:rPr>
        <w:t>C</w:t>
      </w:r>
      <w:r w:rsidR="006775DA" w:rsidRPr="00B7430E">
        <w:rPr>
          <w:color w:val="000000" w:themeColor="text1"/>
        </w:rPr>
        <w:t>I, 1.47 to 3.28)</w:t>
      </w:r>
      <w:r w:rsidR="00BC610D" w:rsidRPr="00B7430E">
        <w:rPr>
          <w:color w:val="000000" w:themeColor="text1"/>
        </w:rPr>
        <w:t xml:space="preserve">, </w:t>
      </w:r>
      <w:r w:rsidR="001A7F6F" w:rsidRPr="00B7430E">
        <w:rPr>
          <w:rFonts w:hint="eastAsia"/>
          <w:color w:val="000000" w:themeColor="text1"/>
        </w:rPr>
        <w:t>김치찌개(</w:t>
      </w:r>
      <w:r w:rsidR="00BC610D" w:rsidRPr="00B7430E">
        <w:rPr>
          <w:color w:val="000000" w:themeColor="text1"/>
        </w:rPr>
        <w:t>kimchi stew</w:t>
      </w:r>
      <w:r w:rsidR="001A7F6F" w:rsidRPr="00B7430E">
        <w:rPr>
          <w:color w:val="000000" w:themeColor="text1"/>
        </w:rPr>
        <w:t>)</w:t>
      </w:r>
      <w:r w:rsidR="006775DA" w:rsidRPr="00B7430E">
        <w:rPr>
          <w:rFonts w:hint="eastAsia"/>
          <w:color w:val="000000" w:themeColor="text1"/>
        </w:rPr>
        <w:t xml:space="preserve">는 </w:t>
      </w:r>
      <w:r w:rsidR="006775DA" w:rsidRPr="00B7430E">
        <w:rPr>
          <w:color w:val="000000" w:themeColor="text1"/>
        </w:rPr>
        <w:t xml:space="preserve">1.58 (95% </w:t>
      </w:r>
      <w:r w:rsidR="006775DA" w:rsidRPr="00B7430E">
        <w:rPr>
          <w:rFonts w:hint="eastAsia"/>
          <w:color w:val="000000" w:themeColor="text1"/>
        </w:rPr>
        <w:t>C</w:t>
      </w:r>
      <w:r w:rsidR="006775DA" w:rsidRPr="00B7430E">
        <w:rPr>
          <w:color w:val="000000" w:themeColor="text1"/>
        </w:rPr>
        <w:t>I, 1.03 to 2.43)</w:t>
      </w:r>
      <w:r w:rsidR="006775DA" w:rsidRPr="00B7430E">
        <w:rPr>
          <w:rFonts w:hint="eastAsia"/>
          <w:color w:val="000000" w:themeColor="text1"/>
        </w:rPr>
        <w:t>로 유의하게 높았다.</w:t>
      </w:r>
      <w:r w:rsidR="006775DA" w:rsidRPr="00B7430E">
        <w:rPr>
          <w:color w:val="000000" w:themeColor="text1"/>
        </w:rPr>
        <w:t xml:space="preserve">  </w:t>
      </w:r>
    </w:p>
    <w:p w14:paraId="5A33099A" w14:textId="4E82A461" w:rsidR="00481AEF" w:rsidRPr="00B7430E" w:rsidRDefault="00010597" w:rsidP="001A7F6F">
      <w:pPr>
        <w:ind w:firstLineChars="100" w:firstLine="200"/>
        <w:rPr>
          <w:color w:val="000000" w:themeColor="text1"/>
        </w:rPr>
      </w:pPr>
      <w:r w:rsidRPr="00B7430E">
        <w:rPr>
          <w:rFonts w:hint="eastAsia"/>
          <w:color w:val="000000" w:themeColor="text1"/>
        </w:rPr>
        <w:t xml:space="preserve">관련요인을 함께 고려한 최종모형을 선택하기 위해 3단계로 진행한 모형선택과정에서 </w:t>
      </w:r>
      <w:r w:rsidRPr="00B7430E">
        <w:rPr>
          <w:color w:val="000000" w:themeColor="text1"/>
        </w:rPr>
        <w:t>1</w:t>
      </w:r>
      <w:r w:rsidRPr="00B7430E">
        <w:rPr>
          <w:rFonts w:hint="eastAsia"/>
          <w:color w:val="000000" w:themeColor="text1"/>
        </w:rPr>
        <w:t xml:space="preserve">단계의 기본 모형은 </w:t>
      </w:r>
      <w:proofErr w:type="spellStart"/>
      <w:r w:rsidRPr="00B7430E">
        <w:rPr>
          <w:rFonts w:hint="eastAsia"/>
          <w:color w:val="000000" w:themeColor="text1"/>
        </w:rPr>
        <w:t>연령군</w:t>
      </w:r>
      <w:proofErr w:type="spellEnd"/>
      <w:r w:rsidRPr="00B7430E">
        <w:rPr>
          <w:rFonts w:hint="eastAsia"/>
          <w:color w:val="000000" w:themeColor="text1"/>
        </w:rPr>
        <w:t>,</w:t>
      </w:r>
      <w:r w:rsidRPr="00B7430E">
        <w:rPr>
          <w:color w:val="000000" w:themeColor="text1"/>
        </w:rPr>
        <w:t xml:space="preserve"> </w:t>
      </w:r>
      <w:r w:rsidRPr="00B7430E">
        <w:rPr>
          <w:rFonts w:hint="eastAsia"/>
          <w:color w:val="000000" w:themeColor="text1"/>
        </w:rPr>
        <w:t>성별,</w:t>
      </w:r>
      <w:r w:rsidRPr="00B7430E">
        <w:rPr>
          <w:color w:val="000000" w:themeColor="text1"/>
        </w:rPr>
        <w:t xml:space="preserve"> </w:t>
      </w:r>
      <w:r w:rsidRPr="00B7430E">
        <w:rPr>
          <w:rFonts w:hint="eastAsia"/>
          <w:color w:val="000000" w:themeColor="text1"/>
        </w:rPr>
        <w:t>방문 주 모두를 포함한 경우가 가장 적합한 모형이었다.</w:t>
      </w:r>
      <w:r w:rsidRPr="00B7430E">
        <w:rPr>
          <w:color w:val="000000" w:themeColor="text1"/>
        </w:rPr>
        <w:t xml:space="preserve"> 2</w:t>
      </w:r>
      <w:r w:rsidRPr="00B7430E">
        <w:rPr>
          <w:rFonts w:hint="eastAsia"/>
          <w:color w:val="000000" w:themeColor="text1"/>
        </w:rPr>
        <w:t>단계의 주 요리(</w:t>
      </w:r>
      <w:r w:rsidRPr="00B7430E">
        <w:rPr>
          <w:color w:val="000000" w:themeColor="text1"/>
        </w:rPr>
        <w:t>Main dish)</w:t>
      </w:r>
      <w:r w:rsidRPr="00B7430E">
        <w:rPr>
          <w:rFonts w:hint="eastAsia"/>
          <w:color w:val="000000" w:themeColor="text1"/>
        </w:rPr>
        <w:t>,</w:t>
      </w:r>
      <w:r w:rsidRPr="00B7430E">
        <w:rPr>
          <w:color w:val="000000" w:themeColor="text1"/>
        </w:rPr>
        <w:t xml:space="preserve"> </w:t>
      </w:r>
      <w:r w:rsidRPr="00B7430E">
        <w:rPr>
          <w:rFonts w:hint="eastAsia"/>
          <w:color w:val="000000" w:themeColor="text1"/>
        </w:rPr>
        <w:t>반찬(</w:t>
      </w:r>
      <w:r w:rsidRPr="00B7430E">
        <w:rPr>
          <w:color w:val="000000" w:themeColor="text1"/>
        </w:rPr>
        <w:t xml:space="preserve">Side dish), </w:t>
      </w:r>
      <w:r w:rsidRPr="00B7430E">
        <w:rPr>
          <w:rFonts w:hint="eastAsia"/>
          <w:color w:val="000000" w:themeColor="text1"/>
        </w:rPr>
        <w:t>식사와 음료,</w:t>
      </w:r>
      <w:r w:rsidRPr="00B7430E">
        <w:rPr>
          <w:color w:val="000000" w:themeColor="text1"/>
        </w:rPr>
        <w:t xml:space="preserve"> </w:t>
      </w:r>
      <w:proofErr w:type="spellStart"/>
      <w:r w:rsidRPr="00B7430E">
        <w:rPr>
          <w:rFonts w:hint="eastAsia"/>
          <w:color w:val="000000" w:themeColor="text1"/>
        </w:rPr>
        <w:t>소스별</w:t>
      </w:r>
      <w:proofErr w:type="spellEnd"/>
      <w:r w:rsidRPr="00B7430E">
        <w:rPr>
          <w:rFonts w:hint="eastAsia"/>
          <w:color w:val="000000" w:themeColor="text1"/>
        </w:rPr>
        <w:t xml:space="preserve"> 최적 모형 결과는 기본 모형의 포함변수와 함</w:t>
      </w:r>
      <w:r w:rsidRPr="00B7430E">
        <w:rPr>
          <w:rFonts w:hint="eastAsia"/>
          <w:color w:val="000000" w:themeColor="text1"/>
        </w:rPr>
        <w:lastRenderedPageBreak/>
        <w:t xml:space="preserve">께 주 요리는 대패 </w:t>
      </w:r>
      <w:proofErr w:type="spellStart"/>
      <w:r w:rsidR="0062623E" w:rsidRPr="00B7430E">
        <w:rPr>
          <w:rFonts w:hint="eastAsia"/>
          <w:color w:val="000000" w:themeColor="text1"/>
        </w:rPr>
        <w:t>다리</w:t>
      </w:r>
      <w:r w:rsidRPr="00B7430E">
        <w:rPr>
          <w:rFonts w:hint="eastAsia"/>
          <w:color w:val="000000" w:themeColor="text1"/>
        </w:rPr>
        <w:t>살</w:t>
      </w:r>
      <w:proofErr w:type="spellEnd"/>
      <w:r w:rsidRPr="00B7430E">
        <w:rPr>
          <w:rFonts w:hint="eastAsia"/>
          <w:color w:val="000000" w:themeColor="text1"/>
        </w:rPr>
        <w:t>,</w:t>
      </w:r>
      <w:r w:rsidRPr="00B7430E">
        <w:rPr>
          <w:color w:val="000000" w:themeColor="text1"/>
        </w:rPr>
        <w:t xml:space="preserve"> </w:t>
      </w:r>
      <w:r w:rsidRPr="00B7430E">
        <w:rPr>
          <w:rFonts w:hint="eastAsia"/>
          <w:color w:val="000000" w:themeColor="text1"/>
        </w:rPr>
        <w:t>반찬은 갓김치,</w:t>
      </w:r>
      <w:r w:rsidRPr="00B7430E">
        <w:rPr>
          <w:color w:val="000000" w:themeColor="text1"/>
        </w:rPr>
        <w:t xml:space="preserve"> </w:t>
      </w:r>
      <w:r w:rsidRPr="00B7430E">
        <w:rPr>
          <w:rFonts w:hint="eastAsia"/>
          <w:color w:val="000000" w:themeColor="text1"/>
        </w:rPr>
        <w:t>식사의 경우 쌀밥,</w:t>
      </w:r>
      <w:r w:rsidRPr="00B7430E">
        <w:rPr>
          <w:color w:val="000000" w:themeColor="text1"/>
        </w:rPr>
        <w:t xml:space="preserve"> </w:t>
      </w:r>
      <w:r w:rsidRPr="00B7430E">
        <w:rPr>
          <w:rFonts w:hint="eastAsia"/>
          <w:color w:val="000000" w:themeColor="text1"/>
        </w:rPr>
        <w:t>소스의 경우는 쌈장,</w:t>
      </w:r>
      <w:r w:rsidRPr="00B7430E">
        <w:rPr>
          <w:color w:val="000000" w:themeColor="text1"/>
        </w:rPr>
        <w:t xml:space="preserve"> </w:t>
      </w:r>
      <w:r w:rsidRPr="00B7430E">
        <w:rPr>
          <w:rFonts w:hint="eastAsia"/>
          <w:color w:val="000000" w:themeColor="text1"/>
        </w:rPr>
        <w:t>새우젓,</w:t>
      </w:r>
      <w:r w:rsidRPr="00B7430E">
        <w:rPr>
          <w:color w:val="000000" w:themeColor="text1"/>
        </w:rPr>
        <w:t xml:space="preserve"> </w:t>
      </w:r>
      <w:r w:rsidRPr="00B7430E">
        <w:rPr>
          <w:rFonts w:hint="eastAsia"/>
          <w:color w:val="000000" w:themeColor="text1"/>
        </w:rPr>
        <w:t>조개젓 모두를 포함한 모형이었다.</w:t>
      </w:r>
      <w:r w:rsidRPr="00B7430E">
        <w:rPr>
          <w:color w:val="000000" w:themeColor="text1"/>
        </w:rPr>
        <w:t xml:space="preserve"> </w:t>
      </w:r>
      <w:r w:rsidRPr="00B7430E">
        <w:rPr>
          <w:rFonts w:hint="eastAsia"/>
          <w:color w:val="000000" w:themeColor="text1"/>
        </w:rPr>
        <w:t>주요 음식</w:t>
      </w:r>
      <w:r w:rsidR="001A7F6F" w:rsidRPr="00B7430E">
        <w:rPr>
          <w:rFonts w:hint="eastAsia"/>
          <w:color w:val="000000" w:themeColor="text1"/>
        </w:rPr>
        <w:t xml:space="preserve"> </w:t>
      </w:r>
      <w:r w:rsidRPr="00B7430E">
        <w:rPr>
          <w:rFonts w:hint="eastAsia"/>
          <w:color w:val="000000" w:themeColor="text1"/>
        </w:rPr>
        <w:t>별 결과를 활용한 최종 모형에는 쌈장</w:t>
      </w:r>
      <w:r w:rsidRPr="00B7430E">
        <w:rPr>
          <w:color w:val="000000" w:themeColor="text1"/>
        </w:rPr>
        <w:t xml:space="preserve">, </w:t>
      </w:r>
      <w:r w:rsidRPr="00B7430E">
        <w:rPr>
          <w:rFonts w:hint="eastAsia"/>
          <w:color w:val="000000" w:themeColor="text1"/>
        </w:rPr>
        <w:t>새우젓,</w:t>
      </w:r>
      <w:r w:rsidRPr="00B7430E">
        <w:rPr>
          <w:color w:val="000000" w:themeColor="text1"/>
        </w:rPr>
        <w:t xml:space="preserve"> </w:t>
      </w:r>
      <w:r w:rsidRPr="00B7430E">
        <w:rPr>
          <w:rFonts w:hint="eastAsia"/>
          <w:color w:val="000000" w:themeColor="text1"/>
        </w:rPr>
        <w:t>조개젓,</w:t>
      </w:r>
      <w:r w:rsidRPr="00B7430E">
        <w:rPr>
          <w:color w:val="000000" w:themeColor="text1"/>
        </w:rPr>
        <w:t xml:space="preserve"> </w:t>
      </w:r>
      <w:r w:rsidRPr="00B7430E">
        <w:rPr>
          <w:rFonts w:hint="eastAsia"/>
          <w:color w:val="000000" w:themeColor="text1"/>
        </w:rPr>
        <w:t xml:space="preserve">대패 </w:t>
      </w:r>
      <w:proofErr w:type="spellStart"/>
      <w:r w:rsidR="0062623E" w:rsidRPr="00B7430E">
        <w:rPr>
          <w:rFonts w:hint="eastAsia"/>
          <w:color w:val="000000" w:themeColor="text1"/>
        </w:rPr>
        <w:t>다리</w:t>
      </w:r>
      <w:r w:rsidRPr="00B7430E">
        <w:rPr>
          <w:rFonts w:hint="eastAsia"/>
          <w:color w:val="000000" w:themeColor="text1"/>
        </w:rPr>
        <w:t>살</w:t>
      </w:r>
      <w:proofErr w:type="spellEnd"/>
      <w:r w:rsidRPr="00B7430E">
        <w:rPr>
          <w:rFonts w:hint="eastAsia"/>
          <w:color w:val="000000" w:themeColor="text1"/>
        </w:rPr>
        <w:t>,</w:t>
      </w:r>
      <w:r w:rsidRPr="00B7430E">
        <w:rPr>
          <w:color w:val="000000" w:themeColor="text1"/>
        </w:rPr>
        <w:t xml:space="preserve"> </w:t>
      </w:r>
      <w:r w:rsidRPr="00B7430E">
        <w:rPr>
          <w:rFonts w:hint="eastAsia"/>
          <w:color w:val="000000" w:themeColor="text1"/>
        </w:rPr>
        <w:t>쌀밥이 최종 선택되었다</w:t>
      </w:r>
      <w:r w:rsidR="00B6072A" w:rsidRPr="00B7430E">
        <w:rPr>
          <w:rFonts w:hint="eastAsia"/>
          <w:color w:val="000000" w:themeColor="text1"/>
        </w:rPr>
        <w:t>(</w:t>
      </w:r>
      <w:r w:rsidR="00B6072A" w:rsidRPr="00B7430E">
        <w:rPr>
          <w:color w:val="000000" w:themeColor="text1"/>
        </w:rPr>
        <w:t>supplement</w:t>
      </w:r>
      <w:r w:rsidR="000F1849" w:rsidRPr="00B7430E">
        <w:rPr>
          <w:color w:val="000000" w:themeColor="text1"/>
        </w:rPr>
        <w:t>ary</w:t>
      </w:r>
      <w:r w:rsidR="00B6072A" w:rsidRPr="00B7430E">
        <w:rPr>
          <w:color w:val="000000" w:themeColor="text1"/>
        </w:rPr>
        <w:t xml:space="preserve"> table 1)</w:t>
      </w:r>
      <w:r w:rsidRPr="00B7430E">
        <w:rPr>
          <w:rFonts w:hint="eastAsia"/>
          <w:color w:val="000000" w:themeColor="text1"/>
        </w:rPr>
        <w:t>.</w:t>
      </w:r>
      <w:r w:rsidRPr="00B7430E">
        <w:rPr>
          <w:color w:val="000000" w:themeColor="text1"/>
        </w:rPr>
        <w:t xml:space="preserve"> </w:t>
      </w:r>
      <w:r w:rsidRPr="00B7430E">
        <w:rPr>
          <w:rFonts w:hint="eastAsia"/>
          <w:color w:val="000000" w:themeColor="text1"/>
        </w:rPr>
        <w:t xml:space="preserve">인구사회학적 변수와 노출 </w:t>
      </w:r>
      <w:proofErr w:type="spellStart"/>
      <w:r w:rsidRPr="00B7430E">
        <w:rPr>
          <w:rFonts w:hint="eastAsia"/>
          <w:color w:val="000000" w:themeColor="text1"/>
        </w:rPr>
        <w:t>변수들과의</w:t>
      </w:r>
      <w:proofErr w:type="spellEnd"/>
      <w:r w:rsidRPr="00B7430E">
        <w:rPr>
          <w:rFonts w:hint="eastAsia"/>
          <w:color w:val="000000" w:themeColor="text1"/>
        </w:rPr>
        <w:t xml:space="preserve"> 관련성에서는 여성</w:t>
      </w:r>
      <w:r w:rsidR="00FE63B6" w:rsidRPr="00B7430E">
        <w:rPr>
          <w:rFonts w:hint="eastAsia"/>
          <w:color w:val="000000" w:themeColor="text1"/>
        </w:rPr>
        <w:t xml:space="preserve">의 발병률이 남성보다 </w:t>
      </w:r>
      <w:r w:rsidR="00FE63B6" w:rsidRPr="00B7430E">
        <w:rPr>
          <w:color w:val="000000" w:themeColor="text1"/>
        </w:rPr>
        <w:t>0.49</w:t>
      </w:r>
      <w:r w:rsidR="00FE63B6" w:rsidRPr="00B7430E">
        <w:rPr>
          <w:rFonts w:hint="eastAsia"/>
          <w:color w:val="000000" w:themeColor="text1"/>
        </w:rPr>
        <w:t>배(</w:t>
      </w:r>
      <w:r w:rsidR="00FE63B6" w:rsidRPr="00B7430E">
        <w:rPr>
          <w:color w:val="000000" w:themeColor="text1"/>
        </w:rPr>
        <w:t>95% CI, 0.30 to 0.80)</w:t>
      </w:r>
      <w:r w:rsidR="00FE63B6" w:rsidRPr="00B7430E">
        <w:rPr>
          <w:rFonts w:hint="eastAsia"/>
          <w:color w:val="000000" w:themeColor="text1"/>
        </w:rPr>
        <w:t>로 낮았다</w:t>
      </w:r>
      <w:r w:rsidR="003300FE" w:rsidRPr="00B7430E">
        <w:rPr>
          <w:color w:val="000000" w:themeColor="text1"/>
        </w:rPr>
        <w:t>(table 3).</w:t>
      </w:r>
      <w:r w:rsidRPr="00B7430E">
        <w:rPr>
          <w:color w:val="000000" w:themeColor="text1"/>
        </w:rPr>
        <w:t xml:space="preserve"> </w:t>
      </w:r>
      <w:r w:rsidRPr="00B7430E">
        <w:rPr>
          <w:rFonts w:hint="eastAsia"/>
          <w:color w:val="000000" w:themeColor="text1"/>
        </w:rPr>
        <w:t xml:space="preserve">기간별로는 </w:t>
      </w:r>
      <w:r w:rsidRPr="00B7430E">
        <w:rPr>
          <w:color w:val="000000" w:themeColor="text1"/>
        </w:rPr>
        <w:t>6/1~6/7</w:t>
      </w:r>
      <w:r w:rsidRPr="00B7430E">
        <w:rPr>
          <w:rFonts w:hint="eastAsia"/>
          <w:color w:val="000000" w:themeColor="text1"/>
        </w:rPr>
        <w:t xml:space="preserve">일 주에 비해 </w:t>
      </w:r>
      <w:r w:rsidRPr="00B7430E">
        <w:rPr>
          <w:color w:val="000000" w:themeColor="text1"/>
        </w:rPr>
        <w:t>6/15~6/21</w:t>
      </w:r>
      <w:r w:rsidRPr="00B7430E">
        <w:rPr>
          <w:rFonts w:hint="eastAsia"/>
          <w:color w:val="000000" w:themeColor="text1"/>
        </w:rPr>
        <w:t xml:space="preserve">일 기간의 경우 </w:t>
      </w:r>
      <w:r w:rsidRPr="00B7430E">
        <w:rPr>
          <w:color w:val="000000" w:themeColor="text1"/>
        </w:rPr>
        <w:t>9.24</w:t>
      </w:r>
      <w:r w:rsidRPr="00B7430E">
        <w:rPr>
          <w:rFonts w:hint="eastAsia"/>
          <w:color w:val="000000" w:themeColor="text1"/>
        </w:rPr>
        <w:t>배</w:t>
      </w:r>
      <w:r w:rsidR="00B3431E" w:rsidRPr="00B7430E">
        <w:rPr>
          <w:rFonts w:hint="eastAsia"/>
          <w:color w:val="000000" w:themeColor="text1"/>
        </w:rPr>
        <w:t>(</w:t>
      </w:r>
      <w:r w:rsidR="00B3431E" w:rsidRPr="00B7430E">
        <w:rPr>
          <w:color w:val="000000" w:themeColor="text1"/>
        </w:rPr>
        <w:t>95% CI, 3.34 to 25.55)</w:t>
      </w:r>
      <w:r w:rsidRPr="00B7430E">
        <w:rPr>
          <w:rFonts w:hint="eastAsia"/>
          <w:color w:val="000000" w:themeColor="text1"/>
        </w:rPr>
        <w:t>로 가장 높은 관련성을 보였고,</w:t>
      </w:r>
      <w:r w:rsidRPr="00B7430E">
        <w:rPr>
          <w:color w:val="000000" w:themeColor="text1"/>
        </w:rPr>
        <w:t xml:space="preserve"> </w:t>
      </w:r>
      <w:r w:rsidRPr="00B7430E">
        <w:rPr>
          <w:rFonts w:hint="eastAsia"/>
          <w:color w:val="000000" w:themeColor="text1"/>
        </w:rPr>
        <w:t xml:space="preserve">다음이 </w:t>
      </w:r>
      <w:r w:rsidRPr="00B7430E">
        <w:rPr>
          <w:color w:val="000000" w:themeColor="text1"/>
        </w:rPr>
        <w:t>6/29~7/5</w:t>
      </w:r>
      <w:r w:rsidRPr="00B7430E">
        <w:rPr>
          <w:rFonts w:hint="eastAsia"/>
          <w:color w:val="000000" w:themeColor="text1"/>
        </w:rPr>
        <w:t xml:space="preserve">일 기간이 </w:t>
      </w:r>
      <w:r w:rsidRPr="00B7430E">
        <w:rPr>
          <w:color w:val="000000" w:themeColor="text1"/>
        </w:rPr>
        <w:t>4.7</w:t>
      </w:r>
      <w:r w:rsidR="00B3431E" w:rsidRPr="00B7430E">
        <w:rPr>
          <w:color w:val="000000" w:themeColor="text1"/>
        </w:rPr>
        <w:t>4</w:t>
      </w:r>
      <w:r w:rsidRPr="00B7430E">
        <w:rPr>
          <w:rFonts w:hint="eastAsia"/>
          <w:color w:val="000000" w:themeColor="text1"/>
        </w:rPr>
        <w:t>배</w:t>
      </w:r>
      <w:r w:rsidR="00B3431E" w:rsidRPr="00B7430E">
        <w:rPr>
          <w:rFonts w:hint="eastAsia"/>
          <w:color w:val="000000" w:themeColor="text1"/>
        </w:rPr>
        <w:t>(</w:t>
      </w:r>
      <w:r w:rsidR="00B3431E" w:rsidRPr="00B7430E">
        <w:rPr>
          <w:color w:val="000000" w:themeColor="text1"/>
        </w:rPr>
        <w:t>95% CI, 1.71 to 13.09)</w:t>
      </w:r>
      <w:r w:rsidRPr="00B7430E">
        <w:rPr>
          <w:rFonts w:hint="eastAsia"/>
          <w:color w:val="000000" w:themeColor="text1"/>
        </w:rPr>
        <w:t>,</w:t>
      </w:r>
      <w:r w:rsidRPr="00B7430E">
        <w:rPr>
          <w:color w:val="000000" w:themeColor="text1"/>
        </w:rPr>
        <w:t xml:space="preserve"> 6/22~6/28</w:t>
      </w:r>
      <w:r w:rsidRPr="00B7430E">
        <w:rPr>
          <w:rFonts w:hint="eastAsia"/>
          <w:color w:val="000000" w:themeColor="text1"/>
        </w:rPr>
        <w:t xml:space="preserve">일 기간이 </w:t>
      </w:r>
      <w:r w:rsidRPr="00B7430E">
        <w:rPr>
          <w:color w:val="000000" w:themeColor="text1"/>
        </w:rPr>
        <w:t>3.40</w:t>
      </w:r>
      <w:r w:rsidRPr="00B7430E">
        <w:rPr>
          <w:rFonts w:hint="eastAsia"/>
          <w:color w:val="000000" w:themeColor="text1"/>
        </w:rPr>
        <w:t>배</w:t>
      </w:r>
      <w:r w:rsidR="00B3431E" w:rsidRPr="00B7430E">
        <w:rPr>
          <w:rFonts w:hint="eastAsia"/>
          <w:color w:val="000000" w:themeColor="text1"/>
        </w:rPr>
        <w:t>(</w:t>
      </w:r>
      <w:r w:rsidR="00B3431E" w:rsidRPr="00B7430E">
        <w:rPr>
          <w:color w:val="000000" w:themeColor="text1"/>
        </w:rPr>
        <w:t>95% CI, 1.20 to 9.63)</w:t>
      </w:r>
      <w:r w:rsidRPr="00B7430E">
        <w:rPr>
          <w:rFonts w:hint="eastAsia"/>
          <w:color w:val="000000" w:themeColor="text1"/>
        </w:rPr>
        <w:t>의 순으로 높았고,</w:t>
      </w:r>
      <w:r w:rsidRPr="00B7430E">
        <w:rPr>
          <w:color w:val="000000" w:themeColor="text1"/>
        </w:rPr>
        <w:t xml:space="preserve"> </w:t>
      </w:r>
      <w:r w:rsidRPr="00B7430E">
        <w:rPr>
          <w:rFonts w:hint="eastAsia"/>
          <w:color w:val="000000" w:themeColor="text1"/>
        </w:rPr>
        <w:t>해당 주의 이전과 이후의 기간에서는 통계적으로 유의한 수준의 관련성이 나타나지 않았다.</w:t>
      </w:r>
      <w:r w:rsidRPr="00B7430E">
        <w:rPr>
          <w:color w:val="000000" w:themeColor="text1"/>
        </w:rPr>
        <w:t xml:space="preserve"> </w:t>
      </w:r>
      <w:r w:rsidRPr="00B7430E">
        <w:rPr>
          <w:rFonts w:hint="eastAsia"/>
          <w:color w:val="000000" w:themeColor="text1"/>
        </w:rPr>
        <w:t xml:space="preserve">섭취한 음식과의 관련성에서는 조개젓을 섭취한 경우 </w:t>
      </w:r>
      <w:r w:rsidRPr="00B7430E">
        <w:rPr>
          <w:color w:val="000000" w:themeColor="text1"/>
        </w:rPr>
        <w:t>A</w:t>
      </w:r>
      <w:r w:rsidRPr="00B7430E">
        <w:rPr>
          <w:rFonts w:hint="eastAsia"/>
          <w:color w:val="000000" w:themeColor="text1"/>
        </w:rPr>
        <w:t xml:space="preserve">형간염 </w:t>
      </w:r>
      <w:r w:rsidR="0016681C" w:rsidRPr="00B7430E">
        <w:rPr>
          <w:rFonts w:hint="eastAsia"/>
          <w:color w:val="000000" w:themeColor="text1"/>
        </w:rPr>
        <w:t>발병</w:t>
      </w:r>
      <w:r w:rsidRPr="00B7430E">
        <w:rPr>
          <w:rFonts w:hint="eastAsia"/>
          <w:color w:val="000000" w:themeColor="text1"/>
        </w:rPr>
        <w:t xml:space="preserve">이 </w:t>
      </w:r>
      <w:r w:rsidRPr="00B7430E">
        <w:rPr>
          <w:color w:val="000000" w:themeColor="text1"/>
        </w:rPr>
        <w:t>68.6</w:t>
      </w:r>
      <w:r w:rsidR="00B3431E" w:rsidRPr="00B7430E">
        <w:rPr>
          <w:color w:val="000000" w:themeColor="text1"/>
        </w:rPr>
        <w:t>2</w:t>
      </w:r>
      <w:r w:rsidRPr="00B7430E">
        <w:rPr>
          <w:rFonts w:hint="eastAsia"/>
          <w:color w:val="000000" w:themeColor="text1"/>
        </w:rPr>
        <w:t>배</w:t>
      </w:r>
      <w:r w:rsidR="00B3431E" w:rsidRPr="00B7430E">
        <w:rPr>
          <w:rFonts w:hint="eastAsia"/>
          <w:color w:val="000000" w:themeColor="text1"/>
        </w:rPr>
        <w:t>(</w:t>
      </w:r>
      <w:r w:rsidR="00B3431E" w:rsidRPr="00B7430E">
        <w:rPr>
          <w:color w:val="000000" w:themeColor="text1"/>
        </w:rPr>
        <w:t>95% CI, 9.22 to 510.87)</w:t>
      </w:r>
      <w:r w:rsidRPr="00B7430E">
        <w:rPr>
          <w:rFonts w:hint="eastAsia"/>
          <w:color w:val="000000" w:themeColor="text1"/>
        </w:rPr>
        <w:t xml:space="preserve"> 증가하는 것으로 나타났고,</w:t>
      </w:r>
      <w:r w:rsidRPr="00B7430E">
        <w:rPr>
          <w:color w:val="000000" w:themeColor="text1"/>
        </w:rPr>
        <w:t xml:space="preserve"> </w:t>
      </w:r>
      <w:r w:rsidR="0062623E" w:rsidRPr="00B7430E">
        <w:rPr>
          <w:rFonts w:hint="eastAsia"/>
          <w:color w:val="000000" w:themeColor="text1"/>
        </w:rPr>
        <w:t>대패 다리</w:t>
      </w:r>
      <w:r w:rsidRPr="00B7430E">
        <w:rPr>
          <w:rFonts w:hint="eastAsia"/>
          <w:color w:val="000000" w:themeColor="text1"/>
        </w:rPr>
        <w:t xml:space="preserve">살의 경우는 </w:t>
      </w:r>
      <w:r w:rsidRPr="00B7430E">
        <w:rPr>
          <w:color w:val="000000" w:themeColor="text1"/>
        </w:rPr>
        <w:t>1.6</w:t>
      </w:r>
      <w:r w:rsidR="00B3431E" w:rsidRPr="00B7430E">
        <w:rPr>
          <w:color w:val="000000" w:themeColor="text1"/>
        </w:rPr>
        <w:t>2</w:t>
      </w:r>
      <w:r w:rsidRPr="00B7430E">
        <w:rPr>
          <w:rFonts w:hint="eastAsia"/>
          <w:color w:val="000000" w:themeColor="text1"/>
        </w:rPr>
        <w:t>배</w:t>
      </w:r>
      <w:r w:rsidR="00B3431E" w:rsidRPr="00B7430E">
        <w:rPr>
          <w:rFonts w:hint="eastAsia"/>
          <w:color w:val="000000" w:themeColor="text1"/>
        </w:rPr>
        <w:t>(</w:t>
      </w:r>
      <w:r w:rsidR="00B3431E" w:rsidRPr="00B7430E">
        <w:rPr>
          <w:color w:val="000000" w:themeColor="text1"/>
        </w:rPr>
        <w:t>95% CI, 1.01 to 2.60)</w:t>
      </w:r>
      <w:r w:rsidRPr="00B7430E">
        <w:rPr>
          <w:rFonts w:hint="eastAsia"/>
          <w:color w:val="000000" w:themeColor="text1"/>
        </w:rPr>
        <w:t xml:space="preserve"> 증가하는 것으로 나타났다.</w:t>
      </w:r>
      <w:r w:rsidRPr="00B7430E">
        <w:rPr>
          <w:color w:val="000000" w:themeColor="text1"/>
        </w:rPr>
        <w:t xml:space="preserve"> </w:t>
      </w:r>
      <w:r w:rsidRPr="00B7430E">
        <w:rPr>
          <w:rFonts w:hint="eastAsia"/>
          <w:color w:val="000000" w:themeColor="text1"/>
        </w:rPr>
        <w:t>쌀밥의 경우 O</w:t>
      </w:r>
      <w:r w:rsidRPr="00B7430E">
        <w:rPr>
          <w:color w:val="000000" w:themeColor="text1"/>
        </w:rPr>
        <w:t>R</w:t>
      </w:r>
      <w:r w:rsidRPr="00B7430E">
        <w:rPr>
          <w:rFonts w:hint="eastAsia"/>
          <w:color w:val="000000" w:themeColor="text1"/>
        </w:rPr>
        <w:t xml:space="preserve">은 음의 관련성인 </w:t>
      </w:r>
      <w:r w:rsidRPr="00B7430E">
        <w:rPr>
          <w:color w:val="000000" w:themeColor="text1"/>
        </w:rPr>
        <w:t>0.5</w:t>
      </w:r>
      <w:r w:rsidR="00B3431E" w:rsidRPr="00B7430E">
        <w:rPr>
          <w:color w:val="000000" w:themeColor="text1"/>
        </w:rPr>
        <w:t>2</w:t>
      </w:r>
      <w:r w:rsidRPr="00B7430E">
        <w:rPr>
          <w:rFonts w:hint="eastAsia"/>
          <w:color w:val="000000" w:themeColor="text1"/>
        </w:rPr>
        <w:t>배</w:t>
      </w:r>
      <w:r w:rsidR="00B3431E" w:rsidRPr="00B7430E">
        <w:rPr>
          <w:rFonts w:hint="eastAsia"/>
          <w:color w:val="000000" w:themeColor="text1"/>
        </w:rPr>
        <w:t>(</w:t>
      </w:r>
      <w:r w:rsidR="00B3431E" w:rsidRPr="00B7430E">
        <w:rPr>
          <w:color w:val="000000" w:themeColor="text1"/>
        </w:rPr>
        <w:t>95% CI, 0.32 to 0.84)</w:t>
      </w:r>
      <w:r w:rsidRPr="00B7430E">
        <w:rPr>
          <w:rFonts w:hint="eastAsia"/>
          <w:color w:val="000000" w:themeColor="text1"/>
        </w:rPr>
        <w:t>로 나타났고</w:t>
      </w:r>
      <w:r w:rsidRPr="00B7430E">
        <w:rPr>
          <w:color w:val="000000" w:themeColor="text1"/>
        </w:rPr>
        <w:t xml:space="preserve"> </w:t>
      </w:r>
      <w:r w:rsidRPr="00B7430E">
        <w:rPr>
          <w:rFonts w:hint="eastAsia"/>
          <w:color w:val="000000" w:themeColor="text1"/>
        </w:rPr>
        <w:t xml:space="preserve">쌈장의 섭취는 모름의 응답과 </w:t>
      </w:r>
      <w:r w:rsidRPr="00B7430E">
        <w:rPr>
          <w:color w:val="000000" w:themeColor="text1"/>
        </w:rPr>
        <w:t>7.9</w:t>
      </w:r>
      <w:r w:rsidR="00B3431E" w:rsidRPr="00B7430E">
        <w:rPr>
          <w:color w:val="000000" w:themeColor="text1"/>
        </w:rPr>
        <w:t>2</w:t>
      </w:r>
      <w:r w:rsidRPr="00B7430E">
        <w:rPr>
          <w:rFonts w:hint="eastAsia"/>
          <w:color w:val="000000" w:themeColor="text1"/>
        </w:rPr>
        <w:t>배</w:t>
      </w:r>
      <w:r w:rsidR="00B3431E" w:rsidRPr="00B7430E">
        <w:rPr>
          <w:rFonts w:hint="eastAsia"/>
          <w:color w:val="000000" w:themeColor="text1"/>
        </w:rPr>
        <w:t>(</w:t>
      </w:r>
      <w:r w:rsidR="00B3431E" w:rsidRPr="00B7430E">
        <w:rPr>
          <w:color w:val="000000" w:themeColor="text1"/>
        </w:rPr>
        <w:t>95% CI, 1.31 to 47.89)</w:t>
      </w:r>
      <w:r w:rsidRPr="00B7430E">
        <w:rPr>
          <w:rFonts w:hint="eastAsia"/>
          <w:color w:val="000000" w:themeColor="text1"/>
        </w:rPr>
        <w:t xml:space="preserve"> 관련성이 있는 것으로 나타났다.</w:t>
      </w:r>
      <w:r w:rsidRPr="00B7430E">
        <w:rPr>
          <w:color w:val="000000" w:themeColor="text1"/>
        </w:rPr>
        <w:t xml:space="preserve"> </w:t>
      </w:r>
      <w:r w:rsidRPr="00B7430E">
        <w:rPr>
          <w:rFonts w:hint="eastAsia"/>
          <w:color w:val="000000" w:themeColor="text1"/>
        </w:rPr>
        <w:t xml:space="preserve">요약하면 </w:t>
      </w:r>
      <w:r w:rsidRPr="00B7430E">
        <w:rPr>
          <w:color w:val="000000" w:themeColor="text1"/>
        </w:rPr>
        <w:t>6/8</w:t>
      </w:r>
      <w:r w:rsidRPr="00B7430E">
        <w:rPr>
          <w:rFonts w:hint="eastAsia"/>
          <w:color w:val="000000" w:themeColor="text1"/>
        </w:rPr>
        <w:t xml:space="preserve">일부터 </w:t>
      </w:r>
      <w:r w:rsidRPr="00B7430E">
        <w:rPr>
          <w:color w:val="000000" w:themeColor="text1"/>
        </w:rPr>
        <w:t>7</w:t>
      </w:r>
      <w:r w:rsidRPr="00B7430E">
        <w:rPr>
          <w:rFonts w:hint="eastAsia"/>
          <w:color w:val="000000" w:themeColor="text1"/>
        </w:rPr>
        <w:t>/</w:t>
      </w:r>
      <w:r w:rsidRPr="00B7430E">
        <w:rPr>
          <w:color w:val="000000" w:themeColor="text1"/>
        </w:rPr>
        <w:t>5</w:t>
      </w:r>
      <w:r w:rsidRPr="00B7430E">
        <w:rPr>
          <w:rFonts w:hint="eastAsia"/>
          <w:color w:val="000000" w:themeColor="text1"/>
        </w:rPr>
        <w:t>일까지</w:t>
      </w:r>
      <w:r w:rsidRPr="00B7430E">
        <w:rPr>
          <w:color w:val="000000" w:themeColor="text1"/>
        </w:rPr>
        <w:t xml:space="preserve"> </w:t>
      </w:r>
      <w:r w:rsidRPr="00B7430E">
        <w:rPr>
          <w:rFonts w:hint="eastAsia"/>
          <w:color w:val="000000" w:themeColor="text1"/>
        </w:rPr>
        <w:t xml:space="preserve">조개젓과 </w:t>
      </w:r>
      <w:r w:rsidR="0062623E" w:rsidRPr="00B7430E">
        <w:rPr>
          <w:rFonts w:hint="eastAsia"/>
          <w:color w:val="000000" w:themeColor="text1"/>
        </w:rPr>
        <w:t>대패 다리</w:t>
      </w:r>
      <w:r w:rsidRPr="00B7430E">
        <w:rPr>
          <w:rFonts w:hint="eastAsia"/>
          <w:color w:val="000000" w:themeColor="text1"/>
        </w:rPr>
        <w:t>살을 먹은 경우가 A형간염 발생 위험</w:t>
      </w:r>
      <w:r w:rsidR="0062623E" w:rsidRPr="00B7430E">
        <w:rPr>
          <w:rFonts w:hint="eastAsia"/>
          <w:color w:val="000000" w:themeColor="text1"/>
        </w:rPr>
        <w:t xml:space="preserve">을 높인 </w:t>
      </w:r>
      <w:r w:rsidRPr="00B7430E">
        <w:rPr>
          <w:rFonts w:hint="eastAsia"/>
          <w:color w:val="000000" w:themeColor="text1"/>
        </w:rPr>
        <w:t>것으로 나타났다.</w:t>
      </w:r>
      <w:r w:rsidRPr="00B7430E">
        <w:rPr>
          <w:color w:val="000000" w:themeColor="text1"/>
        </w:rPr>
        <w:t xml:space="preserve"> </w:t>
      </w:r>
    </w:p>
    <w:p w14:paraId="0B4F6CE2" w14:textId="13630E94" w:rsidR="00E230FD" w:rsidRPr="00B7430E" w:rsidRDefault="00E230FD" w:rsidP="00481AEF">
      <w:pPr>
        <w:ind w:firstLineChars="100" w:firstLine="200"/>
        <w:rPr>
          <w:b/>
          <w:bCs/>
          <w:color w:val="000000" w:themeColor="text1"/>
        </w:rPr>
      </w:pPr>
      <w:r w:rsidRPr="00B7430E">
        <w:rPr>
          <w:b/>
          <w:bCs/>
          <w:color w:val="000000" w:themeColor="text1"/>
        </w:rPr>
        <w:t>Control measures</w:t>
      </w:r>
    </w:p>
    <w:p w14:paraId="34B85117" w14:textId="0965B8A1" w:rsidR="00E230FD" w:rsidRPr="00B7430E" w:rsidRDefault="0086490B" w:rsidP="00E9506F">
      <w:pPr>
        <w:ind w:firstLineChars="100" w:firstLine="200"/>
        <w:rPr>
          <w:color w:val="000000" w:themeColor="text1"/>
        </w:rPr>
      </w:pPr>
      <w:r w:rsidRPr="00B7430E">
        <w:rPr>
          <w:color w:val="000000" w:themeColor="text1"/>
        </w:rPr>
        <w:t>A</w:t>
      </w:r>
      <w:r w:rsidR="00A0397D" w:rsidRPr="00B7430E">
        <w:rPr>
          <w:rFonts w:hint="eastAsia"/>
          <w:color w:val="000000" w:themeColor="text1"/>
        </w:rPr>
        <w:t>형간염</w:t>
      </w:r>
      <w:r w:rsidR="00A0397D" w:rsidRPr="00B7430E">
        <w:rPr>
          <w:rFonts w:ascii="MS Gothic" w:hAnsi="MS Gothic" w:cs="MS Gothic" w:hint="eastAsia"/>
          <w:color w:val="000000" w:themeColor="text1"/>
        </w:rPr>
        <w:t xml:space="preserve"> </w:t>
      </w:r>
      <w:r w:rsidR="001D0360" w:rsidRPr="00B7430E">
        <w:rPr>
          <w:rFonts w:hint="eastAsia"/>
          <w:color w:val="000000" w:themeColor="text1"/>
        </w:rPr>
        <w:t>환자</w:t>
      </w:r>
      <w:r w:rsidR="00A0397D" w:rsidRPr="00B7430E">
        <w:rPr>
          <w:rFonts w:hint="eastAsia"/>
          <w:color w:val="000000" w:themeColor="text1"/>
        </w:rPr>
        <w:t>에게는 전파예방 교육을 하였고,</w:t>
      </w:r>
      <w:r w:rsidR="00A0397D" w:rsidRPr="00B7430E">
        <w:rPr>
          <w:color w:val="000000" w:themeColor="text1"/>
        </w:rPr>
        <w:t xml:space="preserve"> </w:t>
      </w:r>
      <w:r w:rsidR="00A0397D" w:rsidRPr="00B7430E">
        <w:rPr>
          <w:rFonts w:hint="eastAsia"/>
          <w:color w:val="000000" w:themeColor="text1"/>
        </w:rPr>
        <w:t>환자의 가정 접촉자에게는 노출 후 백신 접종을 하였다</w:t>
      </w:r>
      <w:r w:rsidR="00A0397D" w:rsidRPr="00B7430E">
        <w:rPr>
          <w:color w:val="000000" w:themeColor="text1"/>
        </w:rPr>
        <w:t xml:space="preserve">. </w:t>
      </w:r>
      <w:r w:rsidR="008F4934" w:rsidRPr="00B7430E">
        <w:rPr>
          <w:rFonts w:hint="eastAsia"/>
          <w:color w:val="000000" w:themeColor="text1"/>
        </w:rPr>
        <w:t xml:space="preserve">해당 기간 </w:t>
      </w:r>
      <w:r w:rsidR="008F4934" w:rsidRPr="00B7430E">
        <w:rPr>
          <w:color w:val="000000" w:themeColor="text1"/>
        </w:rPr>
        <w:t xml:space="preserve">A </w:t>
      </w:r>
      <w:r w:rsidR="008F4934" w:rsidRPr="00B7430E">
        <w:rPr>
          <w:rFonts w:hint="eastAsia"/>
          <w:color w:val="000000" w:themeColor="text1"/>
        </w:rPr>
        <w:t xml:space="preserve">식당에서 근무한 사람은 업주를 포함하여 </w:t>
      </w:r>
      <w:r w:rsidR="008F4934" w:rsidRPr="00B7430E">
        <w:rPr>
          <w:color w:val="000000" w:themeColor="text1"/>
        </w:rPr>
        <w:t>5</w:t>
      </w:r>
      <w:r w:rsidR="008F4934" w:rsidRPr="00B7430E">
        <w:rPr>
          <w:rFonts w:hint="eastAsia"/>
          <w:color w:val="000000" w:themeColor="text1"/>
        </w:rPr>
        <w:t xml:space="preserve">명이었으며 이들 </w:t>
      </w:r>
      <w:r w:rsidR="00A0397D" w:rsidRPr="00B7430E">
        <w:rPr>
          <w:rFonts w:hint="eastAsia"/>
          <w:color w:val="000000" w:themeColor="text1"/>
        </w:rPr>
        <w:t xml:space="preserve">중 </w:t>
      </w:r>
      <w:r w:rsidR="00E9506F" w:rsidRPr="00B7430E">
        <w:rPr>
          <w:color w:val="000000" w:themeColor="text1"/>
        </w:rPr>
        <w:t>3</w:t>
      </w:r>
      <w:r w:rsidR="00A0397D" w:rsidRPr="00B7430E">
        <w:rPr>
          <w:rFonts w:hint="eastAsia"/>
          <w:color w:val="000000" w:themeColor="text1"/>
        </w:rPr>
        <w:t>명이</w:t>
      </w:r>
      <w:r w:rsidR="001A7F6F" w:rsidRPr="00B7430E">
        <w:rPr>
          <w:rFonts w:hint="eastAsia"/>
          <w:color w:val="000000" w:themeColor="text1"/>
        </w:rPr>
        <w:t xml:space="preserve"> 조사과정에서</w:t>
      </w:r>
      <w:r w:rsidR="00A0397D" w:rsidRPr="00B7430E">
        <w:rPr>
          <w:rFonts w:hint="eastAsia"/>
          <w:color w:val="000000" w:themeColor="text1"/>
        </w:rPr>
        <w:t xml:space="preserve"> </w:t>
      </w:r>
      <w:r w:rsidR="00B453F7" w:rsidRPr="00B7430E">
        <w:rPr>
          <w:color w:val="000000" w:themeColor="text1"/>
        </w:rPr>
        <w:t>7</w:t>
      </w:r>
      <w:r w:rsidR="00B453F7" w:rsidRPr="00B7430E">
        <w:rPr>
          <w:rFonts w:hint="eastAsia"/>
          <w:color w:val="000000" w:themeColor="text1"/>
        </w:rPr>
        <w:t xml:space="preserve">월 </w:t>
      </w:r>
      <w:r w:rsidR="00B453F7" w:rsidRPr="00B7430E">
        <w:rPr>
          <w:color w:val="000000" w:themeColor="text1"/>
        </w:rPr>
        <w:t>29</w:t>
      </w:r>
      <w:r w:rsidR="00B453F7" w:rsidRPr="00B7430E">
        <w:rPr>
          <w:rFonts w:hint="eastAsia"/>
          <w:color w:val="000000" w:themeColor="text1"/>
        </w:rPr>
        <w:t xml:space="preserve">일 </w:t>
      </w:r>
      <w:r w:rsidR="00A0397D" w:rsidRPr="00B7430E">
        <w:rPr>
          <w:color w:val="000000" w:themeColor="text1"/>
        </w:rPr>
        <w:t>A</w:t>
      </w:r>
      <w:r w:rsidR="00A0397D" w:rsidRPr="00B7430E">
        <w:rPr>
          <w:rFonts w:hint="eastAsia"/>
          <w:color w:val="000000" w:themeColor="text1"/>
        </w:rPr>
        <w:t>형간염</w:t>
      </w:r>
      <w:r w:rsidR="001A7F6F" w:rsidRPr="00B7430E">
        <w:rPr>
          <w:rFonts w:hint="eastAsia"/>
          <w:color w:val="000000" w:themeColor="text1"/>
        </w:rPr>
        <w:t xml:space="preserve">에 </w:t>
      </w:r>
      <w:proofErr w:type="spellStart"/>
      <w:r w:rsidR="001A7F6F" w:rsidRPr="00B7430E">
        <w:rPr>
          <w:rFonts w:hint="eastAsia"/>
          <w:color w:val="000000" w:themeColor="text1"/>
        </w:rPr>
        <w:t>확진되었고</w:t>
      </w:r>
      <w:proofErr w:type="spellEnd"/>
      <w:r w:rsidR="008F4934" w:rsidRPr="00B7430E">
        <w:rPr>
          <w:rFonts w:hint="eastAsia"/>
          <w:color w:val="000000" w:themeColor="text1"/>
        </w:rPr>
        <w:t xml:space="preserve"> 조개젓을 섭취한 것</w:t>
      </w:r>
      <w:r w:rsidR="001A7F6F" w:rsidRPr="00B7430E">
        <w:rPr>
          <w:rFonts w:hint="eastAsia"/>
          <w:color w:val="000000" w:themeColor="text1"/>
        </w:rPr>
        <w:t>으로</w:t>
      </w:r>
      <w:r w:rsidR="008F4934" w:rsidRPr="00B7430E">
        <w:rPr>
          <w:rFonts w:hint="eastAsia"/>
          <w:color w:val="000000" w:themeColor="text1"/>
        </w:rPr>
        <w:t xml:space="preserve"> 확인되었다.</w:t>
      </w:r>
      <w:r w:rsidR="008F4934" w:rsidRPr="00B7430E">
        <w:rPr>
          <w:color w:val="000000" w:themeColor="text1"/>
        </w:rPr>
        <w:t xml:space="preserve"> </w:t>
      </w:r>
      <w:r w:rsidR="001A7F6F" w:rsidRPr="00B7430E">
        <w:rPr>
          <w:rFonts w:hint="eastAsia"/>
          <w:color w:val="000000" w:themeColor="text1"/>
        </w:rPr>
        <w:t xml:space="preserve">이들은 </w:t>
      </w:r>
      <w:r w:rsidR="00A0397D" w:rsidRPr="00B7430E">
        <w:rPr>
          <w:rFonts w:hint="eastAsia"/>
          <w:color w:val="000000" w:themeColor="text1"/>
        </w:rPr>
        <w:t>증상이 완전히 소실</w:t>
      </w:r>
      <w:r w:rsidR="00E9506F" w:rsidRPr="00B7430E">
        <w:rPr>
          <w:rFonts w:hint="eastAsia"/>
          <w:color w:val="000000" w:themeColor="text1"/>
        </w:rPr>
        <w:t>될 때까지 업무 종사를 제한하였다.</w:t>
      </w:r>
      <w:r w:rsidR="00E9506F" w:rsidRPr="00B7430E">
        <w:rPr>
          <w:color w:val="000000" w:themeColor="text1"/>
        </w:rPr>
        <w:t xml:space="preserve"> </w:t>
      </w:r>
      <w:r w:rsidR="00E9506F" w:rsidRPr="00B7430E">
        <w:rPr>
          <w:rFonts w:hint="eastAsia"/>
          <w:color w:val="000000" w:themeColor="text1"/>
        </w:rPr>
        <w:t>6월</w:t>
      </w:r>
      <w:r w:rsidR="003714D5" w:rsidRPr="00B7430E">
        <w:rPr>
          <w:rFonts w:hint="eastAsia"/>
          <w:color w:val="000000" w:themeColor="text1"/>
        </w:rPr>
        <w:t xml:space="preserve"> </w:t>
      </w:r>
      <w:r w:rsidR="003714D5" w:rsidRPr="00B7430E">
        <w:rPr>
          <w:color w:val="000000" w:themeColor="text1"/>
        </w:rPr>
        <w:t>1</w:t>
      </w:r>
      <w:r w:rsidR="003714D5" w:rsidRPr="00B7430E">
        <w:rPr>
          <w:rFonts w:hint="eastAsia"/>
          <w:color w:val="000000" w:themeColor="text1"/>
        </w:rPr>
        <w:t>일</w:t>
      </w:r>
      <w:r w:rsidR="00E9506F" w:rsidRPr="00B7430E">
        <w:rPr>
          <w:rFonts w:hint="eastAsia"/>
          <w:color w:val="000000" w:themeColor="text1"/>
        </w:rPr>
        <w:t xml:space="preserve">에서 </w:t>
      </w:r>
      <w:r w:rsidR="00E9506F" w:rsidRPr="00B7430E">
        <w:rPr>
          <w:color w:val="000000" w:themeColor="text1"/>
        </w:rPr>
        <w:t>7</w:t>
      </w:r>
      <w:r w:rsidR="00E9506F" w:rsidRPr="00B7430E">
        <w:rPr>
          <w:rFonts w:hint="eastAsia"/>
          <w:color w:val="000000" w:themeColor="text1"/>
        </w:rPr>
        <w:t xml:space="preserve">월 </w:t>
      </w:r>
      <w:r w:rsidR="003714D5" w:rsidRPr="00B7430E">
        <w:rPr>
          <w:rFonts w:hint="eastAsia"/>
          <w:color w:val="000000" w:themeColor="text1"/>
        </w:rPr>
        <w:t>2</w:t>
      </w:r>
      <w:r w:rsidR="003714D5" w:rsidRPr="00B7430E">
        <w:rPr>
          <w:color w:val="000000" w:themeColor="text1"/>
        </w:rPr>
        <w:t>8</w:t>
      </w:r>
      <w:r w:rsidR="003714D5" w:rsidRPr="00B7430E">
        <w:rPr>
          <w:rFonts w:hint="eastAsia"/>
          <w:color w:val="000000" w:themeColor="text1"/>
        </w:rPr>
        <w:t>일까지</w:t>
      </w:r>
      <w:r w:rsidR="00E9506F" w:rsidRPr="00B7430E">
        <w:rPr>
          <w:rFonts w:hint="eastAsia"/>
          <w:color w:val="000000" w:themeColor="text1"/>
        </w:rPr>
        <w:t xml:space="preserve"> </w:t>
      </w:r>
      <w:r w:rsidR="00E9506F" w:rsidRPr="00B7430E">
        <w:rPr>
          <w:color w:val="000000" w:themeColor="text1"/>
        </w:rPr>
        <w:t xml:space="preserve">A </w:t>
      </w:r>
      <w:r w:rsidR="00E9506F" w:rsidRPr="00B7430E">
        <w:rPr>
          <w:rFonts w:hint="eastAsia"/>
          <w:color w:val="000000" w:themeColor="text1"/>
        </w:rPr>
        <w:t xml:space="preserve">식당을 방문한 사람들의 경우 </w:t>
      </w:r>
      <w:r w:rsidR="00E9506F" w:rsidRPr="00B7430E">
        <w:rPr>
          <w:color w:val="000000" w:themeColor="text1"/>
        </w:rPr>
        <w:t>A</w:t>
      </w:r>
      <w:r w:rsidR="00E9506F" w:rsidRPr="00B7430E">
        <w:rPr>
          <w:rFonts w:hint="eastAsia"/>
          <w:color w:val="000000" w:themeColor="text1"/>
        </w:rPr>
        <w:t>형간염 검사와 노출 후 백신접종을 무료로 제공하였</w:t>
      </w:r>
      <w:r w:rsidR="00E12E6C" w:rsidRPr="00B7430E">
        <w:rPr>
          <w:rFonts w:hint="eastAsia"/>
          <w:color w:val="000000" w:themeColor="text1"/>
        </w:rPr>
        <w:t xml:space="preserve">으며 </w:t>
      </w:r>
      <w:r w:rsidR="00E12E6C" w:rsidRPr="00B7430E">
        <w:rPr>
          <w:color w:val="000000" w:themeColor="text1"/>
        </w:rPr>
        <w:t>984</w:t>
      </w:r>
      <w:r w:rsidR="00E12E6C" w:rsidRPr="00B7430E">
        <w:rPr>
          <w:rFonts w:hint="eastAsia"/>
          <w:color w:val="000000" w:themeColor="text1"/>
        </w:rPr>
        <w:t>명이 백신 접종을 받았다.</w:t>
      </w:r>
      <w:r w:rsidR="00E12E6C" w:rsidRPr="00B7430E">
        <w:rPr>
          <w:color w:val="000000" w:themeColor="text1"/>
        </w:rPr>
        <w:t xml:space="preserve"> </w:t>
      </w:r>
      <w:r w:rsidR="001D1F98" w:rsidRPr="00B7430E">
        <w:rPr>
          <w:rFonts w:hint="eastAsia"/>
          <w:color w:val="000000" w:themeColor="text1"/>
        </w:rPr>
        <w:t xml:space="preserve">또한 </w:t>
      </w:r>
      <w:r w:rsidR="00E9506F" w:rsidRPr="00B7430E">
        <w:rPr>
          <w:rFonts w:hint="eastAsia"/>
          <w:color w:val="000000" w:themeColor="text1"/>
        </w:rPr>
        <w:t xml:space="preserve">최대 잠복기인 </w:t>
      </w:r>
      <w:r w:rsidR="00E9506F" w:rsidRPr="00B7430E">
        <w:rPr>
          <w:color w:val="000000" w:themeColor="text1"/>
        </w:rPr>
        <w:t>50</w:t>
      </w:r>
      <w:r w:rsidR="00E9506F" w:rsidRPr="00B7430E">
        <w:rPr>
          <w:rFonts w:hint="eastAsia"/>
          <w:color w:val="000000" w:themeColor="text1"/>
        </w:rPr>
        <w:t>일</w:t>
      </w:r>
      <w:r w:rsidR="00C4436E" w:rsidRPr="00B7430E">
        <w:rPr>
          <w:rFonts w:hint="eastAsia"/>
          <w:color w:val="000000" w:themeColor="text1"/>
        </w:rPr>
        <w:t xml:space="preserve"> 이내에 증상이 발생할 경우 즉시 보건소로 신고해 줄 것을 당부하였다.</w:t>
      </w:r>
      <w:r w:rsidR="00E9506F" w:rsidRPr="00B7430E">
        <w:rPr>
          <w:rFonts w:hint="eastAsia"/>
          <w:color w:val="000000" w:themeColor="text1"/>
        </w:rPr>
        <w:t xml:space="preserve"> </w:t>
      </w:r>
    </w:p>
    <w:p w14:paraId="5D155938" w14:textId="77777777" w:rsidR="003714D5" w:rsidRPr="00B7430E" w:rsidRDefault="003714D5" w:rsidP="00E9506F">
      <w:pPr>
        <w:ind w:firstLineChars="100" w:firstLine="200"/>
        <w:rPr>
          <w:color w:val="000000" w:themeColor="text1"/>
        </w:rPr>
      </w:pPr>
    </w:p>
    <w:p w14:paraId="15F082C4" w14:textId="170CA95D" w:rsidR="00E9506F" w:rsidRPr="00B7430E" w:rsidRDefault="003714D5" w:rsidP="00E9506F">
      <w:pPr>
        <w:ind w:firstLineChars="100" w:firstLine="200"/>
        <w:rPr>
          <w:b/>
          <w:bCs/>
          <w:color w:val="000000" w:themeColor="text1"/>
        </w:rPr>
      </w:pPr>
      <w:r w:rsidRPr="00B7430E">
        <w:rPr>
          <w:rFonts w:hint="eastAsia"/>
          <w:b/>
          <w:bCs/>
          <w:color w:val="000000" w:themeColor="text1"/>
        </w:rPr>
        <w:t>T</w:t>
      </w:r>
      <w:r w:rsidRPr="00B7430E">
        <w:rPr>
          <w:b/>
          <w:bCs/>
          <w:color w:val="000000" w:themeColor="text1"/>
        </w:rPr>
        <w:t>raceback investigation</w:t>
      </w:r>
    </w:p>
    <w:p w14:paraId="5BCA1D77" w14:textId="71A0224D" w:rsidR="003714D5" w:rsidRPr="00B7430E" w:rsidRDefault="003714D5" w:rsidP="00E9506F">
      <w:pPr>
        <w:ind w:firstLineChars="100" w:firstLine="200"/>
        <w:rPr>
          <w:color w:val="000000" w:themeColor="text1"/>
        </w:rPr>
      </w:pPr>
      <w:r w:rsidRPr="00B7430E">
        <w:rPr>
          <w:rFonts w:hint="eastAsia"/>
          <w:color w:val="000000" w:themeColor="text1"/>
        </w:rPr>
        <w:t xml:space="preserve">7월 </w:t>
      </w:r>
      <w:r w:rsidRPr="00B7430E">
        <w:rPr>
          <w:color w:val="000000" w:themeColor="text1"/>
        </w:rPr>
        <w:t>2</w:t>
      </w:r>
      <w:r w:rsidR="00D2619B" w:rsidRPr="00B7430E">
        <w:rPr>
          <w:color w:val="000000" w:themeColor="text1"/>
        </w:rPr>
        <w:t>2</w:t>
      </w:r>
      <w:r w:rsidRPr="00B7430E">
        <w:rPr>
          <w:rFonts w:hint="eastAsia"/>
          <w:color w:val="000000" w:themeColor="text1"/>
        </w:rPr>
        <w:t>일 A</w:t>
      </w:r>
      <w:r w:rsidR="00B453F7" w:rsidRPr="00B7430E">
        <w:rPr>
          <w:color w:val="000000" w:themeColor="text1"/>
        </w:rPr>
        <w:t xml:space="preserve"> </w:t>
      </w:r>
      <w:r w:rsidRPr="00B7430E">
        <w:rPr>
          <w:rFonts w:hint="eastAsia"/>
          <w:color w:val="000000" w:themeColor="text1"/>
        </w:rPr>
        <w:t>식당</w:t>
      </w:r>
      <w:r w:rsidR="00D2619B" w:rsidRPr="00B7430E">
        <w:rPr>
          <w:rFonts w:hint="eastAsia"/>
          <w:color w:val="000000" w:themeColor="text1"/>
        </w:rPr>
        <w:t xml:space="preserve"> 현장조사를 실시하고 식자재 구입 경로를 확인할 수 있는 영수증 등을 확보하였다.</w:t>
      </w:r>
      <w:r w:rsidR="00D2619B" w:rsidRPr="00B7430E">
        <w:rPr>
          <w:color w:val="000000" w:themeColor="text1"/>
        </w:rPr>
        <w:t xml:space="preserve"> </w:t>
      </w:r>
      <w:r w:rsidR="00C46D14" w:rsidRPr="00B7430E">
        <w:rPr>
          <w:color w:val="000000" w:themeColor="text1"/>
        </w:rPr>
        <w:t>A</w:t>
      </w:r>
      <w:r w:rsidR="00C46D14" w:rsidRPr="00B7430E">
        <w:rPr>
          <w:rFonts w:hint="eastAsia"/>
          <w:color w:val="000000" w:themeColor="text1"/>
        </w:rPr>
        <w:t xml:space="preserve"> 식당에서 </w:t>
      </w:r>
      <w:r w:rsidR="00B453F7" w:rsidRPr="00B7430E">
        <w:rPr>
          <w:rFonts w:hint="eastAsia"/>
          <w:color w:val="000000" w:themeColor="text1"/>
        </w:rPr>
        <w:t xml:space="preserve">보관 </w:t>
      </w:r>
      <w:r w:rsidR="00B453F7" w:rsidRPr="00B713CB">
        <w:rPr>
          <w:rFonts w:hint="eastAsia"/>
          <w:color w:val="000000" w:themeColor="text1"/>
        </w:rPr>
        <w:t xml:space="preserve">중이던 </w:t>
      </w:r>
      <w:bookmarkStart w:id="4" w:name="_Hlk87966628"/>
      <w:r w:rsidR="006A6134" w:rsidRPr="00B713CB">
        <w:rPr>
          <w:rFonts w:hint="eastAsia"/>
          <w:color w:val="000000" w:themeColor="text1"/>
        </w:rPr>
        <w:t>새우</w:t>
      </w:r>
      <w:r w:rsidR="00410279" w:rsidRPr="00B713CB">
        <w:rPr>
          <w:rFonts w:hint="eastAsia"/>
          <w:color w:val="000000" w:themeColor="text1"/>
        </w:rPr>
        <w:t>젓,</w:t>
      </w:r>
      <w:r w:rsidR="00410279" w:rsidRPr="00B713CB">
        <w:rPr>
          <w:color w:val="000000" w:themeColor="text1"/>
        </w:rPr>
        <w:t xml:space="preserve"> </w:t>
      </w:r>
      <w:proofErr w:type="spellStart"/>
      <w:r w:rsidR="00410279" w:rsidRPr="00B713CB">
        <w:rPr>
          <w:rFonts w:hint="eastAsia"/>
          <w:color w:val="000000" w:themeColor="text1"/>
        </w:rPr>
        <w:t>갈치속젓</w:t>
      </w:r>
      <w:proofErr w:type="spellEnd"/>
      <w:r w:rsidR="00410279" w:rsidRPr="00B713CB">
        <w:rPr>
          <w:rFonts w:hint="eastAsia"/>
          <w:color w:val="000000" w:themeColor="text1"/>
        </w:rPr>
        <w:t>,</w:t>
      </w:r>
      <w:r w:rsidR="00410279" w:rsidRPr="00B713CB">
        <w:rPr>
          <w:color w:val="000000" w:themeColor="text1"/>
        </w:rPr>
        <w:t xml:space="preserve"> </w:t>
      </w:r>
      <w:r w:rsidR="00410279" w:rsidRPr="00B713CB">
        <w:rPr>
          <w:rFonts w:hint="eastAsia"/>
          <w:color w:val="000000" w:themeColor="text1"/>
        </w:rPr>
        <w:t>파김치,</w:t>
      </w:r>
      <w:r w:rsidR="00410279" w:rsidRPr="00B713CB">
        <w:rPr>
          <w:color w:val="000000" w:themeColor="text1"/>
        </w:rPr>
        <w:t xml:space="preserve"> </w:t>
      </w:r>
      <w:r w:rsidR="00410279" w:rsidRPr="00B713CB">
        <w:rPr>
          <w:rFonts w:hint="eastAsia"/>
          <w:color w:val="000000" w:themeColor="text1"/>
        </w:rPr>
        <w:t>갓김치와</w:t>
      </w:r>
      <w:r w:rsidR="0071032F" w:rsidRPr="00B713CB">
        <w:rPr>
          <w:rFonts w:hint="eastAsia"/>
          <w:color w:val="000000" w:themeColor="text1"/>
        </w:rPr>
        <w:t xml:space="preserve"> </w:t>
      </w:r>
      <w:bookmarkEnd w:id="4"/>
      <w:r w:rsidR="0071032F" w:rsidRPr="00B713CB">
        <w:rPr>
          <w:rFonts w:hint="eastAsia"/>
          <w:color w:val="000000" w:themeColor="text1"/>
        </w:rPr>
        <w:t>칼,</w:t>
      </w:r>
      <w:r w:rsidR="0071032F" w:rsidRPr="00B713CB">
        <w:rPr>
          <w:color w:val="000000" w:themeColor="text1"/>
        </w:rPr>
        <w:t xml:space="preserve"> </w:t>
      </w:r>
      <w:r w:rsidR="0071032F" w:rsidRPr="00B713CB">
        <w:rPr>
          <w:rFonts w:hint="eastAsia"/>
          <w:color w:val="000000" w:themeColor="text1"/>
        </w:rPr>
        <w:t>도마 표면</w:t>
      </w:r>
      <w:r w:rsidR="009B1C33" w:rsidRPr="00B713CB">
        <w:rPr>
          <w:rFonts w:hint="eastAsia"/>
          <w:color w:val="000000" w:themeColor="text1"/>
        </w:rPr>
        <w:t xml:space="preserve"> </w:t>
      </w:r>
      <w:proofErr w:type="spellStart"/>
      <w:r w:rsidR="009B1C33" w:rsidRPr="00B713CB">
        <w:rPr>
          <w:rFonts w:hint="eastAsia"/>
          <w:color w:val="000000" w:themeColor="text1"/>
        </w:rPr>
        <w:t>도말</w:t>
      </w:r>
      <w:proofErr w:type="spellEnd"/>
      <w:r w:rsidR="009B1C33" w:rsidRPr="00B713CB">
        <w:rPr>
          <w:rFonts w:hint="eastAsia"/>
          <w:color w:val="000000" w:themeColor="text1"/>
        </w:rPr>
        <w:t xml:space="preserve"> 검체를 </w:t>
      </w:r>
      <w:r w:rsidR="006E12EA" w:rsidRPr="00B713CB">
        <w:rPr>
          <w:rFonts w:hint="eastAsia"/>
          <w:color w:val="000000" w:themeColor="text1"/>
        </w:rPr>
        <w:t>확보하여</w:t>
      </w:r>
      <w:r w:rsidR="00C46D14" w:rsidRPr="00B713CB">
        <w:rPr>
          <w:rFonts w:hint="eastAsia"/>
          <w:color w:val="000000" w:themeColor="text1"/>
        </w:rPr>
        <w:t xml:space="preserve"> 부산시 보건환경연구원에 </w:t>
      </w:r>
      <w:r w:rsidR="006E12EA" w:rsidRPr="00B7430E">
        <w:rPr>
          <w:rFonts w:hint="eastAsia"/>
          <w:color w:val="000000" w:themeColor="text1"/>
        </w:rPr>
        <w:t xml:space="preserve">검사 의뢰하였으나 </w:t>
      </w:r>
      <w:r w:rsidR="006E12EA" w:rsidRPr="00B7430E">
        <w:rPr>
          <w:color w:val="000000" w:themeColor="text1"/>
        </w:rPr>
        <w:t>A</w:t>
      </w:r>
      <w:r w:rsidR="006E12EA" w:rsidRPr="00B7430E">
        <w:rPr>
          <w:rFonts w:hint="eastAsia"/>
          <w:color w:val="000000" w:themeColor="text1"/>
        </w:rPr>
        <w:t>형간염 바이러스는 검출되지 않았다.</w:t>
      </w:r>
      <w:r w:rsidR="006E12EA" w:rsidRPr="00B7430E">
        <w:rPr>
          <w:color w:val="000000" w:themeColor="text1"/>
        </w:rPr>
        <w:t xml:space="preserve"> </w:t>
      </w:r>
      <w:r w:rsidR="006E12EA" w:rsidRPr="00B7430E">
        <w:rPr>
          <w:rFonts w:hint="eastAsia"/>
          <w:color w:val="000000" w:themeColor="text1"/>
        </w:rPr>
        <w:t xml:space="preserve">조개젓은 7월 </w:t>
      </w:r>
      <w:r w:rsidR="006E12EA" w:rsidRPr="00B7430E">
        <w:rPr>
          <w:color w:val="000000" w:themeColor="text1"/>
        </w:rPr>
        <w:t>22</w:t>
      </w:r>
      <w:r w:rsidR="006E12EA" w:rsidRPr="00B7430E">
        <w:rPr>
          <w:rFonts w:hint="eastAsia"/>
          <w:color w:val="000000" w:themeColor="text1"/>
        </w:rPr>
        <w:t xml:space="preserve">일 현장조사에서는 발견되지 않았으나 이후 </w:t>
      </w:r>
      <w:r w:rsidR="006E12EA" w:rsidRPr="00B7430E">
        <w:rPr>
          <w:color w:val="000000" w:themeColor="text1"/>
        </w:rPr>
        <w:t>8</w:t>
      </w:r>
      <w:r w:rsidR="006E12EA" w:rsidRPr="00B7430E">
        <w:rPr>
          <w:rFonts w:hint="eastAsia"/>
          <w:color w:val="000000" w:themeColor="text1"/>
        </w:rPr>
        <w:t xml:space="preserve">월 </w:t>
      </w:r>
      <w:r w:rsidR="006E12EA" w:rsidRPr="00B7430E">
        <w:rPr>
          <w:color w:val="000000" w:themeColor="text1"/>
        </w:rPr>
        <w:t>8</w:t>
      </w:r>
      <w:r w:rsidR="006E12EA" w:rsidRPr="00B7430E">
        <w:rPr>
          <w:rFonts w:hint="eastAsia"/>
          <w:color w:val="000000" w:themeColor="text1"/>
        </w:rPr>
        <w:t xml:space="preserve">일 </w:t>
      </w:r>
      <w:r w:rsidR="006E12EA" w:rsidRPr="00B7430E">
        <w:rPr>
          <w:color w:val="000000" w:themeColor="text1"/>
        </w:rPr>
        <w:t>2</w:t>
      </w:r>
      <w:r w:rsidR="006E12EA" w:rsidRPr="00B7430E">
        <w:rPr>
          <w:rFonts w:hint="eastAsia"/>
          <w:color w:val="000000" w:themeColor="text1"/>
        </w:rPr>
        <w:t xml:space="preserve">차 현장 조사에서 개봉된 상태로 확보하였고 </w:t>
      </w:r>
      <w:r w:rsidR="006E12EA" w:rsidRPr="00B7430E">
        <w:rPr>
          <w:color w:val="000000" w:themeColor="text1"/>
        </w:rPr>
        <w:t>8</w:t>
      </w:r>
      <w:r w:rsidR="006E12EA" w:rsidRPr="00B7430E">
        <w:rPr>
          <w:rFonts w:hint="eastAsia"/>
          <w:color w:val="000000" w:themeColor="text1"/>
        </w:rPr>
        <w:t xml:space="preserve">월 </w:t>
      </w:r>
      <w:r w:rsidR="006E12EA" w:rsidRPr="00B7430E">
        <w:rPr>
          <w:color w:val="000000" w:themeColor="text1"/>
        </w:rPr>
        <w:t>19</w:t>
      </w:r>
      <w:r w:rsidR="006E12EA" w:rsidRPr="00B7430E">
        <w:rPr>
          <w:rFonts w:hint="eastAsia"/>
          <w:color w:val="000000" w:themeColor="text1"/>
        </w:rPr>
        <w:t xml:space="preserve">일 </w:t>
      </w:r>
      <w:r w:rsidR="006E12EA" w:rsidRPr="00B7430E">
        <w:rPr>
          <w:color w:val="000000" w:themeColor="text1"/>
        </w:rPr>
        <w:t>1A</w:t>
      </w:r>
      <w:r w:rsidR="006E12EA" w:rsidRPr="00B7430E">
        <w:rPr>
          <w:rFonts w:hint="eastAsia"/>
          <w:color w:val="000000" w:themeColor="text1"/>
        </w:rPr>
        <w:t xml:space="preserve"> 유전형 </w:t>
      </w:r>
      <w:r w:rsidR="006E12EA" w:rsidRPr="00B7430E">
        <w:rPr>
          <w:color w:val="000000" w:themeColor="text1"/>
        </w:rPr>
        <w:t>A</w:t>
      </w:r>
      <w:r w:rsidR="006E12EA" w:rsidRPr="00B7430E">
        <w:rPr>
          <w:rFonts w:hint="eastAsia"/>
          <w:color w:val="000000" w:themeColor="text1"/>
        </w:rPr>
        <w:t>형간염 바이러스가 검출되었다.</w:t>
      </w:r>
      <w:r w:rsidR="006E12EA" w:rsidRPr="00B7430E">
        <w:rPr>
          <w:color w:val="000000" w:themeColor="text1"/>
        </w:rPr>
        <w:t xml:space="preserve"> </w:t>
      </w:r>
      <w:r w:rsidR="006E12EA" w:rsidRPr="00B7430E">
        <w:rPr>
          <w:rFonts w:hint="eastAsia"/>
          <w:color w:val="000000" w:themeColor="text1"/>
        </w:rPr>
        <w:t>A 식당</w:t>
      </w:r>
      <w:r w:rsidR="009B1C33" w:rsidRPr="00B7430E">
        <w:rPr>
          <w:rFonts w:hint="eastAsia"/>
          <w:color w:val="000000" w:themeColor="text1"/>
        </w:rPr>
        <w:t>에서 제공된</w:t>
      </w:r>
      <w:r w:rsidR="006E12EA" w:rsidRPr="00B7430E">
        <w:rPr>
          <w:rFonts w:hint="eastAsia"/>
          <w:color w:val="000000" w:themeColor="text1"/>
        </w:rPr>
        <w:t xml:space="preserve"> 조개젓</w:t>
      </w:r>
      <w:r w:rsidR="009B1C33" w:rsidRPr="00B7430E">
        <w:rPr>
          <w:rFonts w:hint="eastAsia"/>
          <w:color w:val="000000" w:themeColor="text1"/>
        </w:rPr>
        <w:t xml:space="preserve">은 </w:t>
      </w:r>
      <w:r w:rsidR="006E12EA" w:rsidRPr="00B7430E">
        <w:rPr>
          <w:rFonts w:hint="eastAsia"/>
          <w:color w:val="000000" w:themeColor="text1"/>
        </w:rPr>
        <w:t>충청남도</w:t>
      </w:r>
      <w:r w:rsidR="00462ABD" w:rsidRPr="00B7430E">
        <w:rPr>
          <w:rFonts w:hint="eastAsia"/>
          <w:color w:val="000000" w:themeColor="text1"/>
        </w:rPr>
        <w:t>에 위치한 업체에서</w:t>
      </w:r>
      <w:r w:rsidR="006E12EA" w:rsidRPr="00B7430E">
        <w:rPr>
          <w:rFonts w:hint="eastAsia"/>
          <w:color w:val="000000" w:themeColor="text1"/>
        </w:rPr>
        <w:t xml:space="preserve"> 제조된 것</w:t>
      </w:r>
      <w:r w:rsidR="009B1C33" w:rsidRPr="00B7430E">
        <w:rPr>
          <w:rFonts w:hint="eastAsia"/>
          <w:color w:val="000000" w:themeColor="text1"/>
        </w:rPr>
        <w:t>으로 구입 영수증을 통해 확인하였으</w:t>
      </w:r>
      <w:r w:rsidR="006E12EA" w:rsidRPr="00B7430E">
        <w:rPr>
          <w:rFonts w:hint="eastAsia"/>
          <w:color w:val="000000" w:themeColor="text1"/>
        </w:rPr>
        <w:t xml:space="preserve">며 </w:t>
      </w:r>
      <w:r w:rsidR="006E12EA" w:rsidRPr="00B7430E">
        <w:rPr>
          <w:color w:val="000000" w:themeColor="text1"/>
        </w:rPr>
        <w:t>7</w:t>
      </w:r>
      <w:r w:rsidR="00845304" w:rsidRPr="00B7430E">
        <w:rPr>
          <w:rFonts w:hint="eastAsia"/>
          <w:color w:val="000000" w:themeColor="text1"/>
        </w:rPr>
        <w:t xml:space="preserve">월 </w:t>
      </w:r>
      <w:r w:rsidR="00845304" w:rsidRPr="00B7430E">
        <w:rPr>
          <w:color w:val="000000" w:themeColor="text1"/>
        </w:rPr>
        <w:t>24</w:t>
      </w:r>
      <w:r w:rsidR="00845304" w:rsidRPr="00B7430E">
        <w:rPr>
          <w:rFonts w:hint="eastAsia"/>
          <w:color w:val="000000" w:themeColor="text1"/>
        </w:rPr>
        <w:t xml:space="preserve">일 </w:t>
      </w:r>
      <w:r w:rsidR="006E12EA" w:rsidRPr="00B7430E">
        <w:rPr>
          <w:rFonts w:hint="eastAsia"/>
          <w:color w:val="000000" w:themeColor="text1"/>
        </w:rPr>
        <w:t>해당 지역 보건소에 이 사실을 통보하고 조사를 요청하였다.</w:t>
      </w:r>
      <w:r w:rsidR="006E12EA" w:rsidRPr="00B7430E">
        <w:rPr>
          <w:color w:val="000000" w:themeColor="text1"/>
        </w:rPr>
        <w:t xml:space="preserve"> </w:t>
      </w:r>
      <w:r w:rsidR="00845304" w:rsidRPr="00B7430E">
        <w:rPr>
          <w:rFonts w:hint="eastAsia"/>
          <w:color w:val="000000" w:themeColor="text1"/>
        </w:rPr>
        <w:t xml:space="preserve">해당 업체에서 미개봉 상태로 수거된 조개젓을 질병관리청에서 검사한 결과 </w:t>
      </w:r>
      <w:r w:rsidR="00845304" w:rsidRPr="00B7430E">
        <w:rPr>
          <w:color w:val="000000" w:themeColor="text1"/>
        </w:rPr>
        <w:t>1A</w:t>
      </w:r>
      <w:r w:rsidR="00845304" w:rsidRPr="00B7430E">
        <w:rPr>
          <w:rFonts w:hint="eastAsia"/>
          <w:color w:val="000000" w:themeColor="text1"/>
        </w:rPr>
        <w:t xml:space="preserve"> 유전형 </w:t>
      </w:r>
      <w:r w:rsidR="00845304" w:rsidRPr="00B7430E">
        <w:rPr>
          <w:color w:val="000000" w:themeColor="text1"/>
        </w:rPr>
        <w:t>A</w:t>
      </w:r>
      <w:r w:rsidR="00845304" w:rsidRPr="00B7430E">
        <w:rPr>
          <w:rFonts w:hint="eastAsia"/>
          <w:color w:val="000000" w:themeColor="text1"/>
        </w:rPr>
        <w:t xml:space="preserve">형간염 바이러스가 검출되어 </w:t>
      </w:r>
      <w:r w:rsidR="00845304" w:rsidRPr="00B7430E">
        <w:rPr>
          <w:color w:val="000000" w:themeColor="text1"/>
        </w:rPr>
        <w:t>8</w:t>
      </w:r>
      <w:r w:rsidR="00845304" w:rsidRPr="00B7430E">
        <w:rPr>
          <w:rFonts w:hint="eastAsia"/>
          <w:color w:val="000000" w:themeColor="text1"/>
        </w:rPr>
        <w:t xml:space="preserve">월 </w:t>
      </w:r>
      <w:r w:rsidR="00845304" w:rsidRPr="00B7430E">
        <w:rPr>
          <w:color w:val="000000" w:themeColor="text1"/>
        </w:rPr>
        <w:t>28</w:t>
      </w:r>
      <w:r w:rsidR="00845304" w:rsidRPr="00B7430E">
        <w:rPr>
          <w:rFonts w:hint="eastAsia"/>
          <w:color w:val="000000" w:themeColor="text1"/>
        </w:rPr>
        <w:t>일 부산시로 통보되었다.</w:t>
      </w:r>
      <w:r w:rsidR="00845304" w:rsidRPr="00B7430E">
        <w:rPr>
          <w:color w:val="000000" w:themeColor="text1"/>
        </w:rPr>
        <w:t xml:space="preserve"> </w:t>
      </w:r>
      <w:r w:rsidR="00845304" w:rsidRPr="00B7430E">
        <w:rPr>
          <w:rFonts w:hint="eastAsia"/>
          <w:color w:val="000000" w:themeColor="text1"/>
        </w:rPr>
        <w:t>부산시는 식품의약품안전처에 후속 조치를 요청하였다.</w:t>
      </w:r>
      <w:r w:rsidR="00845304" w:rsidRPr="00B7430E">
        <w:rPr>
          <w:color w:val="000000" w:themeColor="text1"/>
        </w:rPr>
        <w:t xml:space="preserve"> </w:t>
      </w:r>
      <w:r w:rsidR="00845304" w:rsidRPr="00B7430E">
        <w:rPr>
          <w:rFonts w:hint="eastAsia"/>
          <w:color w:val="000000" w:themeColor="text1"/>
        </w:rPr>
        <w:t xml:space="preserve">이후 식품의약품안전처는 </w:t>
      </w:r>
      <w:r w:rsidR="00845304" w:rsidRPr="00B7430E">
        <w:rPr>
          <w:color w:val="000000" w:themeColor="text1"/>
        </w:rPr>
        <w:lastRenderedPageBreak/>
        <w:t>9</w:t>
      </w:r>
      <w:r w:rsidR="00845304" w:rsidRPr="00B7430E">
        <w:rPr>
          <w:rFonts w:hint="eastAsia"/>
          <w:color w:val="000000" w:themeColor="text1"/>
        </w:rPr>
        <w:t>월</w:t>
      </w:r>
      <w:r w:rsidR="00AE503A" w:rsidRPr="00B7430E">
        <w:rPr>
          <w:rFonts w:hint="eastAsia"/>
          <w:color w:val="000000" w:themeColor="text1"/>
        </w:rPr>
        <w:t xml:space="preserve"> </w:t>
      </w:r>
      <w:r w:rsidR="00AE503A" w:rsidRPr="00B7430E">
        <w:rPr>
          <w:color w:val="000000" w:themeColor="text1"/>
        </w:rPr>
        <w:t>11</w:t>
      </w:r>
      <w:r w:rsidR="00AE503A" w:rsidRPr="00B7430E">
        <w:rPr>
          <w:rFonts w:hint="eastAsia"/>
          <w:color w:val="000000" w:themeColor="text1"/>
        </w:rPr>
        <w:t xml:space="preserve">일에서 </w:t>
      </w:r>
      <w:r w:rsidR="00AE503A" w:rsidRPr="00B7430E">
        <w:rPr>
          <w:color w:val="000000" w:themeColor="text1"/>
        </w:rPr>
        <w:t>25</w:t>
      </w:r>
      <w:r w:rsidR="00AE503A" w:rsidRPr="00B7430E">
        <w:rPr>
          <w:rFonts w:hint="eastAsia"/>
          <w:color w:val="000000" w:themeColor="text1"/>
        </w:rPr>
        <w:t xml:space="preserve">일까지 </w:t>
      </w:r>
      <w:r w:rsidR="00845304" w:rsidRPr="00B7430E">
        <w:rPr>
          <w:rFonts w:hint="eastAsia"/>
          <w:color w:val="000000" w:themeColor="text1"/>
        </w:rPr>
        <w:t xml:space="preserve">국내 유통 중인 조개젓 </w:t>
      </w:r>
      <w:r w:rsidR="00845304" w:rsidRPr="00B7430E">
        <w:rPr>
          <w:color w:val="000000" w:themeColor="text1"/>
        </w:rPr>
        <w:t>136</w:t>
      </w:r>
      <w:r w:rsidR="00845304" w:rsidRPr="00B7430E">
        <w:rPr>
          <w:rFonts w:hint="eastAsia"/>
          <w:color w:val="000000" w:themeColor="text1"/>
        </w:rPr>
        <w:t xml:space="preserve">건을 수거하여 </w:t>
      </w:r>
      <w:r w:rsidR="00AE503A" w:rsidRPr="00B7430E">
        <w:rPr>
          <w:color w:val="000000" w:themeColor="text1"/>
        </w:rPr>
        <w:t>A</w:t>
      </w:r>
      <w:r w:rsidR="00AE503A" w:rsidRPr="00B7430E">
        <w:rPr>
          <w:rFonts w:hint="eastAsia"/>
          <w:color w:val="000000" w:themeColor="text1"/>
        </w:rPr>
        <w:t>형간</w:t>
      </w:r>
      <w:r w:rsidR="009B3E75" w:rsidRPr="00B7430E">
        <w:rPr>
          <w:rFonts w:hint="eastAsia"/>
          <w:color w:val="000000" w:themeColor="text1"/>
        </w:rPr>
        <w:t>염</w:t>
      </w:r>
      <w:r w:rsidR="00AE503A" w:rsidRPr="00B7430E">
        <w:rPr>
          <w:rFonts w:hint="eastAsia"/>
          <w:color w:val="000000" w:themeColor="text1"/>
        </w:rPr>
        <w:t xml:space="preserve"> 바이러스 유전자 검사를 실시하였다</w:t>
      </w:r>
      <w:r w:rsidR="00AE503A" w:rsidRPr="00B7430E">
        <w:rPr>
          <w:color w:val="000000" w:themeColor="text1"/>
        </w:rPr>
        <w:t xml:space="preserve">. </w:t>
      </w:r>
      <w:r w:rsidR="00AE503A" w:rsidRPr="00B7430E">
        <w:rPr>
          <w:rFonts w:hint="eastAsia"/>
          <w:color w:val="000000" w:themeColor="text1"/>
        </w:rPr>
        <w:t>그 결과 그 중</w:t>
      </w:r>
      <w:r w:rsidR="00845304" w:rsidRPr="00B7430E">
        <w:rPr>
          <w:rFonts w:hint="eastAsia"/>
          <w:color w:val="000000" w:themeColor="text1"/>
        </w:rPr>
        <w:t xml:space="preserve"> </w:t>
      </w:r>
      <w:r w:rsidR="00845304" w:rsidRPr="00B7430E">
        <w:rPr>
          <w:color w:val="000000" w:themeColor="text1"/>
        </w:rPr>
        <w:t>44</w:t>
      </w:r>
      <w:r w:rsidR="00845304" w:rsidRPr="00B7430E">
        <w:rPr>
          <w:rFonts w:hint="eastAsia"/>
          <w:color w:val="000000" w:themeColor="text1"/>
        </w:rPr>
        <w:t>건</w:t>
      </w:r>
      <w:r w:rsidR="00462ABD" w:rsidRPr="00B7430E">
        <w:rPr>
          <w:rFonts w:hint="eastAsia"/>
          <w:color w:val="000000" w:themeColor="text1"/>
        </w:rPr>
        <w:t xml:space="preserve">(국산 </w:t>
      </w:r>
      <w:r w:rsidR="00462ABD" w:rsidRPr="00B7430E">
        <w:rPr>
          <w:color w:val="000000" w:themeColor="text1"/>
        </w:rPr>
        <w:t>30</w:t>
      </w:r>
      <w:r w:rsidR="00462ABD" w:rsidRPr="00B7430E">
        <w:rPr>
          <w:rFonts w:hint="eastAsia"/>
          <w:color w:val="000000" w:themeColor="text1"/>
        </w:rPr>
        <w:t>건,</w:t>
      </w:r>
      <w:r w:rsidR="00462ABD" w:rsidRPr="00B7430E">
        <w:rPr>
          <w:color w:val="000000" w:themeColor="text1"/>
        </w:rPr>
        <w:t xml:space="preserve"> </w:t>
      </w:r>
      <w:r w:rsidR="00462ABD" w:rsidRPr="00B7430E">
        <w:rPr>
          <w:rFonts w:hint="eastAsia"/>
          <w:color w:val="000000" w:themeColor="text1"/>
        </w:rPr>
        <w:t xml:space="preserve">중국산 </w:t>
      </w:r>
      <w:r w:rsidR="00462ABD" w:rsidRPr="00B7430E">
        <w:rPr>
          <w:color w:val="000000" w:themeColor="text1"/>
        </w:rPr>
        <w:t>14</w:t>
      </w:r>
      <w:r w:rsidR="00462ABD" w:rsidRPr="00B7430E">
        <w:rPr>
          <w:rFonts w:hint="eastAsia"/>
          <w:color w:val="000000" w:themeColor="text1"/>
        </w:rPr>
        <w:t>건)</w:t>
      </w:r>
      <w:r w:rsidR="00845304" w:rsidRPr="00B7430E">
        <w:rPr>
          <w:rFonts w:hint="eastAsia"/>
          <w:color w:val="000000" w:themeColor="text1"/>
        </w:rPr>
        <w:t xml:space="preserve">의 제품에서 </w:t>
      </w:r>
      <w:r w:rsidR="00845304" w:rsidRPr="00B7430E">
        <w:rPr>
          <w:color w:val="000000" w:themeColor="text1"/>
        </w:rPr>
        <w:t>A</w:t>
      </w:r>
      <w:r w:rsidR="00845304" w:rsidRPr="00B7430E">
        <w:rPr>
          <w:rFonts w:hint="eastAsia"/>
          <w:color w:val="000000" w:themeColor="text1"/>
        </w:rPr>
        <w:t>형간염 바이러스 유전자가 검출되었</w:t>
      </w:r>
      <w:r w:rsidR="00AE503A" w:rsidRPr="00B7430E">
        <w:rPr>
          <w:rFonts w:hint="eastAsia"/>
          <w:color w:val="000000" w:themeColor="text1"/>
        </w:rPr>
        <w:t>다고 발표하였고</w:t>
      </w:r>
      <w:r w:rsidR="00AE503A" w:rsidRPr="00B7430E">
        <w:rPr>
          <w:color w:val="000000" w:themeColor="text1"/>
        </w:rPr>
        <w:t>, 9</w:t>
      </w:r>
      <w:r w:rsidR="00AE503A" w:rsidRPr="00B7430E">
        <w:rPr>
          <w:rFonts w:hint="eastAsia"/>
          <w:color w:val="000000" w:themeColor="text1"/>
        </w:rPr>
        <w:t xml:space="preserve">월 </w:t>
      </w:r>
      <w:r w:rsidR="00AE503A" w:rsidRPr="00B7430E">
        <w:rPr>
          <w:color w:val="000000" w:themeColor="text1"/>
        </w:rPr>
        <w:t>27</w:t>
      </w:r>
      <w:r w:rsidR="00AE503A" w:rsidRPr="00B7430E">
        <w:rPr>
          <w:rFonts w:hint="eastAsia"/>
          <w:color w:val="000000" w:themeColor="text1"/>
        </w:rPr>
        <w:t xml:space="preserve">일 </w:t>
      </w:r>
      <w:r w:rsidR="00845304" w:rsidRPr="00B7430E">
        <w:rPr>
          <w:rFonts w:hint="eastAsia"/>
          <w:color w:val="000000" w:themeColor="text1"/>
        </w:rPr>
        <w:t>조개젓을 먹지 말 것을</w:t>
      </w:r>
      <w:r w:rsidR="00AE503A" w:rsidRPr="00B7430E">
        <w:rPr>
          <w:rFonts w:hint="eastAsia"/>
          <w:color w:val="000000" w:themeColor="text1"/>
        </w:rPr>
        <w:t xml:space="preserve"> 공식</w:t>
      </w:r>
      <w:r w:rsidR="00845304" w:rsidRPr="00B7430E">
        <w:rPr>
          <w:rFonts w:hint="eastAsia"/>
          <w:color w:val="000000" w:themeColor="text1"/>
        </w:rPr>
        <w:t xml:space="preserve"> 권고하였다</w:t>
      </w:r>
      <w:r w:rsidR="005D75F3" w:rsidRPr="00B7430E">
        <w:rPr>
          <w:rFonts w:hint="eastAsia"/>
          <w:color w:val="000000" w:themeColor="text1"/>
        </w:rPr>
        <w:t xml:space="preserve"> </w:t>
      </w:r>
      <w:r w:rsidR="005D75F3" w:rsidRPr="00B7430E">
        <w:rPr>
          <w:color w:val="000000" w:themeColor="text1"/>
        </w:rPr>
        <w:fldChar w:fldCharType="begin" w:fldLock="1"/>
      </w:r>
      <w:r w:rsidR="005B621E" w:rsidRPr="00B7430E">
        <w:rPr>
          <w:color w:val="000000" w:themeColor="text1"/>
        </w:rPr>
        <w:instrText>ADDIN CSL_CITATION {"citationItems":[{"id":"ITEM-1","itemData":{"author":[{"dropping-particle":"","family":"Ministry of Food and Drug Safety","given":"","non-dropping-particle":"","parse-names":false,"suffix":""}],"id":"ITEM-1","issued":{"date-parts":[["2019"]]},"title":"Announcement of hepatitis A virus genetic test results for salted clams (Press release, 2019SEP27)","type":"report"},"uris":["http://www.mendeley.com/documents/?uuid=62824c39-edd9-349f-9844-1507cb6460e0"]}],"mendeley":{"formattedCitation":"[13]","plainTextFormattedCitation":"[13]","previouslyFormattedCitation":"[13]"},"properties":{"noteIndex":0},"schema":"https://github.com/citation-style-language/schema/raw/master/csl-citation.json"}</w:instrText>
      </w:r>
      <w:r w:rsidR="005D75F3" w:rsidRPr="00B7430E">
        <w:rPr>
          <w:color w:val="000000" w:themeColor="text1"/>
        </w:rPr>
        <w:fldChar w:fldCharType="separate"/>
      </w:r>
      <w:r w:rsidR="005B621E" w:rsidRPr="00B7430E">
        <w:rPr>
          <w:noProof/>
          <w:color w:val="000000" w:themeColor="text1"/>
        </w:rPr>
        <w:t>[13]</w:t>
      </w:r>
      <w:r w:rsidR="005D75F3" w:rsidRPr="00B7430E">
        <w:rPr>
          <w:color w:val="000000" w:themeColor="text1"/>
        </w:rPr>
        <w:fldChar w:fldCharType="end"/>
      </w:r>
      <w:r w:rsidR="00845304" w:rsidRPr="00B7430E">
        <w:rPr>
          <w:rFonts w:hint="eastAsia"/>
          <w:color w:val="000000" w:themeColor="text1"/>
        </w:rPr>
        <w:t>.</w:t>
      </w:r>
      <w:r w:rsidR="00845304" w:rsidRPr="00B7430E">
        <w:rPr>
          <w:color w:val="000000" w:themeColor="text1"/>
        </w:rPr>
        <w:t xml:space="preserve"> </w:t>
      </w:r>
    </w:p>
    <w:p w14:paraId="0FF8705C" w14:textId="77777777" w:rsidR="003714D5" w:rsidRPr="00B7430E" w:rsidRDefault="003714D5" w:rsidP="00E9506F">
      <w:pPr>
        <w:ind w:firstLineChars="100" w:firstLine="200"/>
        <w:rPr>
          <w:color w:val="000000" w:themeColor="text1"/>
        </w:rPr>
      </w:pPr>
    </w:p>
    <w:p w14:paraId="40D57B78" w14:textId="09EFDFE9" w:rsidR="00E230FD" w:rsidRPr="00B7430E" w:rsidRDefault="00E230FD">
      <w:pPr>
        <w:rPr>
          <w:b/>
          <w:bCs/>
          <w:color w:val="000000" w:themeColor="text1"/>
          <w:sz w:val="28"/>
          <w:szCs w:val="32"/>
        </w:rPr>
      </w:pPr>
      <w:r w:rsidRPr="00B7430E">
        <w:rPr>
          <w:rFonts w:hint="eastAsia"/>
          <w:b/>
          <w:bCs/>
          <w:color w:val="000000" w:themeColor="text1"/>
          <w:sz w:val="28"/>
          <w:szCs w:val="32"/>
        </w:rPr>
        <w:t>D</w:t>
      </w:r>
      <w:r w:rsidRPr="00B7430E">
        <w:rPr>
          <w:b/>
          <w:bCs/>
          <w:color w:val="000000" w:themeColor="text1"/>
          <w:sz w:val="28"/>
          <w:szCs w:val="32"/>
        </w:rPr>
        <w:t>iscussion</w:t>
      </w:r>
    </w:p>
    <w:p w14:paraId="6A73E77C" w14:textId="77777777" w:rsidR="007E6ACE" w:rsidRPr="00B7430E" w:rsidRDefault="007E6ACE" w:rsidP="007E6ACE">
      <w:pPr>
        <w:ind w:firstLineChars="100" w:firstLine="200"/>
        <w:rPr>
          <w:color w:val="000000" w:themeColor="text1"/>
        </w:rPr>
      </w:pPr>
      <w:r w:rsidRPr="00B7430E">
        <w:rPr>
          <w:rFonts w:hint="eastAsia"/>
          <w:color w:val="000000" w:themeColor="text1"/>
        </w:rPr>
        <w:t>이 유행조사는 카드결제자 정보 조회를 통해 코호트 연구 디자인으로 수행되었다.</w:t>
      </w:r>
      <w:r w:rsidRPr="00B7430E">
        <w:rPr>
          <w:color w:val="000000" w:themeColor="text1"/>
        </w:rPr>
        <w:t xml:space="preserve"> </w:t>
      </w:r>
      <w:r w:rsidRPr="00B7430E">
        <w:rPr>
          <w:rFonts w:hint="eastAsia"/>
          <w:color w:val="000000" w:themeColor="text1"/>
        </w:rPr>
        <w:t xml:space="preserve">두 달 간의 식당 방문자 카드 결제자 정보조회를 요청하여 </w:t>
      </w:r>
      <w:r w:rsidRPr="00B7430E">
        <w:rPr>
          <w:color w:val="000000" w:themeColor="text1"/>
        </w:rPr>
        <w:t>1,149</w:t>
      </w:r>
      <w:r w:rsidRPr="00B7430E">
        <w:rPr>
          <w:rFonts w:hint="eastAsia"/>
          <w:color w:val="000000" w:themeColor="text1"/>
        </w:rPr>
        <w:t>명의 명단을 확보하였고,</w:t>
      </w:r>
      <w:r w:rsidRPr="00B7430E">
        <w:rPr>
          <w:color w:val="000000" w:themeColor="text1"/>
        </w:rPr>
        <w:t xml:space="preserve"> </w:t>
      </w:r>
      <w:r w:rsidRPr="00B7430E">
        <w:rPr>
          <w:rFonts w:hint="eastAsia"/>
          <w:color w:val="000000" w:themeColor="text1"/>
        </w:rPr>
        <w:t xml:space="preserve">결제자에게 전화를 걸어 동반한 사람 </w:t>
      </w:r>
      <w:r w:rsidRPr="00B7430E">
        <w:rPr>
          <w:color w:val="000000" w:themeColor="text1"/>
        </w:rPr>
        <w:t>1,716</w:t>
      </w:r>
      <w:r w:rsidRPr="00B7430E">
        <w:rPr>
          <w:rFonts w:hint="eastAsia"/>
          <w:color w:val="000000" w:themeColor="text1"/>
        </w:rPr>
        <w:t>명의 명단을 조사하였다.</w:t>
      </w:r>
      <w:r w:rsidRPr="00B7430E">
        <w:rPr>
          <w:color w:val="000000" w:themeColor="text1"/>
        </w:rPr>
        <w:t xml:space="preserve"> </w:t>
      </w:r>
      <w:r w:rsidRPr="00B7430E">
        <w:rPr>
          <w:rFonts w:hint="eastAsia"/>
          <w:color w:val="000000" w:themeColor="text1"/>
        </w:rPr>
        <w:t>우리나라의 식품매개 감염병 역학조사에서 카드결제자 명단을 이용하여 전체 코호트를 구축하고 조사를 수행한 최초의 사례라는 점에서 큰 의미가 있다.</w:t>
      </w:r>
      <w:r w:rsidRPr="00B7430E">
        <w:rPr>
          <w:color w:val="000000" w:themeColor="text1"/>
        </w:rPr>
        <w:t xml:space="preserve"> </w:t>
      </w:r>
    </w:p>
    <w:p w14:paraId="2AC492F1" w14:textId="1A8AB485" w:rsidR="00B746DB" w:rsidRPr="00B7430E" w:rsidRDefault="00FA734C" w:rsidP="007256C8">
      <w:pPr>
        <w:ind w:firstLineChars="100" w:firstLine="200"/>
        <w:rPr>
          <w:color w:val="000000" w:themeColor="text1"/>
        </w:rPr>
      </w:pPr>
      <w:r w:rsidRPr="00B7430E">
        <w:rPr>
          <w:rFonts w:hint="eastAsia"/>
          <w:color w:val="000000" w:themeColor="text1"/>
        </w:rPr>
        <w:t>이번 부산시 한 식당</w:t>
      </w:r>
      <w:r w:rsidR="0007786C" w:rsidRPr="00B7430E">
        <w:rPr>
          <w:rFonts w:hint="eastAsia"/>
          <w:color w:val="000000" w:themeColor="text1"/>
        </w:rPr>
        <w:t>을 매개로</w:t>
      </w:r>
      <w:r w:rsidRPr="00B7430E">
        <w:rPr>
          <w:rFonts w:hint="eastAsia"/>
          <w:color w:val="000000" w:themeColor="text1"/>
        </w:rPr>
        <w:t xml:space="preserve"> 발생한 </w:t>
      </w:r>
      <w:r w:rsidRPr="00B7430E">
        <w:rPr>
          <w:color w:val="000000" w:themeColor="text1"/>
        </w:rPr>
        <w:t>A</w:t>
      </w:r>
      <w:r w:rsidRPr="00B7430E">
        <w:rPr>
          <w:rFonts w:hint="eastAsia"/>
          <w:color w:val="000000" w:themeColor="text1"/>
        </w:rPr>
        <w:t>형간염 집단발생의 감염원은 조개젓으로 확정할 수 있다.</w:t>
      </w:r>
      <w:r w:rsidRPr="00B7430E">
        <w:rPr>
          <w:color w:val="000000" w:themeColor="text1"/>
        </w:rPr>
        <w:t xml:space="preserve"> </w:t>
      </w:r>
      <w:r w:rsidRPr="00B7430E">
        <w:rPr>
          <w:rFonts w:hint="eastAsia"/>
          <w:color w:val="000000" w:themeColor="text1"/>
        </w:rPr>
        <w:t xml:space="preserve">식당 방문일에서 증상 발생일 까지의 잠복기의 분포가 중앙값 </w:t>
      </w:r>
      <w:r w:rsidRPr="00B7430E">
        <w:rPr>
          <w:color w:val="000000" w:themeColor="text1"/>
        </w:rPr>
        <w:t>31</w:t>
      </w:r>
      <w:r w:rsidRPr="00B7430E">
        <w:rPr>
          <w:rFonts w:hint="eastAsia"/>
          <w:color w:val="000000" w:themeColor="text1"/>
        </w:rPr>
        <w:t xml:space="preserve">일로 </w:t>
      </w:r>
      <w:r w:rsidRPr="00B7430E">
        <w:rPr>
          <w:color w:val="000000" w:themeColor="text1"/>
        </w:rPr>
        <w:t>A</w:t>
      </w:r>
      <w:r w:rsidRPr="00B7430E">
        <w:rPr>
          <w:rFonts w:hint="eastAsia"/>
          <w:color w:val="000000" w:themeColor="text1"/>
        </w:rPr>
        <w:t xml:space="preserve">형간염의 평균 잠복기와 같았으며 </w:t>
      </w:r>
      <w:proofErr w:type="spellStart"/>
      <w:r w:rsidR="00B453F7" w:rsidRPr="00B7430E">
        <w:rPr>
          <w:rFonts w:hint="eastAsia"/>
          <w:color w:val="000000" w:themeColor="text1"/>
        </w:rPr>
        <w:t>다변량</w:t>
      </w:r>
      <w:proofErr w:type="spellEnd"/>
      <w:r w:rsidR="00B453F7" w:rsidRPr="00B7430E">
        <w:rPr>
          <w:rFonts w:hint="eastAsia"/>
          <w:color w:val="000000" w:themeColor="text1"/>
        </w:rPr>
        <w:t xml:space="preserve"> 로지스틱 회귀분석에서 조개젓 섭취군의 발병 위험이 </w:t>
      </w:r>
      <w:r w:rsidR="00B453F7" w:rsidRPr="00B7430E">
        <w:rPr>
          <w:color w:val="000000" w:themeColor="text1"/>
        </w:rPr>
        <w:t>68.6</w:t>
      </w:r>
      <w:r w:rsidR="009B3E75" w:rsidRPr="00B7430E">
        <w:rPr>
          <w:color w:val="000000" w:themeColor="text1"/>
        </w:rPr>
        <w:t>2</w:t>
      </w:r>
      <w:r w:rsidR="00B453F7" w:rsidRPr="00B7430E">
        <w:rPr>
          <w:rFonts w:hint="eastAsia"/>
          <w:color w:val="000000" w:themeColor="text1"/>
        </w:rPr>
        <w:t>배</w:t>
      </w:r>
      <w:r w:rsidR="00B453F7" w:rsidRPr="00B7430E">
        <w:rPr>
          <w:color w:val="000000" w:themeColor="text1"/>
        </w:rPr>
        <w:t>(95% CI, 9.22 to 510.87)</w:t>
      </w:r>
      <w:r w:rsidR="00B453F7" w:rsidRPr="00B7430E">
        <w:rPr>
          <w:rFonts w:hint="eastAsia"/>
          <w:color w:val="000000" w:themeColor="text1"/>
        </w:rPr>
        <w:t xml:space="preserve"> 높음을 확인하였다.</w:t>
      </w:r>
      <w:r w:rsidR="00B453F7" w:rsidRPr="00B7430E">
        <w:rPr>
          <w:color w:val="000000" w:themeColor="text1"/>
        </w:rPr>
        <w:t xml:space="preserve"> </w:t>
      </w:r>
      <w:r w:rsidR="00B453F7" w:rsidRPr="00B7430E">
        <w:rPr>
          <w:rFonts w:hint="eastAsia"/>
          <w:color w:val="000000" w:themeColor="text1"/>
        </w:rPr>
        <w:t xml:space="preserve">또한 </w:t>
      </w:r>
      <w:r w:rsidRPr="00B7430E">
        <w:rPr>
          <w:rFonts w:hint="eastAsia"/>
          <w:color w:val="000000" w:themeColor="text1"/>
        </w:rPr>
        <w:t xml:space="preserve">환자 </w:t>
      </w:r>
      <w:r w:rsidRPr="00B7430E">
        <w:rPr>
          <w:color w:val="000000" w:themeColor="text1"/>
        </w:rPr>
        <w:t>90</w:t>
      </w:r>
      <w:r w:rsidRPr="00B7430E">
        <w:rPr>
          <w:rFonts w:hint="eastAsia"/>
          <w:color w:val="000000" w:themeColor="text1"/>
        </w:rPr>
        <w:t>명</w:t>
      </w:r>
      <w:r w:rsidR="00B453F7" w:rsidRPr="00B7430E">
        <w:rPr>
          <w:rFonts w:hint="eastAsia"/>
          <w:color w:val="000000" w:themeColor="text1"/>
        </w:rPr>
        <w:t xml:space="preserve">에서 검출된 바이러스 </w:t>
      </w:r>
      <w:r w:rsidRPr="00B7430E">
        <w:rPr>
          <w:rFonts w:hint="eastAsia"/>
          <w:color w:val="000000" w:themeColor="text1"/>
        </w:rPr>
        <w:t xml:space="preserve">유전형 분석 결과 </w:t>
      </w:r>
      <w:r w:rsidRPr="00B7430E">
        <w:rPr>
          <w:color w:val="000000" w:themeColor="text1"/>
        </w:rPr>
        <w:t>89</w:t>
      </w:r>
      <w:r w:rsidRPr="00B7430E">
        <w:rPr>
          <w:rFonts w:hint="eastAsia"/>
          <w:color w:val="000000" w:themeColor="text1"/>
        </w:rPr>
        <w:t>명은 I</w:t>
      </w:r>
      <w:r w:rsidRPr="00B7430E">
        <w:rPr>
          <w:color w:val="000000" w:themeColor="text1"/>
        </w:rPr>
        <w:t>A</w:t>
      </w:r>
      <w:r w:rsidRPr="00B7430E">
        <w:rPr>
          <w:rFonts w:hint="eastAsia"/>
          <w:color w:val="000000" w:themeColor="text1"/>
        </w:rPr>
        <w:t xml:space="preserve">형이었으며 </w:t>
      </w:r>
      <w:proofErr w:type="spellStart"/>
      <w:r w:rsidRPr="00B7430E">
        <w:rPr>
          <w:rFonts w:hint="eastAsia"/>
          <w:color w:val="000000" w:themeColor="text1"/>
        </w:rPr>
        <w:t>역추적</w:t>
      </w:r>
      <w:proofErr w:type="spellEnd"/>
      <w:r w:rsidRPr="00B7430E">
        <w:rPr>
          <w:rFonts w:hint="eastAsia"/>
          <w:color w:val="000000" w:themeColor="text1"/>
        </w:rPr>
        <w:t xml:space="preserve"> 조사 결과 </w:t>
      </w:r>
      <w:proofErr w:type="spellStart"/>
      <w:r w:rsidRPr="00B7430E">
        <w:rPr>
          <w:rFonts w:hint="eastAsia"/>
          <w:color w:val="000000" w:themeColor="text1"/>
        </w:rPr>
        <w:t>미개봉</w:t>
      </w:r>
      <w:proofErr w:type="spellEnd"/>
      <w:r w:rsidRPr="00B7430E">
        <w:rPr>
          <w:rFonts w:hint="eastAsia"/>
          <w:color w:val="000000" w:themeColor="text1"/>
        </w:rPr>
        <w:t xml:space="preserve"> 조개젓에서 </w:t>
      </w:r>
      <w:r w:rsidR="00E913F8" w:rsidRPr="00B7430E">
        <w:rPr>
          <w:rFonts w:hint="eastAsia"/>
          <w:color w:val="000000" w:themeColor="text1"/>
        </w:rPr>
        <w:t xml:space="preserve">동일한 유전형의 </w:t>
      </w:r>
      <w:r w:rsidR="00E913F8" w:rsidRPr="00B7430E">
        <w:rPr>
          <w:color w:val="000000" w:themeColor="text1"/>
        </w:rPr>
        <w:t>A</w:t>
      </w:r>
      <w:r w:rsidR="00E913F8" w:rsidRPr="00B7430E">
        <w:rPr>
          <w:rFonts w:hint="eastAsia"/>
          <w:color w:val="000000" w:themeColor="text1"/>
        </w:rPr>
        <w:t>형간염 바이러스</w:t>
      </w:r>
      <w:r w:rsidRPr="00B7430E">
        <w:rPr>
          <w:rFonts w:hint="eastAsia"/>
          <w:color w:val="000000" w:themeColor="text1"/>
        </w:rPr>
        <w:t>가 검출</w:t>
      </w:r>
      <w:r w:rsidR="00B453F7" w:rsidRPr="00B7430E">
        <w:rPr>
          <w:rFonts w:hint="eastAsia"/>
          <w:color w:val="000000" w:themeColor="text1"/>
        </w:rPr>
        <w:t>된 것을 그 근거로 들 수 있다.</w:t>
      </w:r>
      <w:r w:rsidR="005B621E" w:rsidRPr="00B7430E">
        <w:rPr>
          <w:color w:val="000000" w:themeColor="text1"/>
        </w:rPr>
        <w:t xml:space="preserve"> </w:t>
      </w:r>
      <w:r w:rsidR="00E913F8" w:rsidRPr="00B7430E">
        <w:rPr>
          <w:color w:val="000000" w:themeColor="text1"/>
        </w:rPr>
        <w:t>90</w:t>
      </w:r>
      <w:r w:rsidR="00E913F8" w:rsidRPr="00B7430E">
        <w:rPr>
          <w:rFonts w:hint="eastAsia"/>
          <w:color w:val="000000" w:themeColor="text1"/>
        </w:rPr>
        <w:t>명 중</w:t>
      </w:r>
      <w:r w:rsidR="00E913F8" w:rsidRPr="00B7430E">
        <w:rPr>
          <w:color w:val="000000" w:themeColor="text1"/>
        </w:rPr>
        <w:t xml:space="preserve"> </w:t>
      </w:r>
      <w:r w:rsidR="00E913F8" w:rsidRPr="00B7430E">
        <w:rPr>
          <w:rFonts w:hint="eastAsia"/>
          <w:color w:val="000000" w:themeColor="text1"/>
        </w:rPr>
        <w:t>1명</w:t>
      </w:r>
      <w:r w:rsidR="00C00A06" w:rsidRPr="00B7430E">
        <w:rPr>
          <w:rFonts w:hint="eastAsia"/>
          <w:color w:val="000000" w:themeColor="text1"/>
        </w:rPr>
        <w:t xml:space="preserve"> 만이</w:t>
      </w:r>
      <w:r w:rsidR="00E913F8" w:rsidRPr="00B7430E">
        <w:rPr>
          <w:rFonts w:hint="eastAsia"/>
          <w:color w:val="000000" w:themeColor="text1"/>
        </w:rPr>
        <w:t xml:space="preserve"> </w:t>
      </w:r>
      <w:r w:rsidR="00E913F8" w:rsidRPr="00B7430E">
        <w:rPr>
          <w:color w:val="000000" w:themeColor="text1"/>
        </w:rPr>
        <w:t xml:space="preserve">IB </w:t>
      </w:r>
      <w:r w:rsidR="00E913F8" w:rsidRPr="00B7430E">
        <w:rPr>
          <w:rFonts w:hint="eastAsia"/>
          <w:color w:val="000000" w:themeColor="text1"/>
        </w:rPr>
        <w:t>유전형으로</w:t>
      </w:r>
      <w:r w:rsidR="007256C8" w:rsidRPr="00B7430E">
        <w:rPr>
          <w:rFonts w:hint="eastAsia"/>
          <w:color w:val="000000" w:themeColor="text1"/>
        </w:rPr>
        <w:t xml:space="preserve"> 확인되어</w:t>
      </w:r>
      <w:r w:rsidR="00E913F8" w:rsidRPr="00B7430E">
        <w:rPr>
          <w:rFonts w:hint="eastAsia"/>
          <w:color w:val="000000" w:themeColor="text1"/>
        </w:rPr>
        <w:t xml:space="preserve"> </w:t>
      </w:r>
      <w:r w:rsidR="00192310" w:rsidRPr="00B7430E">
        <w:rPr>
          <w:rFonts w:hint="eastAsia"/>
          <w:color w:val="000000" w:themeColor="text1"/>
        </w:rPr>
        <w:t>해당 식당에서의 노출</w:t>
      </w:r>
      <w:r w:rsidR="00B31F2B" w:rsidRPr="00B7430E">
        <w:rPr>
          <w:rFonts w:hint="eastAsia"/>
          <w:color w:val="000000" w:themeColor="text1"/>
        </w:rPr>
        <w:t>과는 관련이 없는 사례</w:t>
      </w:r>
      <w:r w:rsidR="007256C8" w:rsidRPr="00B7430E">
        <w:rPr>
          <w:rFonts w:hint="eastAsia"/>
          <w:color w:val="000000" w:themeColor="text1"/>
        </w:rPr>
        <w:t>가 연구에 포함되었을 가능성은 매우 낮음을 확인할 수 있었다.</w:t>
      </w:r>
      <w:r w:rsidR="007256C8" w:rsidRPr="00B7430E">
        <w:rPr>
          <w:color w:val="000000" w:themeColor="text1"/>
        </w:rPr>
        <w:t xml:space="preserve"> </w:t>
      </w:r>
      <w:r w:rsidR="00B746DB" w:rsidRPr="00B7430E">
        <w:rPr>
          <w:rFonts w:hint="eastAsia"/>
          <w:color w:val="000000" w:themeColor="text1"/>
        </w:rPr>
        <w:t>덜 익히거나 익히지 않은 f</w:t>
      </w:r>
      <w:r w:rsidR="00B746DB" w:rsidRPr="00B7430E">
        <w:rPr>
          <w:color w:val="000000" w:themeColor="text1"/>
        </w:rPr>
        <w:t>ilter feeding bivalve shellfish</w:t>
      </w:r>
      <w:r w:rsidR="00B746DB" w:rsidRPr="00B7430E">
        <w:rPr>
          <w:rFonts w:hint="eastAsia"/>
          <w:color w:val="000000" w:themeColor="text1"/>
        </w:rPr>
        <w:t xml:space="preserve">의 섭취는 </w:t>
      </w:r>
      <w:proofErr w:type="spellStart"/>
      <w:r w:rsidR="00B746DB" w:rsidRPr="00B7430E">
        <w:rPr>
          <w:rFonts w:hint="eastAsia"/>
          <w:color w:val="000000" w:themeColor="text1"/>
        </w:rPr>
        <w:t>노로바이러스나</w:t>
      </w:r>
      <w:proofErr w:type="spellEnd"/>
      <w:r w:rsidR="00B746DB" w:rsidRPr="00B7430E">
        <w:rPr>
          <w:rFonts w:hint="eastAsia"/>
          <w:color w:val="000000" w:themeColor="text1"/>
        </w:rPr>
        <w:t xml:space="preserve"> </w:t>
      </w:r>
      <w:bookmarkStart w:id="5" w:name="_Hlk79442478"/>
      <w:r w:rsidR="00B746DB" w:rsidRPr="00B7430E">
        <w:rPr>
          <w:color w:val="000000" w:themeColor="text1"/>
        </w:rPr>
        <w:t>A</w:t>
      </w:r>
      <w:r w:rsidR="00B746DB" w:rsidRPr="00B7430E">
        <w:rPr>
          <w:rFonts w:hint="eastAsia"/>
          <w:color w:val="000000" w:themeColor="text1"/>
        </w:rPr>
        <w:t>형간염과 같이 분변 구강 경로로 전파되는 바이러스성 장관감염증의 집단발생</w:t>
      </w:r>
      <w:r w:rsidR="004617EE" w:rsidRPr="00B7430E">
        <w:rPr>
          <w:rFonts w:hint="eastAsia"/>
          <w:color w:val="000000" w:themeColor="text1"/>
        </w:rPr>
        <w:t>을 일으키는</w:t>
      </w:r>
      <w:r w:rsidR="00B746DB" w:rsidRPr="00B7430E">
        <w:rPr>
          <w:rFonts w:hint="eastAsia"/>
          <w:color w:val="000000" w:themeColor="text1"/>
        </w:rPr>
        <w:t xml:space="preserve"> 흔한 원인이다 </w:t>
      </w:r>
      <w:bookmarkEnd w:id="5"/>
      <w:r w:rsidR="00AE72A5" w:rsidRPr="00B7430E">
        <w:rPr>
          <w:rStyle w:val="a8"/>
          <w:color w:val="000000" w:themeColor="text1"/>
        </w:rPr>
        <w:fldChar w:fldCharType="begin" w:fldLock="1"/>
      </w:r>
      <w:r w:rsidR="005B621E" w:rsidRPr="00B7430E">
        <w:rPr>
          <w:color w:val="000000" w:themeColor="text1"/>
        </w:rPr>
        <w:instrText>ADDIN CSL_CITATION {"citationItems":[{"id":"ITEM-1","itemData":{"DOI":"10.1016/S0168-1605(00)00248-8","ISSN":"0168-1605","PMID":"10946842","abstract":"The epidemiological data clearly demonstrates that filter feeding bivalve shellfish can, and do, act as efficient vehicles for the transmission of enteric viruses transmitted by the faecal-oral route. This identified hazard has been documented as a cause for concern by various international agencies and has a long history. Disease outbreaks can occur on an epidemic scale as graphically illustrated by an outbreak of Hepatitis A in Shanghai, China in 1988 involving about 300 000 cases. Improvement of harvesting area water quality offers the most sustainable route to improvement in the virological quality of bivalve shellfish sold live. However there is growing awareness, and concern, that current regulatory standards based on faecal coliform monitoring do not fully protect the shellfish consumer from viral infection. New viral test methods based on PCR, and the development of alternative more reliable faecal pollution indicators, offer new approaches for the further development of public health controls. However, further work is required to build a scientific consensus and to understand the implications of their introduction into legislation.","author":[{"dropping-particle":"","family":"D","given":"Lees","non-dropping-particle":"","parse-names":false,"suffix":""}],"container-title":"International Journal of Food Microbiology","id":"ITEM-1","issue":"1-2","issued":{"date-parts":[["2000","7","1"]]},"page":"81-116","publisher":"Elsevier","title":"Viruses and bivalve shellfish.","type":"article-journal","volume":"59"},"uris":["http://www.mendeley.com/documents/?uuid=3a7cdabb-8b04-3a5a-aeaa-fa6d63ece1f1"]},{"id":"ITEM-2","itemData":{"DOI":"10.3201/eid1606.091748","ISSN":"10806040","PMID":"20507771","author":[{"dropping-particle":"","family":"Polo","given":"David","non-dropping-particle":"","parse-names":false,"suffix":""},{"dropping-particle":"","family":"Vilariño","given":"M. Luz","non-dropping-particle":"","parse-names":false,"suffix":""},{"dropping-particle":"","family":"Manso","given":"Carmen F.","non-dropping-particle":"","parse-names":false,"suffix":""},{"dropping-particle":"","family":"Romalde","given":"Jesús L.","non-dropping-particle":"","parse-names":false,"suffix":""}],"container-title":"Emerging Infectious Diseases","id":"ITEM-2","issue":"6","issued":{"date-parts":[["2010"]]},"page":"1036-1038","title":"Imported mollusks and dissemination of human enteric viruses","type":"article-journal","volume":"16"},"uris":["http://www.mendeley.com/documents/?uuid=7529e0a9-c0db-30e4-bb03-dd7dc6ddb3e5"]}],"mendeley":{"formattedCitation":"[14,15]","plainTextFormattedCitation":"[14,15]","previouslyFormattedCitation":"[14,15]"},"properties":{"noteIndex":0},"schema":"https://github.com/citation-style-language/schema/raw/master/csl-citation.json"}</w:instrText>
      </w:r>
      <w:r w:rsidR="00AE72A5" w:rsidRPr="00B7430E">
        <w:rPr>
          <w:rStyle w:val="a8"/>
          <w:color w:val="000000" w:themeColor="text1"/>
        </w:rPr>
        <w:fldChar w:fldCharType="separate"/>
      </w:r>
      <w:r w:rsidR="005B621E" w:rsidRPr="00B7430E">
        <w:rPr>
          <w:bCs/>
          <w:noProof/>
          <w:color w:val="000000" w:themeColor="text1"/>
        </w:rPr>
        <w:t>[14,15]</w:t>
      </w:r>
      <w:r w:rsidR="00AE72A5" w:rsidRPr="00B7430E">
        <w:rPr>
          <w:rStyle w:val="a8"/>
          <w:color w:val="000000" w:themeColor="text1"/>
        </w:rPr>
        <w:fldChar w:fldCharType="end"/>
      </w:r>
      <w:r w:rsidR="00B746DB" w:rsidRPr="00B7430E">
        <w:rPr>
          <w:rFonts w:hint="eastAsia"/>
          <w:color w:val="000000" w:themeColor="text1"/>
        </w:rPr>
        <w:t>.</w:t>
      </w:r>
      <w:r w:rsidR="004617EE" w:rsidRPr="00B7430E">
        <w:rPr>
          <w:color w:val="000000" w:themeColor="text1"/>
        </w:rPr>
        <w:t xml:space="preserve"> A</w:t>
      </w:r>
      <w:r w:rsidR="004617EE" w:rsidRPr="00B7430E">
        <w:rPr>
          <w:rFonts w:hint="eastAsia"/>
          <w:color w:val="000000" w:themeColor="text1"/>
        </w:rPr>
        <w:t>형간염 환자에서 배출된 바이러스는 하수 처리를 통해서 충분히 제거되기 어</w:t>
      </w:r>
      <w:r w:rsidR="0086490B" w:rsidRPr="00B7430E">
        <w:rPr>
          <w:rFonts w:hint="eastAsia"/>
          <w:color w:val="000000" w:themeColor="text1"/>
        </w:rPr>
        <w:t>려우므로</w:t>
      </w:r>
      <w:r w:rsidR="004617EE" w:rsidRPr="00B7430E">
        <w:rPr>
          <w:rFonts w:hint="eastAsia"/>
          <w:color w:val="000000" w:themeColor="text1"/>
        </w:rPr>
        <w:t xml:space="preserve"> </w:t>
      </w:r>
      <w:r w:rsidR="00AE72A5" w:rsidRPr="00B7430E">
        <w:rPr>
          <w:rStyle w:val="a8"/>
          <w:color w:val="000000" w:themeColor="text1"/>
        </w:rPr>
        <w:fldChar w:fldCharType="begin" w:fldLock="1"/>
      </w:r>
      <w:r w:rsidR="005B621E" w:rsidRPr="00B7430E">
        <w:rPr>
          <w:color w:val="000000" w:themeColor="text1"/>
        </w:rPr>
        <w:instrText>ADDIN CSL_CITATION {"citationItems":[{"id":"ITEM-1","itemData":{"DOI":"10.1128/AEM.01428-07","abstract":"Noroviruses, an important cause of gastroenteritis, are excreted by infected individuals and are therefore present in wastewater. We quantified norovirus genogroup I (GI) and GII in wastewater at different locations in France and evaluated removal by a range of treatment types, including basic (waste stabilization pond), current industry standard (activated sludge), and state-of-the-art (submerged membrane bioreactor) treatments. Noroviruses were quantified using real-time reverse transcription-PCR (rRT-PCR). Mengovirus was used as a virus extraction control, and internal controls were used to verify the level of GI and GII rRT-PCR inhibition. A total of 161 (81 influent and 79 effluent) samples were examined; GI and GII were detected in 43 and 88% of the influent samples, respectively, and in 24 and 14% of the effluent samples, respectively. Physicians in France report far more cases of GII than GI during outbreaks; thus, the frequent presence of GI was unexpected. The GI influent concentrations were more variable, the peak GI influent concentrations were higher than the peak GII influent concentrations at all four sites (up to 1 × 109 and 6 × 107 genome copies/liter, respectively), and the average positive influent concentrations of GI were higher than the average positive influent concentrations of GII. The maximum effluent breakthrough concentrations were 6 × 106 and 3 × 106 genome copies/liter for GI and GII, respectively, indicating that the four treatment systems studied decreased the norovirus contamination load in receiving waters. Copyright © 2007, American Society for Microbiology. All Rights Reserved.","author":[{"dropping-particle":"","family":"Silva","given":"Allegra Kyria","non-dropping-particle":"Da","parse-names":false,"suffix":""},{"dropping-particle":"","family":"Saux","given":"Jean Claude","non-dropping-particle":"Le","parse-names":false,"suffix":""},{"dropping-particle":"","family":"Parnaudeau","given":"Sylvain","non-dropping-particle":"","parse-names":false,"suffix":""},{"dropping-particle":"","family":"Pommepuy","given":"Monique","non-dropping-particle":"","parse-names":false,"suffix":""},{"dropping-particle":"","family":"Elimelech","given":"Menachem","non-dropping-particle":"","parse-names":false,"suffix":""},{"dropping-particle":"","family":"Guyader","given":"Françoise S.","non-dropping-particle":"Le","parse-names":false,"suffix":""}],"container-title":"Applied and Environmental Microbiology","id":"ITEM-1","issue":"24","issued":{"date-parts":[["2007","12"]]},"page":"7891-7897","title":"Evaluation of removal of noroviruses during wastewater treatment, using real-time reverse transcription-PCR: Different behaviors of genogroups I and II","type":"article-journal","volume":"73"},"uris":["http://www.mendeley.com/documents/?uuid=3909e2b5-ce56-3c1d-a61d-263cca8cb67b"]}],"mendeley":{"formattedCitation":"[16]","plainTextFormattedCitation":"[16]","previouslyFormattedCitation":"[16]"},"properties":{"noteIndex":0},"schema":"https://github.com/citation-style-language/schema/raw/master/csl-citation.json"}</w:instrText>
      </w:r>
      <w:r w:rsidR="00AE72A5" w:rsidRPr="00B7430E">
        <w:rPr>
          <w:rStyle w:val="a8"/>
          <w:color w:val="000000" w:themeColor="text1"/>
        </w:rPr>
        <w:fldChar w:fldCharType="separate"/>
      </w:r>
      <w:r w:rsidR="005B621E" w:rsidRPr="00B7430E">
        <w:rPr>
          <w:bCs/>
          <w:noProof/>
          <w:color w:val="000000" w:themeColor="text1"/>
        </w:rPr>
        <w:t>[16]</w:t>
      </w:r>
      <w:r w:rsidR="00AE72A5" w:rsidRPr="00B7430E">
        <w:rPr>
          <w:rStyle w:val="a8"/>
          <w:color w:val="000000" w:themeColor="text1"/>
        </w:rPr>
        <w:fldChar w:fldCharType="end"/>
      </w:r>
      <w:r w:rsidR="004617EE" w:rsidRPr="00B7430E">
        <w:rPr>
          <w:color w:val="000000" w:themeColor="text1"/>
        </w:rPr>
        <w:t xml:space="preserve"> </w:t>
      </w:r>
      <w:r w:rsidR="004617EE" w:rsidRPr="00B7430E">
        <w:rPr>
          <w:rFonts w:hint="eastAsia"/>
          <w:color w:val="000000" w:themeColor="text1"/>
        </w:rPr>
        <w:t>조개류가 서식하는 인근 해역을 오염시</w:t>
      </w:r>
      <w:r w:rsidR="0086490B" w:rsidRPr="00B7430E">
        <w:rPr>
          <w:rFonts w:hint="eastAsia"/>
          <w:color w:val="000000" w:themeColor="text1"/>
        </w:rPr>
        <w:t>킨다.</w:t>
      </w:r>
      <w:r w:rsidR="0086490B" w:rsidRPr="00B7430E">
        <w:rPr>
          <w:color w:val="000000" w:themeColor="text1"/>
        </w:rPr>
        <w:t xml:space="preserve"> </w:t>
      </w:r>
      <w:r w:rsidR="0086490B" w:rsidRPr="00B7430E">
        <w:rPr>
          <w:rFonts w:hint="eastAsia"/>
          <w:color w:val="000000" w:themeColor="text1"/>
        </w:rPr>
        <w:t>그 결과</w:t>
      </w:r>
      <w:r w:rsidR="004617EE" w:rsidRPr="00B7430E">
        <w:rPr>
          <w:rFonts w:hint="eastAsia"/>
          <w:color w:val="000000" w:themeColor="text1"/>
        </w:rPr>
        <w:t xml:space="preserve"> 조개류의</w:t>
      </w:r>
      <w:r w:rsidR="0086490B" w:rsidRPr="00B7430E">
        <w:rPr>
          <w:rFonts w:hint="eastAsia"/>
          <w:color w:val="000000" w:themeColor="text1"/>
        </w:rPr>
        <w:t xml:space="preserve"> f</w:t>
      </w:r>
      <w:r w:rsidR="0086490B" w:rsidRPr="00B7430E">
        <w:rPr>
          <w:color w:val="000000" w:themeColor="text1"/>
        </w:rPr>
        <w:t>ilter-feeding nature</w:t>
      </w:r>
      <w:r w:rsidR="0086490B" w:rsidRPr="00B7430E">
        <w:rPr>
          <w:rFonts w:hint="eastAsia"/>
          <w:color w:val="000000" w:themeColor="text1"/>
        </w:rPr>
        <w:t>로 인해</w:t>
      </w:r>
      <w:r w:rsidR="004617EE" w:rsidRPr="00B7430E">
        <w:rPr>
          <w:rFonts w:hint="eastAsia"/>
          <w:color w:val="000000" w:themeColor="text1"/>
        </w:rPr>
        <w:t xml:space="preserve"> 소화기관에 쉽게 </w:t>
      </w:r>
      <w:r w:rsidR="003D6C58" w:rsidRPr="00B7430E">
        <w:rPr>
          <w:rFonts w:hint="eastAsia"/>
          <w:color w:val="000000" w:themeColor="text1"/>
        </w:rPr>
        <w:t>농축</w:t>
      </w:r>
      <w:r w:rsidR="004617EE" w:rsidRPr="00B7430E">
        <w:rPr>
          <w:rFonts w:hint="eastAsia"/>
          <w:color w:val="000000" w:themeColor="text1"/>
        </w:rPr>
        <w:t xml:space="preserve">된다 </w:t>
      </w:r>
      <w:r w:rsidR="00AE72A5" w:rsidRPr="00B7430E">
        <w:rPr>
          <w:rStyle w:val="a8"/>
          <w:color w:val="000000" w:themeColor="text1"/>
        </w:rPr>
        <w:fldChar w:fldCharType="begin" w:fldLock="1"/>
      </w:r>
      <w:r w:rsidR="005B621E" w:rsidRPr="00B7430E">
        <w:rPr>
          <w:color w:val="000000" w:themeColor="text1"/>
        </w:rPr>
        <w:instrText>ADDIN CSL_CITATION {"citationItems":[{"id":"ITEM-1","itemData":{"DOI":"10.1016/S0168-1605(00)00248-8","ISSN":"0168-1605","PMID":"10946842","abstract":"The epidemiological data clearly demonstrates that filter feeding bivalve shellfish can, and do, act as efficient vehicles for the transmission of enteric viruses transmitted by the faecal-oral route. This identified hazard has been documented as a cause for concern by various international agencies and has a long history. Disease outbreaks can occur on an epidemic scale as graphically illustrated by an outbreak of Hepatitis A in Shanghai, China in 1988 involving about 300 000 cases. Improvement of harvesting area water quality offers the most sustainable route to improvement in the virological quality of bivalve shellfish sold live. However there is growing awareness, and concern, that current regulatory standards based on faecal coliform monitoring do not fully protect the shellfish consumer from viral infection. New viral test methods based on PCR, and the development of alternative more reliable faecal pollution indicators, offer new approaches for the further development of public health controls. However, further work is required to build a scientific consensus and to understand the implications of their introduction into legislation.","author":[{"dropping-particle":"","family":"D","given":"Lees","non-dropping-particle":"","parse-names":false,"suffix":""}],"container-title":"International Journal of Food Microbiology","id":"ITEM-1","issue":"1-2","issued":{"date-parts":[["2000","7","1"]]},"page":"81-116","publisher":"Elsevier","title":"Viruses and bivalve shellfish.","type":"article-journal","volume":"59"},"uris":["http://www.mendeley.com/documents/?uuid=3a7cdabb-8b04-3a5a-aeaa-fa6d63ece1f1"]}],"mendeley":{"formattedCitation":"[14]","plainTextFormattedCitation":"[14]","previouslyFormattedCitation":"[14]"},"properties":{"noteIndex":0},"schema":"https://github.com/citation-style-language/schema/raw/master/csl-citation.json"}</w:instrText>
      </w:r>
      <w:r w:rsidR="00AE72A5" w:rsidRPr="00B7430E">
        <w:rPr>
          <w:rStyle w:val="a8"/>
          <w:color w:val="000000" w:themeColor="text1"/>
        </w:rPr>
        <w:fldChar w:fldCharType="separate"/>
      </w:r>
      <w:r w:rsidR="005B621E" w:rsidRPr="00B7430E">
        <w:rPr>
          <w:noProof/>
          <w:color w:val="000000" w:themeColor="text1"/>
        </w:rPr>
        <w:t>[14]</w:t>
      </w:r>
      <w:r w:rsidR="00AE72A5" w:rsidRPr="00B7430E">
        <w:rPr>
          <w:rStyle w:val="a8"/>
          <w:color w:val="000000" w:themeColor="text1"/>
        </w:rPr>
        <w:fldChar w:fldCharType="end"/>
      </w:r>
      <w:r w:rsidR="004617EE" w:rsidRPr="00B7430E">
        <w:rPr>
          <w:rFonts w:hint="eastAsia"/>
          <w:color w:val="000000" w:themeColor="text1"/>
        </w:rPr>
        <w:t>.</w:t>
      </w:r>
      <w:r w:rsidR="003D6C58" w:rsidRPr="00B7430E">
        <w:rPr>
          <w:color w:val="000000" w:themeColor="text1"/>
        </w:rPr>
        <w:t xml:space="preserve"> 1988</w:t>
      </w:r>
      <w:r w:rsidR="003D6C58" w:rsidRPr="00B7430E">
        <w:rPr>
          <w:rFonts w:hint="eastAsia"/>
          <w:color w:val="000000" w:themeColor="text1"/>
        </w:rPr>
        <w:t xml:space="preserve">년 중국 상하이에서 </w:t>
      </w:r>
      <w:r w:rsidR="003D6C58" w:rsidRPr="00B7430E">
        <w:rPr>
          <w:color w:val="000000" w:themeColor="text1"/>
        </w:rPr>
        <w:t>29</w:t>
      </w:r>
      <w:r w:rsidR="003D6C58" w:rsidRPr="00B7430E">
        <w:rPr>
          <w:rFonts w:hint="eastAsia"/>
          <w:color w:val="000000" w:themeColor="text1"/>
        </w:rPr>
        <w:t>만명의</w:t>
      </w:r>
      <w:r w:rsidR="003D6C58" w:rsidRPr="00B7430E">
        <w:rPr>
          <w:color w:val="000000" w:themeColor="text1"/>
        </w:rPr>
        <w:t xml:space="preserve"> A</w:t>
      </w:r>
      <w:r w:rsidR="003D6C58" w:rsidRPr="00B7430E">
        <w:rPr>
          <w:rFonts w:hint="eastAsia"/>
          <w:color w:val="000000" w:themeColor="text1"/>
        </w:rPr>
        <w:t>형간염 환자가 발생한 대규모의 유행의 주요 감염원</w:t>
      </w:r>
      <w:r w:rsidR="00D401FC" w:rsidRPr="00B7430E">
        <w:rPr>
          <w:rFonts w:hint="eastAsia"/>
          <w:color w:val="000000" w:themeColor="text1"/>
        </w:rPr>
        <w:t>은</w:t>
      </w:r>
      <w:r w:rsidR="003D6C58" w:rsidRPr="00B7430E">
        <w:rPr>
          <w:rFonts w:hint="eastAsia"/>
          <w:color w:val="000000" w:themeColor="text1"/>
        </w:rPr>
        <w:t xml:space="preserve"> 익히지 않은 조개</w:t>
      </w:r>
      <w:r w:rsidR="00D401FC" w:rsidRPr="00B7430E">
        <w:rPr>
          <w:rFonts w:hint="eastAsia"/>
          <w:color w:val="000000" w:themeColor="text1"/>
        </w:rPr>
        <w:t>로 밝혀진 바 있다</w:t>
      </w:r>
      <w:r w:rsidR="003D6C58" w:rsidRPr="00B7430E">
        <w:rPr>
          <w:rFonts w:hint="eastAsia"/>
          <w:color w:val="000000" w:themeColor="text1"/>
        </w:rPr>
        <w:t xml:space="preserve"> </w:t>
      </w:r>
      <w:r w:rsidR="00AE72A5" w:rsidRPr="00B7430E">
        <w:rPr>
          <w:rStyle w:val="a8"/>
          <w:color w:val="000000" w:themeColor="text1"/>
        </w:rPr>
        <w:fldChar w:fldCharType="begin" w:fldLock="1"/>
      </w:r>
      <w:r w:rsidR="005B621E" w:rsidRPr="00B7430E">
        <w:rPr>
          <w:color w:val="000000" w:themeColor="text1"/>
        </w:rPr>
        <w:instrText>ADDIN CSL_CITATION {"citationItems":[{"id":"ITEM-1","itemData":{"DOI":"10.1093/infdis/164.5.852","ISSN":"00221899","PMID":"1658157","abstract":"An epidemic of hepatitis A in 1988 in Shanghai had an overall attack rate of 4083/100,000 population (292,301 cases). The epidemic curve showed three peaks in January and February. A case-control study of 1208 matched pairs supported that clams were the vehicle for the virus (summary odds ratio, 9.47; P &lt; .001). Analysis of subsets who had eaten clams indicated that only 3.5% with hepatitis A had cooked their clams compared with 18.1% without hepatitis A, and those with the disease consumed more clams. A historical cohort study indicated that ∼31.7% of the population had eaten clams one or more times between 9 December 1987 and 3 January 1988. The estimated attack rates in those who had and had not eaten clams were 11.93% and 0.52%, respectively (relative risk, 22.94; attributable risk, 11.41%). The three peaks in the consumption curve correlated with those in the epidemic curve. Hepatitis A virus was demonstrated in clams taken from the Shanghai markets and from the catching area.","author":[{"dropping-particle":"","family":"Halliday","given":"Mabel L.","non-dropping-particle":"","parse-names":false,"suffix":""},{"dropping-particle":"","family":"Kang","given":"Lai Yi","non-dropping-particle":"","parse-names":false,"suffix":""},{"dropping-particle":"","family":"Zhou","given":"Ting Kui","non-dropping-particle":"","parse-names":false,"suffix":""},{"dropping-particle":"","family":"Hu","given":"Meng Dong","non-dropping-particle":"","parse-names":false,"suffix":""},{"dropping-particle":"","family":"Pan","given":"Qi Chao","non-dropping-particle":"","parse-names":false,"suffix":""},{"dropping-particle":"","family":"Fu","given":"Ting Yuan","non-dropping-particle":"","parse-names":false,"suffix":""},{"dropping-particle":"","family":"Huang","given":"Yu Sheng","non-dropping-particle":"","parse-names":false,"suffix":""},{"dropping-particle":"","family":"Hu","given":"Shan Lian","non-dropping-particle":"","parse-names":false,"suffix":""}],"container-title":"Journal of Infectious Diseases","id":"ITEM-1","issue":"5","issued":{"date-parts":[["1991"]]},"page":"852-859","title":"An epidemic of hepatitis A attributable to the ingestion of raw clams in Shanghai, China","type":"article-journal","volume":"164"},"uris":["http://www.mendeley.com/documents/?uuid=993ae884-dc7c-313e-9873-161a81c9fad0"]}],"mendeley":{"formattedCitation":"[6]","plainTextFormattedCitation":"[6]","previouslyFormattedCitation":"[6]"},"properties":{"noteIndex":0},"schema":"https://github.com/citation-style-language/schema/raw/master/csl-citation.json"}</w:instrText>
      </w:r>
      <w:r w:rsidR="00AE72A5" w:rsidRPr="00B7430E">
        <w:rPr>
          <w:rStyle w:val="a8"/>
          <w:color w:val="000000" w:themeColor="text1"/>
        </w:rPr>
        <w:fldChar w:fldCharType="separate"/>
      </w:r>
      <w:r w:rsidR="00190CE8" w:rsidRPr="00B7430E">
        <w:rPr>
          <w:noProof/>
          <w:color w:val="000000" w:themeColor="text1"/>
        </w:rPr>
        <w:t>[6]</w:t>
      </w:r>
      <w:r w:rsidR="00AE72A5" w:rsidRPr="00B7430E">
        <w:rPr>
          <w:rStyle w:val="a8"/>
          <w:color w:val="000000" w:themeColor="text1"/>
        </w:rPr>
        <w:fldChar w:fldCharType="end"/>
      </w:r>
      <w:r w:rsidR="00D401FC" w:rsidRPr="00B7430E">
        <w:rPr>
          <w:color w:val="000000" w:themeColor="text1"/>
        </w:rPr>
        <w:t xml:space="preserve">. </w:t>
      </w:r>
    </w:p>
    <w:p w14:paraId="280F9571" w14:textId="5D6CEFA9" w:rsidR="00A04336" w:rsidRPr="00B7430E" w:rsidRDefault="00971197" w:rsidP="005D170B">
      <w:pPr>
        <w:ind w:firstLineChars="100" w:firstLine="200"/>
        <w:rPr>
          <w:color w:val="000000" w:themeColor="text1"/>
        </w:rPr>
      </w:pPr>
      <w:r w:rsidRPr="00B7430E">
        <w:rPr>
          <w:rFonts w:hint="eastAsia"/>
          <w:color w:val="000000" w:themeColor="text1"/>
        </w:rPr>
        <w:t xml:space="preserve">이 조사에서 연령별 </w:t>
      </w:r>
      <w:r w:rsidRPr="00B7430E">
        <w:rPr>
          <w:color w:val="000000" w:themeColor="text1"/>
        </w:rPr>
        <w:t>A</w:t>
      </w:r>
      <w:r w:rsidRPr="00B7430E">
        <w:rPr>
          <w:rFonts w:hint="eastAsia"/>
          <w:color w:val="000000" w:themeColor="text1"/>
        </w:rPr>
        <w:t>형간염 발병률은</w:t>
      </w:r>
      <w:r w:rsidRPr="00B7430E">
        <w:rPr>
          <w:color w:val="000000" w:themeColor="text1"/>
        </w:rPr>
        <w:t xml:space="preserve"> </w:t>
      </w:r>
      <w:bookmarkStart w:id="6" w:name="_Hlk79442096"/>
      <w:r w:rsidRPr="00B7430E">
        <w:rPr>
          <w:color w:val="000000" w:themeColor="text1"/>
        </w:rPr>
        <w:t>20</w:t>
      </w:r>
      <w:r w:rsidRPr="00B7430E">
        <w:rPr>
          <w:rFonts w:hint="eastAsia"/>
          <w:color w:val="000000" w:themeColor="text1"/>
        </w:rPr>
        <w:t xml:space="preserve">세 미만은 </w:t>
      </w:r>
      <w:r w:rsidRPr="00B7430E">
        <w:rPr>
          <w:color w:val="000000" w:themeColor="text1"/>
        </w:rPr>
        <w:t>2.9%, 20</w:t>
      </w:r>
      <w:r w:rsidRPr="00B7430E">
        <w:rPr>
          <w:rFonts w:hint="eastAsia"/>
          <w:color w:val="000000" w:themeColor="text1"/>
        </w:rPr>
        <w:t xml:space="preserve">대는 </w:t>
      </w:r>
      <w:r w:rsidRPr="00B7430E">
        <w:rPr>
          <w:color w:val="000000" w:themeColor="text1"/>
        </w:rPr>
        <w:t>6.8%, 30</w:t>
      </w:r>
      <w:r w:rsidRPr="00B7430E">
        <w:rPr>
          <w:rFonts w:hint="eastAsia"/>
          <w:color w:val="000000" w:themeColor="text1"/>
        </w:rPr>
        <w:t xml:space="preserve">대는 </w:t>
      </w:r>
      <w:r w:rsidRPr="00B7430E">
        <w:rPr>
          <w:color w:val="000000" w:themeColor="text1"/>
        </w:rPr>
        <w:t>8.2%, 40</w:t>
      </w:r>
      <w:r w:rsidRPr="00B7430E">
        <w:rPr>
          <w:rFonts w:hint="eastAsia"/>
          <w:color w:val="000000" w:themeColor="text1"/>
        </w:rPr>
        <w:t xml:space="preserve">대는 </w:t>
      </w:r>
      <w:r w:rsidRPr="00B7430E">
        <w:rPr>
          <w:color w:val="000000" w:themeColor="text1"/>
        </w:rPr>
        <w:t>6.9%, 50</w:t>
      </w:r>
      <w:r w:rsidRPr="00B7430E">
        <w:rPr>
          <w:rFonts w:hint="eastAsia"/>
          <w:color w:val="000000" w:themeColor="text1"/>
        </w:rPr>
        <w:t>대 이상은</w:t>
      </w:r>
      <w:r w:rsidR="008D1363" w:rsidRPr="00B7430E">
        <w:rPr>
          <w:rFonts w:hint="eastAsia"/>
          <w:color w:val="000000" w:themeColor="text1"/>
        </w:rPr>
        <w:t xml:space="preserve"> </w:t>
      </w:r>
      <w:r w:rsidR="008D1363" w:rsidRPr="00B7430E">
        <w:rPr>
          <w:color w:val="000000" w:themeColor="text1"/>
        </w:rPr>
        <w:t>2.1%</w:t>
      </w:r>
      <w:bookmarkEnd w:id="6"/>
      <w:r w:rsidR="008D1363" w:rsidRPr="00B7430E">
        <w:rPr>
          <w:rFonts w:hint="eastAsia"/>
          <w:color w:val="000000" w:themeColor="text1"/>
        </w:rPr>
        <w:t>로</w:t>
      </w:r>
      <w:r w:rsidRPr="00B7430E">
        <w:rPr>
          <w:color w:val="000000" w:themeColor="text1"/>
        </w:rPr>
        <w:t xml:space="preserve"> </w:t>
      </w:r>
      <w:r w:rsidR="008D1363" w:rsidRPr="00B7430E">
        <w:rPr>
          <w:color w:val="000000" w:themeColor="text1"/>
        </w:rPr>
        <w:t>20</w:t>
      </w:r>
      <w:r w:rsidR="008D1363" w:rsidRPr="00B7430E">
        <w:rPr>
          <w:rFonts w:hint="eastAsia"/>
          <w:color w:val="000000" w:themeColor="text1"/>
        </w:rPr>
        <w:t>대,</w:t>
      </w:r>
      <w:r w:rsidR="008D1363" w:rsidRPr="00B7430E">
        <w:rPr>
          <w:color w:val="000000" w:themeColor="text1"/>
        </w:rPr>
        <w:t xml:space="preserve"> 30</w:t>
      </w:r>
      <w:r w:rsidR="008D1363" w:rsidRPr="00B7430E">
        <w:rPr>
          <w:rFonts w:hint="eastAsia"/>
          <w:color w:val="000000" w:themeColor="text1"/>
        </w:rPr>
        <w:t>대,</w:t>
      </w:r>
      <w:r w:rsidR="008D1363" w:rsidRPr="00B7430E">
        <w:rPr>
          <w:color w:val="000000" w:themeColor="text1"/>
        </w:rPr>
        <w:t xml:space="preserve"> 40</w:t>
      </w:r>
      <w:r w:rsidR="008D1363" w:rsidRPr="00B7430E">
        <w:rPr>
          <w:rFonts w:hint="eastAsia"/>
          <w:color w:val="000000" w:themeColor="text1"/>
        </w:rPr>
        <w:t>대가 상대적으로 높은 발병률을 보였다.</w:t>
      </w:r>
      <w:r w:rsidR="008D1363" w:rsidRPr="00B7430E">
        <w:rPr>
          <w:color w:val="000000" w:themeColor="text1"/>
        </w:rPr>
        <w:t xml:space="preserve"> </w:t>
      </w:r>
      <w:r w:rsidR="008D1363" w:rsidRPr="00B7430E">
        <w:rPr>
          <w:rFonts w:hint="eastAsia"/>
          <w:color w:val="000000" w:themeColor="text1"/>
        </w:rPr>
        <w:t xml:space="preserve">이는 </w:t>
      </w:r>
      <w:r w:rsidR="008D1363" w:rsidRPr="00B7430E">
        <w:rPr>
          <w:color w:val="000000" w:themeColor="text1"/>
        </w:rPr>
        <w:t>2019</w:t>
      </w:r>
      <w:r w:rsidR="008D1363" w:rsidRPr="00B7430E">
        <w:rPr>
          <w:rFonts w:hint="eastAsia"/>
          <w:color w:val="000000" w:themeColor="text1"/>
        </w:rPr>
        <w:t xml:space="preserve">년 우리나라 인구의 </w:t>
      </w:r>
      <w:r w:rsidR="008D1363" w:rsidRPr="00B7430E">
        <w:rPr>
          <w:color w:val="000000" w:themeColor="text1"/>
        </w:rPr>
        <w:t>A</w:t>
      </w:r>
      <w:r w:rsidR="008D1363" w:rsidRPr="00B7430E">
        <w:rPr>
          <w:rFonts w:hint="eastAsia"/>
          <w:color w:val="000000" w:themeColor="text1"/>
        </w:rPr>
        <w:t xml:space="preserve">형간염 </w:t>
      </w:r>
      <w:r w:rsidR="008D1363" w:rsidRPr="00B7430E">
        <w:rPr>
          <w:color w:val="000000" w:themeColor="text1"/>
        </w:rPr>
        <w:t>IgG</w:t>
      </w:r>
      <w:r w:rsidR="008D1363" w:rsidRPr="00B7430E">
        <w:rPr>
          <w:rFonts w:hint="eastAsia"/>
          <w:color w:val="000000" w:themeColor="text1"/>
        </w:rPr>
        <w:t xml:space="preserve"> </w:t>
      </w:r>
      <w:proofErr w:type="spellStart"/>
      <w:r w:rsidR="008D1363" w:rsidRPr="00B7430E">
        <w:rPr>
          <w:rFonts w:hint="eastAsia"/>
          <w:color w:val="000000" w:themeColor="text1"/>
        </w:rPr>
        <w:t>항체양성률이</w:t>
      </w:r>
      <w:proofErr w:type="spellEnd"/>
      <w:r w:rsidR="008D1363" w:rsidRPr="00B7430E">
        <w:rPr>
          <w:rFonts w:hint="eastAsia"/>
          <w:color w:val="000000" w:themeColor="text1"/>
        </w:rPr>
        <w:t xml:space="preserve"> </w:t>
      </w:r>
      <w:r w:rsidR="008D1363" w:rsidRPr="00B7430E">
        <w:rPr>
          <w:color w:val="000000" w:themeColor="text1"/>
        </w:rPr>
        <w:t>10</w:t>
      </w:r>
      <w:r w:rsidR="008D1363" w:rsidRPr="00B7430E">
        <w:rPr>
          <w:rFonts w:hint="eastAsia"/>
          <w:color w:val="000000" w:themeColor="text1"/>
        </w:rPr>
        <w:t xml:space="preserve">대는 </w:t>
      </w:r>
      <w:r w:rsidR="008D1363" w:rsidRPr="00B7430E">
        <w:rPr>
          <w:color w:val="000000" w:themeColor="text1"/>
        </w:rPr>
        <w:t>61.7%, 20</w:t>
      </w:r>
      <w:r w:rsidR="008D1363" w:rsidRPr="00B7430E">
        <w:rPr>
          <w:rFonts w:hint="eastAsia"/>
          <w:color w:val="000000" w:themeColor="text1"/>
        </w:rPr>
        <w:t xml:space="preserve">대는 </w:t>
      </w:r>
      <w:r w:rsidR="008D1363" w:rsidRPr="00B7430E">
        <w:rPr>
          <w:color w:val="000000" w:themeColor="text1"/>
        </w:rPr>
        <w:t>32.8%, 30</w:t>
      </w:r>
      <w:r w:rsidR="008D1363" w:rsidRPr="00B7430E">
        <w:rPr>
          <w:rFonts w:hint="eastAsia"/>
          <w:color w:val="000000" w:themeColor="text1"/>
        </w:rPr>
        <w:t xml:space="preserve">대는 </w:t>
      </w:r>
      <w:r w:rsidR="008D1363" w:rsidRPr="00B7430E">
        <w:rPr>
          <w:color w:val="000000" w:themeColor="text1"/>
        </w:rPr>
        <w:t>32.4%, 40</w:t>
      </w:r>
      <w:r w:rsidR="008D1363" w:rsidRPr="00B7430E">
        <w:rPr>
          <w:rFonts w:hint="eastAsia"/>
          <w:color w:val="000000" w:themeColor="text1"/>
        </w:rPr>
        <w:t xml:space="preserve">대는 </w:t>
      </w:r>
      <w:r w:rsidR="008D1363" w:rsidRPr="00B7430E">
        <w:rPr>
          <w:color w:val="000000" w:themeColor="text1"/>
        </w:rPr>
        <w:t>63.2%, 50</w:t>
      </w:r>
      <w:r w:rsidR="008D1363" w:rsidRPr="00B7430E">
        <w:rPr>
          <w:rFonts w:hint="eastAsia"/>
          <w:color w:val="000000" w:themeColor="text1"/>
        </w:rPr>
        <w:t xml:space="preserve">대 이상은 </w:t>
      </w:r>
      <w:r w:rsidR="008D1363" w:rsidRPr="00B7430E">
        <w:rPr>
          <w:color w:val="000000" w:themeColor="text1"/>
        </w:rPr>
        <w:t>95%</w:t>
      </w:r>
      <w:r w:rsidR="008D1363" w:rsidRPr="00B7430E">
        <w:rPr>
          <w:rFonts w:hint="eastAsia"/>
          <w:color w:val="000000" w:themeColor="text1"/>
        </w:rPr>
        <w:t>이상</w:t>
      </w:r>
      <w:r w:rsidR="00B50E09" w:rsidRPr="00B7430E">
        <w:rPr>
          <w:rFonts w:hint="eastAsia"/>
          <w:color w:val="000000" w:themeColor="text1"/>
        </w:rPr>
        <w:t>이었던</w:t>
      </w:r>
      <w:r w:rsidR="008D1363" w:rsidRPr="00B7430E">
        <w:rPr>
          <w:rFonts w:hint="eastAsia"/>
          <w:color w:val="000000" w:themeColor="text1"/>
        </w:rPr>
        <w:t xml:space="preserve"> 연구와 일치하는 결과이다</w:t>
      </w:r>
      <w:r w:rsidR="00B50E09" w:rsidRPr="00B7430E">
        <w:rPr>
          <w:rFonts w:hint="eastAsia"/>
          <w:color w:val="000000" w:themeColor="text1"/>
        </w:rPr>
        <w:t xml:space="preserve"> </w:t>
      </w:r>
      <w:r w:rsidR="00AE72A5" w:rsidRPr="00B7430E">
        <w:rPr>
          <w:rStyle w:val="a8"/>
          <w:color w:val="000000" w:themeColor="text1"/>
        </w:rPr>
        <w:fldChar w:fldCharType="begin" w:fldLock="1"/>
      </w:r>
      <w:r w:rsidR="005B621E" w:rsidRPr="00B7430E">
        <w:rPr>
          <w:color w:val="000000" w:themeColor="text1"/>
        </w:rPr>
        <w:instrText>ADDIN CSL_CITATION {"citationItems":[{"id":"ITEM-1","itemData":{"DOI":"10.1371/journal.pone.0245162","ISSN":"19326203","PMID":"33556072","abstract":"Hepatitis A, an acute type of hepatitis caused by the hepatitis A virus, occurs worldwide. Following the 2009 hepatitis A epidemic in South Korea, patient outbreak reports were collectively converted to an \"all-patient report\"in 2011, and national immunization programs were introduced for children in 2015. In this study, we aimed to analyze the changes and characteristics of hepatitis A antibody titers in South Korea following the epidemic. The results of hepatitis A antibody tests performed at clinical laboratories from 2009 to 2019 were analyzed based on year, age, region, sex, and medical institution. The average 2009-2018 positive anti-hepatitis A virus immunoglobulin G rate was 51.8%, but it increased (56.06%) in 2019. Significantly different antibody-positive rates were observed based on age: &lt;10 years, 54.5%; 20-29 years, 19.5%; ≥50 years, almost 100%. The positive rate of individuals in their teens and 20s gradually increased, whereas that of those in their 30s and 40s gradually decreased. Males had higher antibody-positive rates than females, and samples from higher-level general hospitals exhibited higher antibody rates. The positive anti-hepatitis A virus immunoglobulin M rates gradually decreased after 2009 and were &lt;1% after 2012. However, a high positive rate of 3.69% was observed in 2019 when there was an epidemic. Anti-hepatitis A virus immunoglobulin G-positive rates were similar throughout the year, but the anti-hepatitis A virus immunoglobulin M-positive rates increased from January, peaked in April, and decreased from July, exhibiting distinct seasonality. This is considered to be related to groundwater pollution during the spring drought season. The introduction of the \"all-patient report\"and national vaccination program for children has had an effective influence on hepatitis A management. However, for hepatitis A prevention, policy considerations for high-risk age groups with low antibody-positive rates will be necessary.","author":[{"dropping-particle":"","family":"Lee","given":"Deog Yong","non-dropping-particle":"","parse-names":false,"suffix":""},{"dropping-particle":"","family":"Chae","given":"Su Jin","non-dropping-particle":"","parse-names":false,"suffix":""},{"dropping-particle":"","family":"Cho","given":"Seung Rye","non-dropping-particle":"","parse-names":false,"suffix":""},{"dropping-particle":"","family":"Choi","given":"Wooyoung","non-dropping-particle":"","parse-names":false,"suffix":""},{"dropping-particle":"","family":"Kim","given":"Chang Ki","non-dropping-particle":"","parse-names":false,"suffix":""},{"dropping-particle":"","family":"Han","given":"Myung Guk","non-dropping-particle":"","parse-names":false,"suffix":""}],"container-title":"PLoS ONE","editor":[{"dropping-particle":"","family":"Jin","given":"Dong-Yan","non-dropping-particle":"","parse-names":false,"suffix":""}],"id":"ITEM-1","issue":"2 February","issued":{"date-parts":[["2021","2","8"]]},"page":"e0245162","publisher":"Public Library of Science (PLoS)","title":"Nationwide seroprevalence of hepatitis A in South Korea from 2009 to 2019","type":"article","volume":"16"},"uris":["http://www.mendeley.com/documents/?uuid=5f2a11bc-e5e2-38c6-ad42-bbe8960defd9"]},{"id":"ITEM-2","itemData":{"DOI":"10.1016/j.vaccine.2019.11.048","ISSN":"0264410X","abstract":"We examined the trend in gender difference for hepatitis A incidence in South Korea after introducing universal vaccination in toddlers and in military recruits. We found that the male-female incidence rate ratio has decreased significantly especially among persons aged 20–29 years, suggesting additional impact from vaccinating military recruits.","author":[{"dropping-particle":"","family":"Choe","given":"Young June","non-dropping-particle":"","parse-names":false,"suffix":""},{"dropping-particle":"","family":"Son","given":"Hyunjin","non-dropping-particle":"","parse-names":false,"suffix":""}],"container-title":"Vaccine","id":"ITEM-2","issue":"4","issued":{"date-parts":[["2020","1"]]},"page":"712-714","publisher":"Elsevier Ltd","title":"The changing gender differences in hepatitis a incidence in South Korea","type":"article-journal","volume":"38"},"uris":["http://www.mendeley.com/documents/?uuid=5105cd1f-8713-3471-8154-03f0f47fc79a"]}],"mendeley":{"formattedCitation":"[17,18]","plainTextFormattedCitation":"[17,18]","previouslyFormattedCitation":"[17,18]"},"properties":{"noteIndex":0},"schema":"https://github.com/citation-style-language/schema/raw/master/csl-citation.json"}</w:instrText>
      </w:r>
      <w:r w:rsidR="00AE72A5" w:rsidRPr="00B7430E">
        <w:rPr>
          <w:rStyle w:val="a8"/>
          <w:color w:val="000000" w:themeColor="text1"/>
        </w:rPr>
        <w:fldChar w:fldCharType="separate"/>
      </w:r>
      <w:r w:rsidR="005B621E" w:rsidRPr="00B7430E">
        <w:rPr>
          <w:bCs/>
          <w:noProof/>
          <w:color w:val="000000" w:themeColor="text1"/>
        </w:rPr>
        <w:t>[17,18]</w:t>
      </w:r>
      <w:r w:rsidR="00AE72A5" w:rsidRPr="00B7430E">
        <w:rPr>
          <w:rStyle w:val="a8"/>
          <w:color w:val="000000" w:themeColor="text1"/>
        </w:rPr>
        <w:fldChar w:fldCharType="end"/>
      </w:r>
      <w:r w:rsidR="008D1363" w:rsidRPr="00B7430E">
        <w:rPr>
          <w:rFonts w:hint="eastAsia"/>
          <w:color w:val="000000" w:themeColor="text1"/>
        </w:rPr>
        <w:t>.</w:t>
      </w:r>
      <w:r w:rsidR="008D1363" w:rsidRPr="00B7430E">
        <w:rPr>
          <w:color w:val="000000" w:themeColor="text1"/>
        </w:rPr>
        <w:t xml:space="preserve"> </w:t>
      </w:r>
      <w:proofErr w:type="spellStart"/>
      <w:r w:rsidR="00A04336" w:rsidRPr="00B7430E">
        <w:rPr>
          <w:rFonts w:hint="eastAsia"/>
          <w:color w:val="000000" w:themeColor="text1"/>
        </w:rPr>
        <w:t>다변량</w:t>
      </w:r>
      <w:proofErr w:type="spellEnd"/>
      <w:r w:rsidR="00A04336" w:rsidRPr="00B7430E">
        <w:rPr>
          <w:rFonts w:hint="eastAsia"/>
          <w:color w:val="000000" w:themeColor="text1"/>
        </w:rPr>
        <w:t xml:space="preserve"> 분석 결과 연령별 발생률의 차이는 없었다.</w:t>
      </w:r>
      <w:r w:rsidR="00A04336" w:rsidRPr="00B7430E">
        <w:rPr>
          <w:color w:val="000000" w:themeColor="text1"/>
        </w:rPr>
        <w:t xml:space="preserve"> </w:t>
      </w:r>
      <w:r w:rsidR="00A04336" w:rsidRPr="00B7430E">
        <w:rPr>
          <w:rFonts w:hint="eastAsia"/>
          <w:color w:val="000000" w:themeColor="text1"/>
        </w:rPr>
        <w:t xml:space="preserve">가장 </w:t>
      </w:r>
      <w:r w:rsidR="00156F45" w:rsidRPr="00B7430E">
        <w:rPr>
          <w:rFonts w:hint="eastAsia"/>
          <w:color w:val="000000" w:themeColor="text1"/>
        </w:rPr>
        <w:t>강력</w:t>
      </w:r>
      <w:r w:rsidR="00A04336" w:rsidRPr="00B7430E">
        <w:rPr>
          <w:rFonts w:hint="eastAsia"/>
          <w:color w:val="000000" w:themeColor="text1"/>
        </w:rPr>
        <w:t>한 위험요인인 조개젓 섭취와 연령 간 관련성</w:t>
      </w:r>
      <w:r w:rsidR="00F36878" w:rsidRPr="00B7430E">
        <w:rPr>
          <w:rFonts w:hint="eastAsia"/>
          <w:color w:val="000000" w:themeColor="text1"/>
        </w:rPr>
        <w:t>으</w:t>
      </w:r>
      <w:r w:rsidR="00156F45" w:rsidRPr="00B7430E">
        <w:rPr>
          <w:rFonts w:hint="eastAsia"/>
          <w:color w:val="000000" w:themeColor="text1"/>
        </w:rPr>
        <w:t xml:space="preserve">로 </w:t>
      </w:r>
      <w:r w:rsidR="00A04336" w:rsidRPr="00B7430E">
        <w:rPr>
          <w:rFonts w:hint="eastAsia"/>
          <w:color w:val="000000" w:themeColor="text1"/>
        </w:rPr>
        <w:t>인해 연령 효과가 사라진 것으로 보인다.</w:t>
      </w:r>
      <w:r w:rsidR="00A04336" w:rsidRPr="00B7430E">
        <w:rPr>
          <w:color w:val="000000" w:themeColor="text1"/>
        </w:rPr>
        <w:t xml:space="preserve"> </w:t>
      </w:r>
      <w:r w:rsidR="00156F45" w:rsidRPr="00B7430E">
        <w:rPr>
          <w:rFonts w:hint="eastAsia"/>
          <w:color w:val="000000" w:themeColor="text1"/>
        </w:rPr>
        <w:t xml:space="preserve">또한 </w:t>
      </w:r>
      <w:proofErr w:type="spellStart"/>
      <w:r w:rsidR="00E37572" w:rsidRPr="00B7430E">
        <w:rPr>
          <w:rFonts w:hint="eastAsia"/>
          <w:color w:val="000000" w:themeColor="text1"/>
        </w:rPr>
        <w:t>이변량</w:t>
      </w:r>
      <w:proofErr w:type="spellEnd"/>
      <w:r w:rsidR="00E37572" w:rsidRPr="00B7430E">
        <w:rPr>
          <w:rFonts w:hint="eastAsia"/>
          <w:color w:val="000000" w:themeColor="text1"/>
        </w:rPr>
        <w:t xml:space="preserve"> 분석과 </w:t>
      </w:r>
      <w:proofErr w:type="spellStart"/>
      <w:r w:rsidR="00156F45" w:rsidRPr="00B7430E">
        <w:rPr>
          <w:rFonts w:hint="eastAsia"/>
          <w:color w:val="000000" w:themeColor="text1"/>
        </w:rPr>
        <w:t>다변량</w:t>
      </w:r>
      <w:proofErr w:type="spellEnd"/>
      <w:r w:rsidR="00156F45" w:rsidRPr="00B7430E">
        <w:rPr>
          <w:rFonts w:hint="eastAsia"/>
          <w:color w:val="000000" w:themeColor="text1"/>
        </w:rPr>
        <w:t xml:space="preserve"> 분석에서 여성의 발병률이 낮게 나</w:t>
      </w:r>
      <w:r w:rsidR="00F36878" w:rsidRPr="00B7430E">
        <w:rPr>
          <w:rFonts w:hint="eastAsia"/>
          <w:color w:val="000000" w:themeColor="text1"/>
        </w:rPr>
        <w:t>타났</w:t>
      </w:r>
      <w:r w:rsidR="00665F20" w:rsidRPr="00B7430E">
        <w:rPr>
          <w:rFonts w:hint="eastAsia"/>
          <w:color w:val="000000" w:themeColor="text1"/>
        </w:rPr>
        <w:t>다.</w:t>
      </w:r>
      <w:r w:rsidR="00665F20" w:rsidRPr="00B7430E">
        <w:rPr>
          <w:color w:val="000000" w:themeColor="text1"/>
        </w:rPr>
        <w:t xml:space="preserve"> </w:t>
      </w:r>
      <w:r w:rsidR="00F36878" w:rsidRPr="00B7430E">
        <w:rPr>
          <w:rFonts w:hint="eastAsia"/>
          <w:color w:val="000000" w:themeColor="text1"/>
        </w:rPr>
        <w:t xml:space="preserve">이는 </w:t>
      </w:r>
      <w:r w:rsidR="00665F20" w:rsidRPr="00B7430E">
        <w:rPr>
          <w:rFonts w:hint="eastAsia"/>
          <w:color w:val="000000" w:themeColor="text1"/>
        </w:rPr>
        <w:t xml:space="preserve">우리나라 성인의 </w:t>
      </w:r>
      <w:r w:rsidR="00F36878" w:rsidRPr="00B7430E">
        <w:rPr>
          <w:rFonts w:hint="eastAsia"/>
          <w:color w:val="000000" w:themeColor="text1"/>
        </w:rPr>
        <w:t xml:space="preserve">성별 </w:t>
      </w:r>
      <w:proofErr w:type="spellStart"/>
      <w:r w:rsidR="00F36878" w:rsidRPr="00B7430E">
        <w:rPr>
          <w:rFonts w:hint="eastAsia"/>
          <w:color w:val="000000" w:themeColor="text1"/>
        </w:rPr>
        <w:t>항체양성률</w:t>
      </w:r>
      <w:r w:rsidR="00710622" w:rsidRPr="00B7430E">
        <w:rPr>
          <w:rFonts w:hint="eastAsia"/>
          <w:color w:val="000000" w:themeColor="text1"/>
        </w:rPr>
        <w:t>이</w:t>
      </w:r>
      <w:proofErr w:type="spellEnd"/>
      <w:r w:rsidR="00710622" w:rsidRPr="00B7430E">
        <w:rPr>
          <w:rFonts w:hint="eastAsia"/>
          <w:color w:val="000000" w:themeColor="text1"/>
        </w:rPr>
        <w:t xml:space="preserve"> 유의미한</w:t>
      </w:r>
      <w:r w:rsidR="00665F20" w:rsidRPr="00B7430E">
        <w:rPr>
          <w:rFonts w:hint="eastAsia"/>
          <w:color w:val="000000" w:themeColor="text1"/>
        </w:rPr>
        <w:t xml:space="preserve"> 차이가 없음을 감안하면</w:t>
      </w:r>
      <w:r w:rsidR="00F36878" w:rsidRPr="00B7430E">
        <w:rPr>
          <w:rFonts w:hint="eastAsia"/>
          <w:color w:val="000000" w:themeColor="text1"/>
        </w:rPr>
        <w:t xml:space="preserve"> </w:t>
      </w:r>
      <w:r w:rsidR="00F36878" w:rsidRPr="00B7430E">
        <w:rPr>
          <w:color w:val="000000" w:themeColor="text1"/>
        </w:rPr>
        <w:fldChar w:fldCharType="begin" w:fldLock="1"/>
      </w:r>
      <w:r w:rsidR="00F36878" w:rsidRPr="00B7430E">
        <w:rPr>
          <w:color w:val="000000" w:themeColor="text1"/>
        </w:rPr>
        <w:instrText>ADDIN CSL_CITATION {"citationItems":[{"id":"ITEM-1","itemData":{"DOI":"10.21215/KJFP.2018.8.6.864","author":[{"dropping-particle":"","family":"Hwang","given":"Taeho","non-dropping-particle":"","parse-names":false,"suffix":""},{"dropping-particle":"","family":"Shin","given":"Eunju","non-dropping-particle":"","parse-names":false,"suffix":""},{"dropping-particle":"","family":"Kim","given":"Jaeyoun","non-dropping-particle":"","parse-names":false,"suffix":""},{"dropping-particle":"","family":"Kim","given":"Yeonjae","non-dropping-particle":"","parse-names":false,"suffix":""}],"container-title":"Korean Journal of Family Practice","id":"ITEM-1","issue":"6","issued":{"date-parts":[["2018","12","20"]]},"page":"864-869","publisher":"The Korean Academy of Family Medicine","title":"Seroprevalence Rate of Hepatitis A in Medical Personnel of the National Medical Center of Korea, 2013-2016","type":"article-journal","volume":"8"},"uris":["http://www.mendeley.com/documents/?uuid=0e642fdc-82be-3244-b341-a2330d1b5f84"]},{"id":"ITEM-2","itemData":{"DOI":"10.15324/KJCLS.2014.46.1.17","ISSN":"1738-3544","author":[{"dropping-particle":"","family":"Cho","given":"Kyung-Soon","non-dropping-particle":"","parse-names":false,"suffix":""},{"dropping-particle":"","family":"Park","given":"So-Hyun","non-dropping-particle":"","parse-names":false,"suffix":""}],"container-title":"Korean J Clin Lab Sci","id":"ITEM-2","issue":"1","issued":{"date-parts":[["2014","3","31"]]},"page":"17-21","publisher":"Korean Society for Clinical Laboratory Science","title":"Epidemiologic Study on Hepatitis A Virus Seroprevalence in Busan","type":"article-journal","volume":"46"},"uris":["http://www.mendeley.com/documents/?uuid=149ea9db-0fcb-3404-afe0-d00e1e48cf31"]},{"id":"ITEM-3","itemData":{"DOI":"10.1016/j.vaccine.2019.11.048","ISSN":"0264410X","abstract":"We examined the trend in gender difference for hepatitis A incidence in South Korea after introducing universal vaccination in toddlers and in military recruits. We found that the male-female incidence rate ratio has decreased significantly especially among persons aged 20–29 years, suggesting additional impact from vaccinating military recruits.","author":[{"dropping-particle":"","family":"Choe","given":"Young June","non-dropping-particle":"","parse-names":false,"suffix":""},{"dropping-particle":"","family":"Son","given":"Hyunjin","non-dropping-particle":"","parse-names":false,"suffix":""}],"container-title":"Vaccine","id":"ITEM-3","issue":"4","issued":{"date-parts":[["2020","1"]]},"page":"712-714","publisher":"Elsevier Ltd","title":"The changing gender differences in hepatitis a incidence in South Korea","type":"article-journal","volume":"38"},"uris":["http://www.mendeley.com/documents/?uuid=5105cd1f-8713-3471-8154-03f0f47fc79a"]}],"mendeley":{"formattedCitation":"[18–20]","plainTextFormattedCitation":"[18–20]","previouslyFormattedCitation":"[18–20]"},"properties":{"noteIndex":0},"schema":"https://github.com/citation-style-language/schema/raw/master/csl-citation.json"}</w:instrText>
      </w:r>
      <w:r w:rsidR="00F36878" w:rsidRPr="00B7430E">
        <w:rPr>
          <w:color w:val="000000" w:themeColor="text1"/>
        </w:rPr>
        <w:fldChar w:fldCharType="separate"/>
      </w:r>
      <w:r w:rsidR="00F36878" w:rsidRPr="00B7430E">
        <w:rPr>
          <w:noProof/>
          <w:color w:val="000000" w:themeColor="text1"/>
        </w:rPr>
        <w:t>[18–20]</w:t>
      </w:r>
      <w:r w:rsidR="00F36878" w:rsidRPr="00B7430E">
        <w:rPr>
          <w:color w:val="000000" w:themeColor="text1"/>
        </w:rPr>
        <w:fldChar w:fldCharType="end"/>
      </w:r>
      <w:r w:rsidR="00F36878" w:rsidRPr="00B7430E">
        <w:rPr>
          <w:rFonts w:hint="eastAsia"/>
          <w:color w:val="000000" w:themeColor="text1"/>
        </w:rPr>
        <w:t xml:space="preserve"> 조사</w:t>
      </w:r>
      <w:r w:rsidR="00665F20" w:rsidRPr="00B7430E">
        <w:rPr>
          <w:rFonts w:hint="eastAsia"/>
          <w:color w:val="000000" w:themeColor="text1"/>
        </w:rPr>
        <w:t xml:space="preserve">에 </w:t>
      </w:r>
      <w:r w:rsidR="00665F20" w:rsidRPr="00B7430E">
        <w:rPr>
          <w:rFonts w:hint="eastAsia"/>
          <w:color w:val="000000" w:themeColor="text1"/>
        </w:rPr>
        <w:lastRenderedPageBreak/>
        <w:t>포함</w:t>
      </w:r>
      <w:r w:rsidR="00F36878" w:rsidRPr="00B7430E">
        <w:rPr>
          <w:rFonts w:hint="eastAsia"/>
          <w:color w:val="000000" w:themeColor="text1"/>
        </w:rPr>
        <w:t>되지</w:t>
      </w:r>
      <w:r w:rsidR="00665F20" w:rsidRPr="00B7430E">
        <w:rPr>
          <w:rFonts w:hint="eastAsia"/>
          <w:color w:val="000000" w:themeColor="text1"/>
        </w:rPr>
        <w:t xml:space="preserve"> 않은 </w:t>
      </w:r>
      <w:r w:rsidR="00F36878" w:rsidRPr="00B7430E">
        <w:rPr>
          <w:rFonts w:hint="eastAsia"/>
          <w:color w:val="000000" w:themeColor="text1"/>
        </w:rPr>
        <w:t>조개젓 섭취량</w:t>
      </w:r>
      <w:r w:rsidR="00E37232" w:rsidRPr="00B7430E">
        <w:rPr>
          <w:color w:val="000000" w:themeColor="text1"/>
        </w:rPr>
        <w:t xml:space="preserve"> </w:t>
      </w:r>
      <w:r w:rsidR="00E37232" w:rsidRPr="00B7430E">
        <w:rPr>
          <w:rFonts w:hint="eastAsia"/>
          <w:color w:val="000000" w:themeColor="text1"/>
        </w:rPr>
        <w:t xml:space="preserve">또는 일반 인구집단과는 다른 노출집단의 특이성으로 인한 </w:t>
      </w:r>
      <w:r w:rsidR="00665F20" w:rsidRPr="00B7430E">
        <w:rPr>
          <w:rFonts w:hint="eastAsia"/>
          <w:color w:val="000000" w:themeColor="text1"/>
        </w:rPr>
        <w:t>결과일 수 있다.</w:t>
      </w:r>
      <w:r w:rsidR="00665F20" w:rsidRPr="00B7430E">
        <w:rPr>
          <w:color w:val="000000" w:themeColor="text1"/>
        </w:rPr>
        <w:t xml:space="preserve"> </w:t>
      </w:r>
      <w:proofErr w:type="spellStart"/>
      <w:r w:rsidR="00710622" w:rsidRPr="00B7430E">
        <w:rPr>
          <w:rFonts w:hint="eastAsia"/>
          <w:color w:val="000000" w:themeColor="text1"/>
        </w:rPr>
        <w:t>다변량</w:t>
      </w:r>
      <w:proofErr w:type="spellEnd"/>
      <w:r w:rsidR="00710622" w:rsidRPr="00B7430E">
        <w:rPr>
          <w:rFonts w:hint="eastAsia"/>
          <w:color w:val="000000" w:themeColor="text1"/>
        </w:rPr>
        <w:t xml:space="preserve"> 분석에서 유의미한 발병률의 차이를 보인 음식</w:t>
      </w:r>
      <w:r w:rsidR="00471E6A" w:rsidRPr="00B7430E">
        <w:rPr>
          <w:rFonts w:hint="eastAsia"/>
          <w:color w:val="000000" w:themeColor="text1"/>
        </w:rPr>
        <w:t xml:space="preserve">인 </w:t>
      </w:r>
      <w:r w:rsidR="00156F45" w:rsidRPr="00B7430E">
        <w:rPr>
          <w:rFonts w:hint="eastAsia"/>
          <w:color w:val="000000" w:themeColor="text1"/>
        </w:rPr>
        <w:t xml:space="preserve">대패 </w:t>
      </w:r>
      <w:proofErr w:type="spellStart"/>
      <w:r w:rsidR="00156F45" w:rsidRPr="00B7430E">
        <w:rPr>
          <w:rFonts w:hint="eastAsia"/>
          <w:color w:val="000000" w:themeColor="text1"/>
        </w:rPr>
        <w:t>다리살</w:t>
      </w:r>
      <w:proofErr w:type="spellEnd"/>
      <w:r w:rsidR="00156F45" w:rsidRPr="00B7430E">
        <w:rPr>
          <w:rFonts w:hint="eastAsia"/>
          <w:color w:val="000000" w:themeColor="text1"/>
        </w:rPr>
        <w:t>,</w:t>
      </w:r>
      <w:r w:rsidR="00156F45" w:rsidRPr="00B7430E">
        <w:rPr>
          <w:color w:val="000000" w:themeColor="text1"/>
        </w:rPr>
        <w:t xml:space="preserve"> </w:t>
      </w:r>
      <w:r w:rsidR="00156F45" w:rsidRPr="00B7430E">
        <w:rPr>
          <w:rFonts w:hint="eastAsia"/>
          <w:color w:val="000000" w:themeColor="text1"/>
        </w:rPr>
        <w:t>쌈장,</w:t>
      </w:r>
      <w:r w:rsidR="00156F45" w:rsidRPr="00B7430E">
        <w:rPr>
          <w:color w:val="000000" w:themeColor="text1"/>
        </w:rPr>
        <w:t xml:space="preserve"> </w:t>
      </w:r>
      <w:r w:rsidR="00156F45" w:rsidRPr="00B7430E">
        <w:rPr>
          <w:rFonts w:hint="eastAsia"/>
          <w:color w:val="000000" w:themeColor="text1"/>
        </w:rPr>
        <w:t>쌀밥 등은 교차오염 또는 식품</w:t>
      </w:r>
      <w:r w:rsidR="00E37572" w:rsidRPr="00B7430E">
        <w:rPr>
          <w:rFonts w:hint="eastAsia"/>
          <w:color w:val="000000" w:themeColor="text1"/>
        </w:rPr>
        <w:t xml:space="preserve"> </w:t>
      </w:r>
      <w:r w:rsidR="00156F45" w:rsidRPr="00B7430E">
        <w:rPr>
          <w:rFonts w:hint="eastAsia"/>
          <w:color w:val="000000" w:themeColor="text1"/>
        </w:rPr>
        <w:t>간 상관성으로 인한 실제 또는 잔여 교란(</w:t>
      </w:r>
      <w:r w:rsidR="00156F45" w:rsidRPr="00B7430E">
        <w:rPr>
          <w:color w:val="000000" w:themeColor="text1"/>
        </w:rPr>
        <w:t>residual confounding)</w:t>
      </w:r>
      <w:r w:rsidR="00156F45" w:rsidRPr="00B7430E">
        <w:rPr>
          <w:rFonts w:hint="eastAsia"/>
          <w:color w:val="000000" w:themeColor="text1"/>
        </w:rPr>
        <w:t>의 가능성으로 생각</w:t>
      </w:r>
      <w:r w:rsidR="00471E6A" w:rsidRPr="00B7430E">
        <w:rPr>
          <w:rFonts w:hint="eastAsia"/>
          <w:color w:val="000000" w:themeColor="text1"/>
        </w:rPr>
        <w:t>된다.</w:t>
      </w:r>
      <w:r w:rsidR="00471E6A" w:rsidRPr="00B7430E">
        <w:rPr>
          <w:color w:val="000000" w:themeColor="text1"/>
        </w:rPr>
        <w:t xml:space="preserve"> </w:t>
      </w:r>
      <w:r w:rsidR="00156F45" w:rsidRPr="00B7430E">
        <w:rPr>
          <w:rFonts w:hint="eastAsia"/>
          <w:color w:val="000000" w:themeColor="text1"/>
        </w:rPr>
        <w:t>새우젓의 경우 조개젓과 선택관계에 있으므로 통계적으로 유의하지 않은 음의 상관성을 보인 것으로 생각</w:t>
      </w:r>
      <w:r w:rsidR="00471E6A" w:rsidRPr="00B7430E">
        <w:rPr>
          <w:rFonts w:hint="eastAsia"/>
          <w:color w:val="000000" w:themeColor="text1"/>
        </w:rPr>
        <w:t>된다.</w:t>
      </w:r>
    </w:p>
    <w:p w14:paraId="11D84A21" w14:textId="32878DDD" w:rsidR="00294B5D" w:rsidRPr="00B713CB" w:rsidRDefault="0062623E" w:rsidP="000A2A5A">
      <w:pPr>
        <w:ind w:firstLineChars="100" w:firstLine="200"/>
        <w:rPr>
          <w:color w:val="000000" w:themeColor="text1"/>
        </w:rPr>
      </w:pPr>
      <w:r w:rsidRPr="00B7430E">
        <w:rPr>
          <w:rFonts w:hint="eastAsia"/>
          <w:color w:val="000000" w:themeColor="text1"/>
        </w:rPr>
        <w:t xml:space="preserve">A형간염은 평균 잠복기가 </w:t>
      </w:r>
      <w:r w:rsidRPr="00B7430E">
        <w:rPr>
          <w:color w:val="000000" w:themeColor="text1"/>
        </w:rPr>
        <w:t>28</w:t>
      </w:r>
      <w:r w:rsidRPr="00B7430E">
        <w:rPr>
          <w:rFonts w:hint="eastAsia"/>
          <w:color w:val="000000" w:themeColor="text1"/>
        </w:rPr>
        <w:t xml:space="preserve">일 </w:t>
      </w:r>
      <w:r w:rsidRPr="00B7430E">
        <w:rPr>
          <w:color w:val="000000" w:themeColor="text1"/>
        </w:rPr>
        <w:t>(</w:t>
      </w:r>
      <w:r w:rsidRPr="00B7430E">
        <w:rPr>
          <w:rFonts w:hint="eastAsia"/>
          <w:color w:val="000000" w:themeColor="text1"/>
        </w:rPr>
        <w:t xml:space="preserve">최소 </w:t>
      </w:r>
      <w:r w:rsidRPr="00B7430E">
        <w:rPr>
          <w:color w:val="000000" w:themeColor="text1"/>
        </w:rPr>
        <w:t>15</w:t>
      </w:r>
      <w:r w:rsidRPr="00B7430E">
        <w:rPr>
          <w:rFonts w:hint="eastAsia"/>
          <w:color w:val="000000" w:themeColor="text1"/>
        </w:rPr>
        <w:t>일</w:t>
      </w:r>
      <w:r w:rsidRPr="00B7430E">
        <w:rPr>
          <w:color w:val="000000" w:themeColor="text1"/>
        </w:rPr>
        <w:t xml:space="preserve">, </w:t>
      </w:r>
      <w:r w:rsidRPr="00B7430E">
        <w:rPr>
          <w:rFonts w:hint="eastAsia"/>
          <w:color w:val="000000" w:themeColor="text1"/>
        </w:rPr>
        <w:t xml:space="preserve">최대 </w:t>
      </w:r>
      <w:r w:rsidRPr="00B7430E">
        <w:rPr>
          <w:color w:val="000000" w:themeColor="text1"/>
        </w:rPr>
        <w:t>50</w:t>
      </w:r>
      <w:r w:rsidRPr="00B7430E">
        <w:rPr>
          <w:rFonts w:hint="eastAsia"/>
          <w:color w:val="000000" w:themeColor="text1"/>
        </w:rPr>
        <w:t>일)로 길어</w:t>
      </w:r>
      <w:r w:rsidRPr="00B7430E">
        <w:rPr>
          <w:color w:val="000000" w:themeColor="text1"/>
        </w:rPr>
        <w:t xml:space="preserve"> </w:t>
      </w:r>
      <w:r w:rsidRPr="00B7430E">
        <w:rPr>
          <w:rStyle w:val="a8"/>
          <w:color w:val="000000" w:themeColor="text1"/>
        </w:rPr>
        <w:fldChar w:fldCharType="begin" w:fldLock="1"/>
      </w:r>
      <w:r w:rsidR="00F475AC">
        <w:rPr>
          <w:color w:val="000000" w:themeColor="text1"/>
        </w:rPr>
        <w:instrText>ADDIN CSL_CITATION {"citationItems":[{"id":"ITEM-1","itemData":{"DOI":"10.1056/NEJM198510243131706","abstract":"IN recent years, our understanding of the nature and diversity of viruses causing hepatitis in human beings has been sharply increased.1 Those agents now include the viruses of hepatitis A (classic...","author":[{"dropping-particle":"","family":"Lemon","given":"Stanley M.","non-dropping-particle":"","parse-names":false,"suffix":""}],"container-title":"http://dx.doi.org/10.1056/NEJM198510243131706","id":"ITEM-1","issue":"17","issued":{"date-parts":[["1985","1","14"]]},"page":"1059-1067","publisher":"Massachusetts Medical Society","title":"Type A Viral Hepatitis","type":"article-journal","volume":"313"},"uris":["http://www.mendeley.com/documents/?uuid=6029c441-f804-3664-a906-dd2945b2b8fe"]}],"mendeley":{"formattedCitation":"[21]","plainTextFormattedCitation":"[21]","previouslyFormattedCitation":"[21]"},"properties":{"noteIndex":0},"schema":"https://github.com/citation-style-language/schema/raw/master/csl-citation.json"}</w:instrText>
      </w:r>
      <w:r w:rsidRPr="00B7430E">
        <w:rPr>
          <w:rStyle w:val="a8"/>
          <w:color w:val="000000" w:themeColor="text1"/>
        </w:rPr>
        <w:fldChar w:fldCharType="separate"/>
      </w:r>
      <w:r w:rsidR="00F475AC" w:rsidRPr="00F475AC">
        <w:rPr>
          <w:noProof/>
          <w:color w:val="000000" w:themeColor="text1"/>
        </w:rPr>
        <w:t>[21]</w:t>
      </w:r>
      <w:r w:rsidRPr="00B7430E">
        <w:rPr>
          <w:rStyle w:val="a8"/>
          <w:color w:val="000000" w:themeColor="text1"/>
        </w:rPr>
        <w:fldChar w:fldCharType="end"/>
      </w:r>
      <w:r w:rsidRPr="00B7430E">
        <w:rPr>
          <w:color w:val="000000" w:themeColor="text1"/>
        </w:rPr>
        <w:t xml:space="preserve"> </w:t>
      </w:r>
      <w:r w:rsidRPr="00B7430E">
        <w:rPr>
          <w:rFonts w:hint="eastAsia"/>
          <w:color w:val="000000" w:themeColor="text1"/>
        </w:rPr>
        <w:t xml:space="preserve">낮은 수준의 유행이 지속되거나 여러 지역에서 유행하는 경우 수주에서 수개월 간의 산발 사례로 인지되기 쉽고 감염원이 되는 식품과의 연관성을 발견하기 어렵다 </w:t>
      </w:r>
      <w:r w:rsidRPr="00B7430E">
        <w:rPr>
          <w:rStyle w:val="a8"/>
          <w:color w:val="000000" w:themeColor="text1"/>
        </w:rPr>
        <w:fldChar w:fldCharType="begin" w:fldLock="1"/>
      </w:r>
      <w:r w:rsidR="00F475AC">
        <w:rPr>
          <w:color w:val="000000" w:themeColor="text1"/>
        </w:rPr>
        <w:instrText>ADDIN CSL_CITATION {"citationItems":[{"id":"ITEM-1","itemData":{"DOI":"10.1089/fpd.2019.2648","ISSN":"15567125","PMID":"31829731","abstract":"The incidence of hepatitis A virus (HAV) infection has been low in developed countries for decades; however, many adults in these countries are susceptible to HAV infection. In recent years, the global trade of food products originating from HAV-endemic countries resulted in HAV outbreaks associated with imported foods in developed countries. This article aims to review the characteristics of selected HAV outbreaks associated with imported food in developed countries during 2012-2018, and discusses improvements in global public health capabilities and new tools for effective detection, control, and prevention of HAV outbreaks.","author":[{"dropping-particle":"","family":"Hu","given":"Xiaotong","non-dropping-particle":"","parse-names":false,"suffix":""},{"dropping-particle":"","family":"Collier","given":"Melissa G.","non-dropping-particle":"","parse-names":false,"suffix":""},{"dropping-particle":"","family":"Xu","given":"Fujie","non-dropping-particle":"","parse-names":false,"suffix":""}],"container-title":"Foodborne Pathogens and Disease","id":"ITEM-1","issue":"3","issued":{"date-parts":[["2020","3","1"]]},"page":"166-171","publisher":"Mary Ann Liebert Inc.","title":"Hepatitis A Outbreaks in Developed Countries: Detection, Control, and Prevention","type":"article-journal","volume":"17"},"uris":["http://www.mendeley.com/documents/?uuid=cb7ff9bf-698b-3b03-94c9-eb269236e643"]}],"mendeley":{"formattedCitation":"[22]","plainTextFormattedCitation":"[22]","previouslyFormattedCitation":"[22]"},"properties":{"noteIndex":0},"schema":"https://github.com/citation-style-language/schema/raw/master/csl-citation.json"}</w:instrText>
      </w:r>
      <w:r w:rsidRPr="00B7430E">
        <w:rPr>
          <w:rStyle w:val="a8"/>
          <w:color w:val="000000" w:themeColor="text1"/>
        </w:rPr>
        <w:fldChar w:fldCharType="separate"/>
      </w:r>
      <w:r w:rsidR="00F475AC" w:rsidRPr="00F475AC">
        <w:rPr>
          <w:bCs/>
          <w:noProof/>
          <w:color w:val="000000" w:themeColor="text1"/>
        </w:rPr>
        <w:t>[22]</w:t>
      </w:r>
      <w:r w:rsidRPr="00B7430E">
        <w:rPr>
          <w:rStyle w:val="a8"/>
          <w:color w:val="000000" w:themeColor="text1"/>
        </w:rPr>
        <w:fldChar w:fldCharType="end"/>
      </w:r>
      <w:r w:rsidRPr="00B7430E">
        <w:rPr>
          <w:rFonts w:hint="eastAsia"/>
          <w:color w:val="000000" w:themeColor="text1"/>
        </w:rPr>
        <w:t>.</w:t>
      </w:r>
      <w:r w:rsidRPr="00B7430E">
        <w:rPr>
          <w:color w:val="000000" w:themeColor="text1"/>
        </w:rPr>
        <w:t xml:space="preserve"> 2019</w:t>
      </w:r>
      <w:r w:rsidRPr="00B7430E">
        <w:rPr>
          <w:rFonts w:hint="eastAsia"/>
          <w:color w:val="000000" w:themeColor="text1"/>
        </w:rPr>
        <w:t xml:space="preserve">년 우리나라 </w:t>
      </w:r>
      <w:r w:rsidRPr="00B7430E">
        <w:rPr>
          <w:color w:val="000000" w:themeColor="text1"/>
        </w:rPr>
        <w:t>A</w:t>
      </w:r>
      <w:r w:rsidRPr="00B7430E">
        <w:rPr>
          <w:rFonts w:hint="eastAsia"/>
          <w:color w:val="000000" w:themeColor="text1"/>
        </w:rPr>
        <w:t xml:space="preserve">형간염 유행의 경우도 </w:t>
      </w:r>
      <w:r w:rsidR="007B3B67" w:rsidRPr="00B7430E">
        <w:rPr>
          <w:color w:val="000000" w:themeColor="text1"/>
        </w:rPr>
        <w:t>3</w:t>
      </w:r>
      <w:r w:rsidR="007B3B67" w:rsidRPr="00B7430E">
        <w:rPr>
          <w:rFonts w:hint="eastAsia"/>
          <w:color w:val="000000" w:themeColor="text1"/>
        </w:rPr>
        <w:t xml:space="preserve">월 </w:t>
      </w:r>
      <w:proofErr w:type="spellStart"/>
      <w:r w:rsidR="007B3B67" w:rsidRPr="00B7430E">
        <w:rPr>
          <w:rFonts w:hint="eastAsia"/>
          <w:color w:val="000000" w:themeColor="text1"/>
        </w:rPr>
        <w:t>부터</w:t>
      </w:r>
      <w:proofErr w:type="spellEnd"/>
      <w:r w:rsidR="007B3B67" w:rsidRPr="00B7430E">
        <w:rPr>
          <w:rFonts w:hint="eastAsia"/>
          <w:color w:val="000000" w:themeColor="text1"/>
        </w:rPr>
        <w:t xml:space="preserve"> 시작된 </w:t>
      </w:r>
      <w:r w:rsidRPr="00B7430E">
        <w:rPr>
          <w:rFonts w:hint="eastAsia"/>
          <w:color w:val="000000" w:themeColor="text1"/>
        </w:rPr>
        <w:t xml:space="preserve">유행이 </w:t>
      </w:r>
      <w:r w:rsidR="007B3B67" w:rsidRPr="00B7430E">
        <w:rPr>
          <w:color w:val="000000" w:themeColor="text1"/>
        </w:rPr>
        <w:t>9</w:t>
      </w:r>
      <w:r w:rsidR="007B3B67" w:rsidRPr="00B7430E">
        <w:rPr>
          <w:rFonts w:hint="eastAsia"/>
          <w:color w:val="000000" w:themeColor="text1"/>
        </w:rPr>
        <w:t xml:space="preserve">월 </w:t>
      </w:r>
      <w:r w:rsidR="00AE503A" w:rsidRPr="00B7430E">
        <w:rPr>
          <w:rFonts w:hint="eastAsia"/>
          <w:color w:val="000000" w:themeColor="text1"/>
        </w:rPr>
        <w:t>2</w:t>
      </w:r>
      <w:r w:rsidR="00AE503A" w:rsidRPr="00B7430E">
        <w:rPr>
          <w:color w:val="000000" w:themeColor="text1"/>
        </w:rPr>
        <w:t>7</w:t>
      </w:r>
      <w:r w:rsidR="00AE503A" w:rsidRPr="00B7430E">
        <w:rPr>
          <w:rFonts w:hint="eastAsia"/>
          <w:color w:val="000000" w:themeColor="text1"/>
        </w:rPr>
        <w:t>일</w:t>
      </w:r>
      <w:r w:rsidR="007B3B67" w:rsidRPr="00B7430E">
        <w:rPr>
          <w:rFonts w:hint="eastAsia"/>
          <w:color w:val="000000" w:themeColor="text1"/>
        </w:rPr>
        <w:t xml:space="preserve"> </w:t>
      </w:r>
      <w:proofErr w:type="spellStart"/>
      <w:r w:rsidR="007B3B67" w:rsidRPr="00B7430E">
        <w:rPr>
          <w:rFonts w:hint="eastAsia"/>
          <w:color w:val="000000" w:themeColor="text1"/>
        </w:rPr>
        <w:t>식약처의</w:t>
      </w:r>
      <w:proofErr w:type="spellEnd"/>
      <w:r w:rsidR="007B3B67" w:rsidRPr="00B7430E">
        <w:rPr>
          <w:rFonts w:hint="eastAsia"/>
          <w:color w:val="000000" w:themeColor="text1"/>
        </w:rPr>
        <w:t xml:space="preserve"> 조개젓 섭취 중단 권고</w:t>
      </w:r>
      <w:r w:rsidR="00AE503A" w:rsidRPr="00B7430E">
        <w:rPr>
          <w:rFonts w:hint="eastAsia"/>
          <w:color w:val="000000" w:themeColor="text1"/>
        </w:rPr>
        <w:t>가 있을 때</w:t>
      </w:r>
      <w:r w:rsidR="00B3431E" w:rsidRPr="00B7430E">
        <w:rPr>
          <w:rFonts w:hint="eastAsia"/>
          <w:color w:val="000000" w:themeColor="text1"/>
        </w:rPr>
        <w:t>까지</w:t>
      </w:r>
      <w:r w:rsidR="00AE503A" w:rsidRPr="00B7430E">
        <w:rPr>
          <w:rFonts w:hint="eastAsia"/>
          <w:color w:val="000000" w:themeColor="text1"/>
        </w:rPr>
        <w:t xml:space="preserve"> </w:t>
      </w:r>
      <w:r w:rsidRPr="00B7430E">
        <w:rPr>
          <w:rFonts w:hint="eastAsia"/>
          <w:color w:val="000000" w:themeColor="text1"/>
        </w:rPr>
        <w:t>수개월간 단일 식품에 의한 유행임을 알지 못하였다</w:t>
      </w:r>
      <w:r w:rsidR="007B3B67" w:rsidRPr="00B7430E">
        <w:rPr>
          <w:rFonts w:hint="eastAsia"/>
          <w:color w:val="000000" w:themeColor="text1"/>
        </w:rPr>
        <w:t xml:space="preserve"> </w:t>
      </w:r>
      <w:r w:rsidR="007B3B67" w:rsidRPr="00B7430E">
        <w:rPr>
          <w:color w:val="000000" w:themeColor="text1"/>
        </w:rPr>
        <w:fldChar w:fldCharType="begin" w:fldLock="1"/>
      </w:r>
      <w:r w:rsidR="00F475AC">
        <w:rPr>
          <w:color w:val="000000" w:themeColor="text1"/>
        </w:rPr>
        <w:instrText>ADDIN CSL_CITATION {"citationItems":[{"id":"ITEM-1","itemData":{"author":[{"dropping-particle":"","family":"Ministry of Food and Drug Safety","given":"","non-dropping-particle":"","parse-names":false,"suffix":""}],"id":"ITEM-1","issued":{"date-parts":[["2019"]]},"title":"Announcement of hepatitis A virus genetic test results for salted clams (Press release, 2019SEP27)","type":"report"},"uris":["http://www.mendeley.com/documents/?uuid=62824c39-edd9-349f-9844-1507cb6460e0"]}],"mendeley":{"formattedCitation":"[13]","plainTextFormattedCitation":"[13]","previouslyFormattedCitation":"[13]"},"properties":{"noteIndex":0},"schema":"https://github.com/citation-style-language/schema/raw/master/csl-citation.json"}</w:instrText>
      </w:r>
      <w:r w:rsidR="007B3B67" w:rsidRPr="00B7430E">
        <w:rPr>
          <w:color w:val="000000" w:themeColor="text1"/>
        </w:rPr>
        <w:fldChar w:fldCharType="separate"/>
      </w:r>
      <w:r w:rsidR="007B3B67" w:rsidRPr="00B7430E">
        <w:rPr>
          <w:noProof/>
          <w:color w:val="000000" w:themeColor="text1"/>
        </w:rPr>
        <w:t>[13]</w:t>
      </w:r>
      <w:r w:rsidR="007B3B67" w:rsidRPr="00B7430E">
        <w:rPr>
          <w:color w:val="000000" w:themeColor="text1"/>
        </w:rPr>
        <w:fldChar w:fldCharType="end"/>
      </w:r>
      <w:r w:rsidRPr="00B7430E">
        <w:rPr>
          <w:rFonts w:hint="eastAsia"/>
          <w:color w:val="000000" w:themeColor="text1"/>
        </w:rPr>
        <w:t>.</w:t>
      </w:r>
      <w:r w:rsidRPr="00B7430E">
        <w:rPr>
          <w:color w:val="000000" w:themeColor="text1"/>
        </w:rPr>
        <w:t xml:space="preserve"> </w:t>
      </w:r>
      <w:r w:rsidRPr="00B7430E">
        <w:rPr>
          <w:rFonts w:hint="eastAsia"/>
          <w:color w:val="000000" w:themeColor="text1"/>
        </w:rPr>
        <w:t>그 결과 원인 식품인 조개젓에 대한 노출</w:t>
      </w:r>
      <w:r w:rsidR="007B3B67" w:rsidRPr="00B7430E">
        <w:rPr>
          <w:rFonts w:hint="eastAsia"/>
          <w:color w:val="000000" w:themeColor="text1"/>
        </w:rPr>
        <w:t>이</w:t>
      </w:r>
      <w:r w:rsidRPr="00B7430E">
        <w:rPr>
          <w:rFonts w:hint="eastAsia"/>
          <w:color w:val="000000" w:themeColor="text1"/>
        </w:rPr>
        <w:t xml:space="preserve"> 수개월간 지속되</w:t>
      </w:r>
      <w:r w:rsidR="00AE503A" w:rsidRPr="00B7430E">
        <w:rPr>
          <w:rFonts w:hint="eastAsia"/>
          <w:color w:val="000000" w:themeColor="text1"/>
        </w:rPr>
        <w:t>는 결과를 낳았</w:t>
      </w:r>
      <w:r w:rsidRPr="00B7430E">
        <w:rPr>
          <w:rFonts w:hint="eastAsia"/>
          <w:color w:val="000000" w:themeColor="text1"/>
        </w:rPr>
        <w:t>다.</w:t>
      </w:r>
      <w:r w:rsidRPr="00B7430E">
        <w:rPr>
          <w:color w:val="000000" w:themeColor="text1"/>
        </w:rPr>
        <w:t xml:space="preserve"> </w:t>
      </w:r>
      <w:r w:rsidR="007B3B67" w:rsidRPr="00B7430E">
        <w:rPr>
          <w:rFonts w:hint="eastAsia"/>
          <w:color w:val="000000" w:themeColor="text1"/>
        </w:rPr>
        <w:t>익히지 않은 조개류를 섭취하지 않도록 권고하고 조개젓에 대한 식품 표본 검사가 확대된</w:t>
      </w:r>
      <w:r w:rsidR="007B3B67" w:rsidRPr="00B7430E">
        <w:rPr>
          <w:color w:val="000000" w:themeColor="text1"/>
        </w:rPr>
        <w:t xml:space="preserve"> </w:t>
      </w:r>
      <w:r w:rsidR="007B3B67" w:rsidRPr="00B7430E">
        <w:rPr>
          <w:rFonts w:hint="eastAsia"/>
          <w:color w:val="000000" w:themeColor="text1"/>
        </w:rPr>
        <w:t xml:space="preserve">이후 </w:t>
      </w:r>
      <w:r w:rsidR="007B3B67" w:rsidRPr="00B7430E">
        <w:rPr>
          <w:color w:val="000000" w:themeColor="text1"/>
        </w:rPr>
        <w:t>A</w:t>
      </w:r>
      <w:r w:rsidR="007B3B67" w:rsidRPr="00B7430E">
        <w:rPr>
          <w:rFonts w:hint="eastAsia"/>
          <w:color w:val="000000" w:themeColor="text1"/>
        </w:rPr>
        <w:t>형간염 환자 수는 급격하게 감소하였다.</w:t>
      </w:r>
      <w:r w:rsidR="007B3B67" w:rsidRPr="00B7430E">
        <w:rPr>
          <w:color w:val="000000" w:themeColor="text1"/>
        </w:rPr>
        <w:t xml:space="preserve"> </w:t>
      </w:r>
      <w:r w:rsidR="007B3B67" w:rsidRPr="00B7430E">
        <w:rPr>
          <w:rFonts w:hint="eastAsia"/>
          <w:color w:val="000000" w:themeColor="text1"/>
        </w:rPr>
        <w:t xml:space="preserve">그러나 </w:t>
      </w:r>
      <w:r w:rsidR="007B3B67" w:rsidRPr="00B7430E">
        <w:rPr>
          <w:color w:val="000000" w:themeColor="text1"/>
        </w:rPr>
        <w:t>2020</w:t>
      </w:r>
      <w:r w:rsidR="007B3B67" w:rsidRPr="00B7430E">
        <w:rPr>
          <w:rFonts w:hint="eastAsia"/>
          <w:color w:val="000000" w:themeColor="text1"/>
        </w:rPr>
        <w:t xml:space="preserve">년과 </w:t>
      </w:r>
      <w:r w:rsidR="007B3B67" w:rsidRPr="00B7430E">
        <w:rPr>
          <w:color w:val="000000" w:themeColor="text1"/>
        </w:rPr>
        <w:t>2021</w:t>
      </w:r>
      <w:r w:rsidR="007B3B67" w:rsidRPr="00B7430E">
        <w:rPr>
          <w:rFonts w:hint="eastAsia"/>
          <w:color w:val="000000" w:themeColor="text1"/>
        </w:rPr>
        <w:t xml:space="preserve">년에도 조개젓으로 인한 소규모 유행이 지속적으로 보고되고 있는 실정이다 </w:t>
      </w:r>
      <w:r w:rsidR="007B3B67" w:rsidRPr="00B7430E">
        <w:rPr>
          <w:rStyle w:val="a8"/>
          <w:color w:val="000000" w:themeColor="text1"/>
        </w:rPr>
        <w:fldChar w:fldCharType="begin" w:fldLock="1"/>
      </w:r>
      <w:r w:rsidR="00F475AC">
        <w:rPr>
          <w:color w:val="000000" w:themeColor="text1"/>
        </w:rPr>
        <w:instrText>ADDIN CSL_CITATION {"citationItems":[{"id":"ITEM-1","itemData":{"author":[{"dropping-particle":"","family":"Korea Disease Control and Prevention Agency","given":"","non-dropping-particle":"","parse-names":false,"suffix":""}],"id":"ITEM-1","issued":{"date-parts":[["2020"]]},"title":"To prevent hepatitis A, it is recommended to stop consuming salted clams for which safety has not been confirmed (Press release, 2020JUN04)","type":"report"},"uris":["http://www.mendeley.com/documents/?uuid=5f0a980a-10c8-3e5e-819b-f3d671c8472f"]},{"id":"ITEM-2","itemData":{"author":[{"dropping-particle":"","family":"Korea Disease Control and Prevention Agency","given":"","non-dropping-particle":"","parse-names":false,"suffix":""}],"id":"ITEM-2","issued":{"date-parts":[["2021"]]},"title":"Hepatitis A warning due to consumption of imported salted clams (Press release, 2021MAY27)","type":"report"},"uris":["http://www.mendeley.com/documents/?uuid=5864b9b6-1bf2-3593-b2fd-ce916e7ebba7"]}],"mendeley":{"formattedCitation":"[23,24]","plainTextFormattedCitation":"[23,24]","previouslyFormattedCitation":"[23,24]"},"properties":{"noteIndex":0},"schema":"https://github.com/citation-style-language/schema/raw/master/csl-citation.json"}</w:instrText>
      </w:r>
      <w:r w:rsidR="007B3B67" w:rsidRPr="00B7430E">
        <w:rPr>
          <w:rStyle w:val="a8"/>
          <w:color w:val="000000" w:themeColor="text1"/>
        </w:rPr>
        <w:fldChar w:fldCharType="separate"/>
      </w:r>
      <w:r w:rsidR="00F475AC" w:rsidRPr="00F475AC">
        <w:rPr>
          <w:noProof/>
          <w:color w:val="000000" w:themeColor="text1"/>
        </w:rPr>
        <w:t>[23,24]</w:t>
      </w:r>
      <w:r w:rsidR="007B3B67" w:rsidRPr="00B7430E">
        <w:rPr>
          <w:rStyle w:val="a8"/>
          <w:color w:val="000000" w:themeColor="text1"/>
        </w:rPr>
        <w:fldChar w:fldCharType="end"/>
      </w:r>
      <w:r w:rsidR="007B3B67" w:rsidRPr="00B7430E">
        <w:rPr>
          <w:rFonts w:hint="eastAsia"/>
          <w:color w:val="000000" w:themeColor="text1"/>
        </w:rPr>
        <w:t>.</w:t>
      </w:r>
      <w:r w:rsidR="007B3B67" w:rsidRPr="00B7430E">
        <w:rPr>
          <w:color w:val="000000" w:themeColor="text1"/>
        </w:rPr>
        <w:t xml:space="preserve"> </w:t>
      </w:r>
      <w:bookmarkStart w:id="7" w:name="_Hlk79442498"/>
      <w:r w:rsidR="007B3B67" w:rsidRPr="00B7430E">
        <w:rPr>
          <w:rFonts w:hint="eastAsia"/>
          <w:color w:val="000000" w:themeColor="text1"/>
        </w:rPr>
        <w:t>익히지 않은 조개류를 섭취하지 않도록 더욱 홍보를 강화해야 하며,</w:t>
      </w:r>
      <w:r w:rsidR="007B3B67" w:rsidRPr="00B7430E">
        <w:rPr>
          <w:color w:val="000000" w:themeColor="text1"/>
        </w:rPr>
        <w:t xml:space="preserve"> </w:t>
      </w:r>
      <w:r w:rsidR="007B3B67" w:rsidRPr="00B7430E">
        <w:rPr>
          <w:rFonts w:hint="eastAsia"/>
          <w:color w:val="000000" w:themeColor="text1"/>
        </w:rPr>
        <w:t>조개젓에 대한 식품 표본 검사를 더욱 확대할 필요가 있다.</w:t>
      </w:r>
      <w:bookmarkEnd w:id="7"/>
      <w:r w:rsidR="007B3B67" w:rsidRPr="00B7430E">
        <w:rPr>
          <w:color w:val="000000" w:themeColor="text1"/>
        </w:rPr>
        <w:t xml:space="preserve"> </w:t>
      </w:r>
      <w:r w:rsidR="000A2A5A" w:rsidRPr="00B7430E">
        <w:rPr>
          <w:rFonts w:hint="eastAsia"/>
          <w:color w:val="000000" w:themeColor="text1"/>
        </w:rPr>
        <w:t xml:space="preserve">또한 </w:t>
      </w:r>
      <w:r w:rsidR="0094167C" w:rsidRPr="00B7430E">
        <w:rPr>
          <w:rFonts w:hint="eastAsia"/>
          <w:color w:val="000000" w:themeColor="text1"/>
        </w:rPr>
        <w:t>A형간염 신고 자료로 유행을 조기에 인지하기 위해서는 지역사회에서 시간적,</w:t>
      </w:r>
      <w:r w:rsidR="0094167C" w:rsidRPr="00B7430E">
        <w:rPr>
          <w:color w:val="000000" w:themeColor="text1"/>
        </w:rPr>
        <w:t xml:space="preserve"> </w:t>
      </w:r>
      <w:r w:rsidR="0094167C" w:rsidRPr="00B7430E">
        <w:rPr>
          <w:rFonts w:hint="eastAsia"/>
          <w:color w:val="000000" w:themeColor="text1"/>
        </w:rPr>
        <w:t>공간적 집적성이 있는지 여부를 지속적으로 살피고 환자를 대상으로 면밀한 인터뷰를 시행할 필요가 있다.</w:t>
      </w:r>
      <w:r w:rsidR="0094167C" w:rsidRPr="00B7430E">
        <w:rPr>
          <w:color w:val="000000" w:themeColor="text1"/>
        </w:rPr>
        <w:t xml:space="preserve"> </w:t>
      </w:r>
      <w:r w:rsidRPr="00B7430E">
        <w:rPr>
          <w:rFonts w:hint="eastAsia"/>
          <w:color w:val="000000" w:themeColor="text1"/>
        </w:rPr>
        <w:t>또한 국제적이고 복잡한 유통망을 가진 식품을 매개로 한 A형간염 유행의 경우 분자유전학적 분석을 통해 유행이 인지되고 이후 역학 조사를 통해 원인 식품을 밝혀낸 경우가 많다</w:t>
      </w:r>
      <w:r w:rsidRPr="00B7430E">
        <w:rPr>
          <w:color w:val="000000" w:themeColor="text1"/>
        </w:rPr>
        <w:t xml:space="preserve"> </w:t>
      </w:r>
      <w:r w:rsidRPr="00B7430E">
        <w:rPr>
          <w:rStyle w:val="a8"/>
          <w:color w:val="000000" w:themeColor="text1"/>
        </w:rPr>
        <w:fldChar w:fldCharType="begin" w:fldLock="1"/>
      </w:r>
      <w:r w:rsidR="00F475AC">
        <w:rPr>
          <w:color w:val="000000" w:themeColor="text1"/>
        </w:rPr>
        <w:instrText>ADDIN CSL_CITATION {"citationItems":[{"id":"ITEM-1","itemData":{"DOI":"10.1086/462425","ISSN":"00221899","PMID":"16170748","abstract":"Background. Molecular epidemiologic investigations can link geographically separate foodborne hepatitis A outbreaks but have not been used while field investigations are in progress. In 2003, outbreaks of foodborne hepatitis A were reported in multiple states. Methods. Case-control studies were conducted in 3 states. Hepatitis A virus was sequenced from serologic specimens from individuals associated with outbreaks and from individuals concurrently ill with hepatitis A in nonoutbreak settings in the United States and Mexico. Results. Case-control studies in Tennessee (TN), North Carolina (NC), and Georgia (GA) found green onions to be associated with illness among restaurant patrons (TN: odds ratio [OR], 65.5 [95% confidence interval {CI}, 8.9-482.5; NC: OR, 2.4 [95% CI, 0.3-21.9]; GA: OR, 20.9 [95% CI, 3.9-110.3]). Viral sequences from TN case patients differed by 2 nt, compared with those from case patients in NC and GA. A third sequence, differing from the TN and GA/NC sequences by 1 nt, was identified among case patients in a subsequent outbreak in Pennsylvania. Each outbreak sequence was identical to ≥1 sequence isolated from northern Mexican resident(s) with hepatitis A. The sources of green onions served in restaurants in TN and GA were 3 farms in northern Mexico. Conclusions. Ongoing viral strain surveillance facilitated the rapid implementation of control measures. Incorporation of molecular epidemiologic methods into routine hepatitis A surveillance would improve the detection of hepatitis A outbreaks and increase our understanding of hepatitis A epidemiology in the United States. © 2005 by the Infectious Diseases Society of America. All rights reserved.","author":[{"dropping-particle":"","family":"Amon","given":"Joseph J.","non-dropping-particle":"","parse-names":false,"suffix":""},{"dropping-particle":"","family":"Devasia","given":"Rose","non-dropping-particle":"","parse-names":false,"suffix":""},{"dropping-particle":"","family":"Xia","given":"Guoliang","non-dropping-particle":"","parse-names":false,"suffix":""},{"dropping-particle":"V.","family":"Nainan","given":"Omana","non-dropping-particle":"","parse-names":false,"suffix":""},{"dropping-particle":"","family":"Hall","given":"Stephanie","non-dropping-particle":"","parse-names":false,"suffix":""},{"dropping-particle":"","family":"Lawson","given":"Brian","non-dropping-particle":"","parse-names":false,"suffix":""},{"dropping-particle":"","family":"Wolthuis","given":"Julie S.","non-dropping-particle":"","parse-names":false,"suffix":""},{"dropping-particle":"","family":"MacDonald","given":"Pia D.M.","non-dropping-particle":"","parse-names":false,"suffix":""},{"dropping-particle":"","family":"Shepard","given":"Colin W.","non-dropping-particle":"","parse-names":false,"suffix":""},{"dropping-particle":"","family":"Williams","given":"Ian T.","non-dropping-particle":"","parse-names":false,"suffix":""},{"dropping-particle":"","family":"Armstrong","given":"Gregory L.","non-dropping-particle":"","parse-names":false,"suffix":""},{"dropping-particle":"","family":"Gabel","given":"Julie A.","non-dropping-particle":"","parse-names":false,"suffix":""},{"dropping-particle":"","family":"Erwin","given":"Paul","non-dropping-particle":"","parse-names":false,"suffix":""},{"dropping-particle":"","family":"Sheeler","given":"Lorinda","non-dropping-particle":"","parse-names":false,"suffix":""},{"dropping-particle":"","family":"Kuhnert","given":"Wendi","non-dropping-particle":"","parse-names":false,"suffix":""},{"dropping-particle":"","family":"Patel","given":"Priti","non-dropping-particle":"","parse-names":false,"suffix":""},{"dropping-particle":"","family":"Vaughan","given":"Gilberto","non-dropping-particle":"","parse-names":false,"suffix":""},{"dropping-particle":"","family":"Weltman","given":"Andre","non-dropping-particle":"","parse-names":false,"suffix":""},{"dropping-particle":"","family":"Craig","given":"Allen S.","non-dropping-particle":"","parse-names":false,"suffix":""},{"dropping-particle":"","family":"Bell","given":"Beth P.","non-dropping-particle":"","parse-names":false,"suffix":""},{"dropping-particle":"","family":"Fiore","given":"Anthony","non-dropping-particle":"","parse-names":false,"suffix":""}],"container-title":"Journal of Infectious Diseases","id":"ITEM-1","issue":"8","issued":{"date-parts":[["2005"]]},"page":"1323-1330","title":"Molecular epidemiology of foodborne hepatitis A outbreaks in the United States, 2003","type":"article-journal","volume":"192"},"uris":["http://www.mendeley.com/documents/?uuid=ec91d78e-4913-3e9f-bb7a-b536dbacff66"]},{"id":"ITEM-2","itemData":{"DOI":"10.2807/1560-7917.ES2015.20.29.21192","abstract":"In May 2013, Italy declared a national outbreak of hepatitis A, which also affected several foreign tourists who had recently visited the country. Molecular investigations identified some cases as infected with an identical strain of hepatitis A virus subgenotype IA. After additional European Union/European Economic Area (EU/EEA) countries reported locally acquired and travel-related cases associated with the same outbreak, an international outbreak investigation team was convened, a European outbreak case definition was issued and harmonisation of the national epidemiological and microbiological investigations was encouraged. From January 2013 to August 2014, 1,589 hepatitis A cases were reported associated with the multistate outbreak; 1,102 (70%) of the cases were hospitalised for a median time of six days; two related deaths were reported. Epidemiological and microbiological investigations implicated mixed frozen berries as the vehicle of infection of the outbreak. In order to control the spread of the outbreak, suspected or contaminated food batches were recalled, the public was recommended to heat-treat berries, and post-exposure prophylaxis of contacts was performed. The outbreak highlighted how large food-borne hepatitis A outbreaks may affect the increasingly susceptible EU/EEA general population and how, with the growing international food trade, frozen berries are a potential highrisk food.","author":[{"dropping-particle":"","family":"Severi","given":"E.","non-dropping-particle":"","parse-names":false,"suffix":""},{"dropping-particle":"","family":"Verhoef","given":"L.","non-dropping-particle":"","parse-names":false,"suffix":""},{"dropping-particle":"","family":"Thornton","given":"L.","non-dropping-particle":"","parse-names":false,"suffix":""},{"dropping-particle":"","family":"Guzman-Herrador","given":"B. R.","non-dropping-particle":"","parse-names":false,"suffix":""},{"dropping-particle":"","family":"Faber","given":"M.","non-dropping-particle":"","parse-names":false,"suffix":""},{"dropping-particle":"","family":"Sundqvist","given":"L.","non-dropping-particle":"","parse-names":false,"suffix":""},{"dropping-particle":"","family":"Rimhanen-Finne","given":"R.","non-dropping-particle":"","parse-names":false,"suffix":""},{"dropping-particle":"","family":"Roque-Afonso","given":"A. M.","non-dropping-particle":"","parse-names":false,"suffix":""},{"dropping-particle":"","family":"Ngui","given":"S. L.","non-dropping-particle":"","parse-names":false,"suffix":""},{"dropping-particle":"","family":"Allerberger","given":"F.","non-dropping-particle":"","parse-names":false,"suffix":""},{"dropping-particle":"","family":"Baumann-Popczyk","given":"A.","non-dropping-particle":"","parse-names":false,"suffix":""},{"dropping-particle":"","family":"Muller","given":"L.","non-dropping-particle":"","parse-names":false,"suffix":""},{"dropping-particle":"","family":"Parmakova","given":"K.","non-dropping-particle":"","parse-names":false,"suffix":""},{"dropping-particle":"","family":"Alfonsi","given":"V.","non-dropping-particle":"","parse-names":false,"suffix":""},{"dropping-particle":"","family":"Tavoschi","given":"L.","non-dropping-particle":"","parse-names":false,"suffix":""},{"dropping-particle":"","family":"Vennema","given":"H.","non-dropping-particle":"","parse-names":false,"suffix":""},{"dropping-particle":"","family":"Fitzgerald","given":"M.","non-dropping-particle":"","parse-names":false,"suffix":""},{"dropping-particle":"","family":"Myrmel","given":"M.","non-dropping-particle":"","parse-names":false,"suffix":""},{"dropping-particle":"","family":"Gertler","given":"M.","non-dropping-particle":"","parse-names":false,"suffix":""},{"dropping-particle":"","family":"Ederth","given":"J.","non-dropping-particle":"","parse-names":false,"suffix":""},{"dropping-particle":"","family":"Kontio","given":"M.","non-dropping-particle":"","parse-names":false,"suffix":""},{"dropping-particle":"","family":"Vanbockstael","given":"C.","non-dropping-particle":"","parse-names":false,"suffix":""},{"dropping-particle":"","family":"Mandal","given":"S.","non-dropping-particle":"","parse-names":false,"suffix":""},{"dropping-particle":"","family":"Sadkowska-Todys","given":"M.","non-dropping-particle":"","parse-names":false,"suffix":""},{"dropping-particle":"","family":"Tosti","given":"M. E.","non-dropping-particle":"","parse-names":false,"suffix":""},{"dropping-particle":"","family":"Schimmer","given":"B.","non-dropping-particle":"","parse-names":false,"suffix":""},{"dropping-particle":"","family":"O’Gorman","given":"J.","non-dropping-particle":"","parse-names":false,"suffix":""},{"dropping-particle":"","family":"Stene-Johansen","given":"Kathrine","non-dropping-particle":"","parse-names":false,"suffix":""},{"dropping-particle":"","family":"Wenzel","given":"J. J.","non-dropping-particle":"","parse-names":false,"suffix":""},{"dropping-particle":"","family":"Jones","given":"G.","non-dropping-particle":"","parse-names":false,"suffix":""},{"dropping-particle":"","family":"Balogun","given":"K.","non-dropping-particle":"","parse-names":false,"suffix":""},{"dropping-particle":"","family":"Ciccaglione","given":"A. R.","non-dropping-particle":"","parse-names":false,"suffix":""},{"dropping-particle":"","family":"O’Connor","given":"L.","non-dropping-particle":"","parse-names":false,"suffix":""},{"dropping-particle":"","family":"Vold","given":"L.","non-dropping-particle":"","parse-names":false,"suffix":""},{"dropping-particle":"","family":"Takkinen","given":"J.","non-dropping-particle":"","parse-names":false,"suffix":""},{"dropping-particle":"","family":"Rizzo","given":"C.","non-dropping-particle":"","parse-names":false,"suffix":""}],"container-title":"Eurosurveillance","id":"ITEM-2","issue":"29","issued":{"date-parts":[["2015","7","23"]]},"publisher":"European Centre for Disease Prevention and Control (ECDC)","title":"Large and prolonged food-borne multistate hepatitis a outbreak in europe associated with consumption of frozen berries, 2013 to 2014","type":"article-journal","volume":"20"},"uris":["http://www.mendeley.com/documents/?uuid=ce99347c-de75-3459-9ae4-d65d9fff31e9"]},{"id":"ITEM-3","itemData":{"DOI":"10.1017/S0950268818003515","ISSN":"14694409","PMID":"30869018","abstract":"Locally acquired hepatitis A infection is re-emerging in Australia owing to person-to-person outbreaks among men who have sex with men and imported frozen produce. This paper describes a multi-state foodborne outbreak in the first half of 2018. Enhanced human epidemiological investigation including a case–control study, as well as microbial surveillance and trace-back investigations concluded that the outbreak was caused by consumption of imported frozen pomegranate arils. A total of 30 cases of hepatitis A infection, genotype IB with identical sequences met the outbreak case definition, including 27 primary cases and three secondary cases. Twenty-five (83%) of the cases were hospitalised for their illness and there was one death. Imported frozen pomegranate arils from Egypt were strongly implicated as the source of infection through case interviews (19 of 26 primary cases) as well as from a case–control study (adjusted odds ratio 43.4, 95% confidence interval 4.2–448.8, P = 0.002). Hepatitis A virus (HAV) was subsequently detected by polymerase chain reaction in two food samples of the frozen pomegranate aril product. This outbreak was detected and responded to promptly owing to routine genetic characterisation of HAVs from all hepatitis A infections in Australia as part of a national hepatitis A enhanced surveillance project. This is now the third outbreak of hepatitis A in Australia from imported frozen fruits. A re-assessment of the risk of these types of imported foods is strongly recommended.","author":[{"dropping-particle":"","family":"Franklin","given":"N","non-dropping-particle":"","parse-names":false,"suffix":""},{"dropping-particle":"","family":"Camphor","given":"H","non-dropping-particle":"","parse-names":false,"suffix":""},{"dropping-particle":"","family":"Wright","given":"R","non-dropping-particle":"","parse-names":false,"suffix":""},{"dropping-particle":"","family":"Stafford","given":"R.","non-dropping-particle":"","parse-names":false,"suffix":""},{"dropping-particle":"","family":"Glasgow","given":"K.","non-dropping-particle":"","parse-names":false,"suffix":""},{"dropping-particle":"","family":"Sheppeard","given":"V.","non-dropping-particle":"","parse-names":false,"suffix":""}],"container-title":"Epidemiology and Infection","id":"ITEM-3","issued":{"date-parts":[["2019"]]},"title":"Outbreak of hepatitis A genotype IB in Australia associated with imported frozen pomegranate arils","type":"article-journal","volume":"147"},"uris":["http://www.mendeley.com/documents/?uuid=9a9007d5-0a7a-39f7-b83d-3ce984ec42d9"]}],"mendeley":{"formattedCitation":"[7,25,26]","plainTextFormattedCitation":"[7,25,26]","previouslyFormattedCitation":"[7,25,26]"},"properties":{"noteIndex":0},"schema":"https://github.com/citation-style-language/schema/raw/master/csl-citation.json"}</w:instrText>
      </w:r>
      <w:r w:rsidRPr="00B7430E">
        <w:rPr>
          <w:rStyle w:val="a8"/>
          <w:color w:val="000000" w:themeColor="text1"/>
        </w:rPr>
        <w:fldChar w:fldCharType="separate"/>
      </w:r>
      <w:r w:rsidR="00F475AC" w:rsidRPr="00F475AC">
        <w:rPr>
          <w:noProof/>
          <w:color w:val="000000" w:themeColor="text1"/>
        </w:rPr>
        <w:t>[7,25,26]</w:t>
      </w:r>
      <w:r w:rsidRPr="00B7430E">
        <w:rPr>
          <w:rStyle w:val="a8"/>
          <w:color w:val="000000" w:themeColor="text1"/>
        </w:rPr>
        <w:fldChar w:fldCharType="end"/>
      </w:r>
      <w:r w:rsidRPr="00B7430E">
        <w:rPr>
          <w:rFonts w:hint="eastAsia"/>
          <w:color w:val="000000" w:themeColor="text1"/>
        </w:rPr>
        <w:t>.</w:t>
      </w:r>
      <w:r w:rsidRPr="00B7430E">
        <w:rPr>
          <w:color w:val="000000" w:themeColor="text1"/>
        </w:rPr>
        <w:t xml:space="preserve"> </w:t>
      </w:r>
      <w:r w:rsidRPr="00B713CB">
        <w:rPr>
          <w:rFonts w:hint="eastAsia"/>
          <w:color w:val="000000" w:themeColor="text1"/>
        </w:rPr>
        <w:t xml:space="preserve">따라서 </w:t>
      </w:r>
      <w:r w:rsidRPr="00B713CB">
        <w:rPr>
          <w:color w:val="000000" w:themeColor="text1"/>
        </w:rPr>
        <w:t>A</w:t>
      </w:r>
      <w:r w:rsidRPr="00B713CB">
        <w:rPr>
          <w:rFonts w:hint="eastAsia"/>
          <w:color w:val="000000" w:themeColor="text1"/>
        </w:rPr>
        <w:t>형간염 유행을 조기에 인지하기 위해서는 우리나라에서도 분자유</w:t>
      </w:r>
      <w:r w:rsidR="00B3431E" w:rsidRPr="00B713CB">
        <w:rPr>
          <w:rFonts w:hint="eastAsia"/>
          <w:color w:val="000000" w:themeColor="text1"/>
        </w:rPr>
        <w:t>전</w:t>
      </w:r>
      <w:r w:rsidRPr="00B713CB">
        <w:rPr>
          <w:rFonts w:hint="eastAsia"/>
          <w:color w:val="000000" w:themeColor="text1"/>
        </w:rPr>
        <w:t xml:space="preserve">학적 실험실 감시가 </w:t>
      </w:r>
      <w:r w:rsidR="0027518B" w:rsidRPr="00B713CB">
        <w:rPr>
          <w:rFonts w:hint="eastAsia"/>
          <w:color w:val="000000" w:themeColor="text1"/>
        </w:rPr>
        <w:t>반드시 필요하다.</w:t>
      </w:r>
      <w:r w:rsidR="0027518B" w:rsidRPr="00B713CB">
        <w:rPr>
          <w:color w:val="000000" w:themeColor="text1"/>
        </w:rPr>
        <w:t xml:space="preserve"> </w:t>
      </w:r>
      <w:r w:rsidR="0027518B" w:rsidRPr="00B713CB">
        <w:rPr>
          <w:rFonts w:hint="eastAsia"/>
          <w:color w:val="000000" w:themeColor="text1"/>
        </w:rPr>
        <w:t xml:space="preserve">이번 조사에서도 인체 검체와 조개젓에서 동일한 유전형의 </w:t>
      </w:r>
      <w:r w:rsidR="0027518B" w:rsidRPr="00B713CB">
        <w:rPr>
          <w:color w:val="000000" w:themeColor="text1"/>
        </w:rPr>
        <w:t>A</w:t>
      </w:r>
      <w:r w:rsidR="0027518B" w:rsidRPr="00B713CB">
        <w:rPr>
          <w:rFonts w:hint="eastAsia"/>
          <w:color w:val="000000" w:themeColor="text1"/>
        </w:rPr>
        <w:t>형간염 바이러스가 검출되었으나 분자유전학적 계통 분석 결과</w:t>
      </w:r>
      <w:r w:rsidR="00294B5D" w:rsidRPr="00B713CB">
        <w:rPr>
          <w:rFonts w:hint="eastAsia"/>
          <w:color w:val="000000" w:themeColor="text1"/>
        </w:rPr>
        <w:t>는</w:t>
      </w:r>
      <w:r w:rsidR="0027518B" w:rsidRPr="00B713CB">
        <w:rPr>
          <w:rFonts w:hint="eastAsia"/>
          <w:color w:val="000000" w:themeColor="text1"/>
        </w:rPr>
        <w:t xml:space="preserve"> 제시하지 못하였다.</w:t>
      </w:r>
      <w:r w:rsidR="0027518B" w:rsidRPr="00B713CB">
        <w:rPr>
          <w:color w:val="000000" w:themeColor="text1"/>
        </w:rPr>
        <w:t xml:space="preserve"> </w:t>
      </w:r>
      <w:r w:rsidR="00294B5D" w:rsidRPr="00B713CB">
        <w:rPr>
          <w:rFonts w:hint="eastAsia"/>
          <w:color w:val="000000" w:themeColor="text1"/>
        </w:rPr>
        <w:t>분자유전학적 실험실 감시 데이터를 축적하여 원인 식품과의 인과관계 증명에도 활용할 필요가 있다.</w:t>
      </w:r>
    </w:p>
    <w:p w14:paraId="06CBAABB" w14:textId="63A904A2" w:rsidR="0007786C" w:rsidRPr="00B7430E" w:rsidRDefault="000A2A5A" w:rsidP="0007786C">
      <w:pPr>
        <w:ind w:firstLineChars="100" w:firstLine="200"/>
        <w:rPr>
          <w:color w:val="000000" w:themeColor="text1"/>
        </w:rPr>
      </w:pPr>
      <w:r w:rsidRPr="00B713CB">
        <w:rPr>
          <w:rFonts w:hint="eastAsia"/>
          <w:color w:val="000000" w:themeColor="text1"/>
        </w:rPr>
        <w:t>이 연구</w:t>
      </w:r>
      <w:r w:rsidR="007E6ACE" w:rsidRPr="00B713CB">
        <w:rPr>
          <w:rFonts w:hint="eastAsia"/>
          <w:color w:val="000000" w:themeColor="text1"/>
        </w:rPr>
        <w:t>는 다음과 같은 제한점을 가지고 있다. 첫째,</w:t>
      </w:r>
      <w:r w:rsidR="007E6ACE" w:rsidRPr="00B713CB">
        <w:rPr>
          <w:color w:val="000000" w:themeColor="text1"/>
        </w:rPr>
        <w:t xml:space="preserve"> </w:t>
      </w:r>
      <w:r w:rsidR="007E6ACE" w:rsidRPr="00B713CB">
        <w:rPr>
          <w:rFonts w:hint="eastAsia"/>
          <w:color w:val="000000" w:themeColor="text1"/>
        </w:rPr>
        <w:t>연구 대상자의 I</w:t>
      </w:r>
      <w:r w:rsidR="007E6ACE" w:rsidRPr="00B713CB">
        <w:rPr>
          <w:color w:val="000000" w:themeColor="text1"/>
        </w:rPr>
        <w:t xml:space="preserve">gG </w:t>
      </w:r>
      <w:r w:rsidR="007E6ACE" w:rsidRPr="00B713CB">
        <w:rPr>
          <w:rFonts w:hint="eastAsia"/>
          <w:color w:val="000000" w:themeColor="text1"/>
        </w:rPr>
        <w:t>항체 검사를 수행하지 못하였다.</w:t>
      </w:r>
      <w:r w:rsidR="007E6ACE" w:rsidRPr="00B713CB">
        <w:rPr>
          <w:color w:val="000000" w:themeColor="text1"/>
        </w:rPr>
        <w:t xml:space="preserve"> </w:t>
      </w:r>
      <w:r w:rsidR="00BC0CC3" w:rsidRPr="00B713CB">
        <w:rPr>
          <w:rFonts w:hint="eastAsia"/>
          <w:color w:val="000000" w:themeColor="text1"/>
        </w:rPr>
        <w:t>엄밀한 의미에서의 발병률은 I</w:t>
      </w:r>
      <w:r w:rsidR="00BC0CC3" w:rsidRPr="00B713CB">
        <w:rPr>
          <w:color w:val="000000" w:themeColor="text1"/>
        </w:rPr>
        <w:t xml:space="preserve">gG </w:t>
      </w:r>
      <w:r w:rsidR="00BC0CC3" w:rsidRPr="00B713CB">
        <w:rPr>
          <w:rFonts w:hint="eastAsia"/>
          <w:color w:val="000000" w:themeColor="text1"/>
        </w:rPr>
        <w:t>항체양성자를 분모에서 제외하여 감수성자만을 대상으로 해야</w:t>
      </w:r>
      <w:r w:rsidR="00E37572" w:rsidRPr="00B713CB">
        <w:rPr>
          <w:rFonts w:hint="eastAsia"/>
          <w:color w:val="000000" w:themeColor="text1"/>
        </w:rPr>
        <w:t xml:space="preserve"> </w:t>
      </w:r>
      <w:r w:rsidR="004C177E" w:rsidRPr="00B713CB">
        <w:rPr>
          <w:rFonts w:hint="eastAsia"/>
          <w:color w:val="000000" w:themeColor="text1"/>
        </w:rPr>
        <w:t>하</w:t>
      </w:r>
      <w:r w:rsidR="00E37572" w:rsidRPr="00B713CB">
        <w:rPr>
          <w:rFonts w:hint="eastAsia"/>
          <w:color w:val="000000" w:themeColor="text1"/>
        </w:rPr>
        <w:t>며 이는</w:t>
      </w:r>
      <w:r w:rsidR="004C177E" w:rsidRPr="00B713CB">
        <w:rPr>
          <w:rFonts w:hint="eastAsia"/>
          <w:color w:val="000000" w:themeColor="text1"/>
        </w:rPr>
        <w:t xml:space="preserve"> 분석 결과의 해석에도 영향을 </w:t>
      </w:r>
      <w:r w:rsidR="006368BE" w:rsidRPr="00B713CB">
        <w:rPr>
          <w:rFonts w:hint="eastAsia"/>
          <w:color w:val="000000" w:themeColor="text1"/>
        </w:rPr>
        <w:t>주는 요인이다.</w:t>
      </w:r>
      <w:r w:rsidR="004C177E" w:rsidRPr="00B713CB">
        <w:rPr>
          <w:color w:val="000000" w:themeColor="text1"/>
        </w:rPr>
        <w:t xml:space="preserve"> </w:t>
      </w:r>
      <w:r w:rsidR="00BC0CC3" w:rsidRPr="00B713CB">
        <w:rPr>
          <w:rFonts w:hint="eastAsia"/>
          <w:color w:val="000000" w:themeColor="text1"/>
        </w:rPr>
        <w:t xml:space="preserve">향후 </w:t>
      </w:r>
      <w:r w:rsidR="00BC0CC3" w:rsidRPr="00B713CB">
        <w:rPr>
          <w:color w:val="000000" w:themeColor="text1"/>
        </w:rPr>
        <w:t>A</w:t>
      </w:r>
      <w:r w:rsidR="00BC0CC3" w:rsidRPr="00B713CB">
        <w:rPr>
          <w:rFonts w:hint="eastAsia"/>
          <w:color w:val="000000" w:themeColor="text1"/>
        </w:rPr>
        <w:t xml:space="preserve">형간염 역학조사에서는 </w:t>
      </w:r>
      <w:r w:rsidR="00BC0CC3" w:rsidRPr="00B713CB">
        <w:rPr>
          <w:color w:val="000000" w:themeColor="text1"/>
        </w:rPr>
        <w:t xml:space="preserve">IgG </w:t>
      </w:r>
      <w:r w:rsidR="00BC0CC3" w:rsidRPr="00B713CB">
        <w:rPr>
          <w:rFonts w:hint="eastAsia"/>
          <w:color w:val="000000" w:themeColor="text1"/>
        </w:rPr>
        <w:t>검사를 포함하여 정확한 발병률 산출</w:t>
      </w:r>
      <w:r w:rsidR="004C177E" w:rsidRPr="00B713CB">
        <w:rPr>
          <w:rFonts w:hint="eastAsia"/>
          <w:color w:val="000000" w:themeColor="text1"/>
        </w:rPr>
        <w:t>과 결과의 해석</w:t>
      </w:r>
      <w:r w:rsidR="00BC0CC3" w:rsidRPr="00B713CB">
        <w:rPr>
          <w:rFonts w:hint="eastAsia"/>
          <w:color w:val="000000" w:themeColor="text1"/>
        </w:rPr>
        <w:t>이 가능하도록 할 필요가 있다.</w:t>
      </w:r>
      <w:r w:rsidR="004C177E" w:rsidRPr="00B713CB">
        <w:rPr>
          <w:color w:val="000000" w:themeColor="text1"/>
        </w:rPr>
        <w:t xml:space="preserve"> </w:t>
      </w:r>
      <w:r w:rsidR="00AD34A5" w:rsidRPr="00B713CB">
        <w:rPr>
          <w:rFonts w:hint="eastAsia"/>
          <w:color w:val="000000" w:themeColor="text1"/>
        </w:rPr>
        <w:t>또한</w:t>
      </w:r>
      <w:r w:rsidR="00F61A4C" w:rsidRPr="00B713CB">
        <w:rPr>
          <w:color w:val="000000" w:themeColor="text1"/>
        </w:rPr>
        <w:t xml:space="preserve"> </w:t>
      </w:r>
      <w:r w:rsidR="00F61A4C" w:rsidRPr="00B713CB">
        <w:rPr>
          <w:rFonts w:hint="eastAsia"/>
          <w:color w:val="000000" w:themeColor="text1"/>
        </w:rPr>
        <w:t xml:space="preserve">유증상자 </w:t>
      </w:r>
      <w:r w:rsidR="000B7A8E" w:rsidRPr="00B713CB">
        <w:rPr>
          <w:color w:val="000000" w:themeColor="text1"/>
        </w:rPr>
        <w:t>491</w:t>
      </w:r>
      <w:r w:rsidR="000B7A8E" w:rsidRPr="00B713CB">
        <w:rPr>
          <w:rFonts w:hint="eastAsia"/>
          <w:color w:val="000000" w:themeColor="text1"/>
        </w:rPr>
        <w:t xml:space="preserve">명 중 </w:t>
      </w:r>
      <w:r w:rsidR="000B7A8E" w:rsidRPr="00B713CB">
        <w:rPr>
          <w:color w:val="000000" w:themeColor="text1"/>
        </w:rPr>
        <w:t>376</w:t>
      </w:r>
      <w:r w:rsidR="000B7A8E" w:rsidRPr="00B713CB">
        <w:rPr>
          <w:rFonts w:hint="eastAsia"/>
          <w:color w:val="000000" w:themeColor="text1"/>
        </w:rPr>
        <w:t>명(</w:t>
      </w:r>
      <w:r w:rsidR="000B7A8E" w:rsidRPr="00B713CB">
        <w:rPr>
          <w:color w:val="000000" w:themeColor="text1"/>
        </w:rPr>
        <w:t>76.6%)</w:t>
      </w:r>
      <w:r w:rsidR="000B7A8E" w:rsidRPr="00B713CB">
        <w:rPr>
          <w:rFonts w:hint="eastAsia"/>
          <w:color w:val="000000" w:themeColor="text1"/>
        </w:rPr>
        <w:t xml:space="preserve">이 검사를 받아 </w:t>
      </w:r>
      <w:r w:rsidR="000B7A8E" w:rsidRPr="00B713CB">
        <w:rPr>
          <w:color w:val="000000" w:themeColor="text1"/>
        </w:rPr>
        <w:t xml:space="preserve">(figure 1) </w:t>
      </w:r>
      <w:r w:rsidR="000B7A8E" w:rsidRPr="00B713CB">
        <w:rPr>
          <w:rFonts w:hint="eastAsia"/>
          <w:color w:val="000000" w:themeColor="text1"/>
        </w:rPr>
        <w:t>발병률이 낮게 산출되었을 수 있다</w:t>
      </w:r>
      <w:r w:rsidR="000B7A8E" w:rsidRPr="00B713CB">
        <w:rPr>
          <w:color w:val="000000" w:themeColor="text1"/>
        </w:rPr>
        <w:t>.</w:t>
      </w:r>
      <w:r w:rsidR="00AD34A5" w:rsidRPr="00B713CB">
        <w:rPr>
          <w:rFonts w:hint="eastAsia"/>
          <w:color w:val="000000" w:themeColor="text1"/>
        </w:rPr>
        <w:t xml:space="preserve"> </w:t>
      </w:r>
      <w:r w:rsidR="004C177E" w:rsidRPr="00B713CB">
        <w:rPr>
          <w:rFonts w:hint="eastAsia"/>
          <w:color w:val="000000" w:themeColor="text1"/>
        </w:rPr>
        <w:t xml:space="preserve">둘째, 식품 </w:t>
      </w:r>
      <w:proofErr w:type="spellStart"/>
      <w:r w:rsidR="004C177E" w:rsidRPr="00B713CB">
        <w:rPr>
          <w:rFonts w:hint="eastAsia"/>
          <w:color w:val="000000" w:themeColor="text1"/>
        </w:rPr>
        <w:t>섭취력</w:t>
      </w:r>
      <w:proofErr w:type="spellEnd"/>
      <w:r w:rsidR="004C177E" w:rsidRPr="00B713CB">
        <w:rPr>
          <w:rFonts w:hint="eastAsia"/>
          <w:color w:val="000000" w:themeColor="text1"/>
        </w:rPr>
        <w:t xml:space="preserve"> 조사</w:t>
      </w:r>
      <w:r w:rsidR="00734CF0" w:rsidRPr="00B713CB">
        <w:rPr>
          <w:rFonts w:hint="eastAsia"/>
          <w:color w:val="000000" w:themeColor="text1"/>
        </w:rPr>
        <w:t xml:space="preserve">의 응답률이 </w:t>
      </w:r>
      <w:r w:rsidR="00734CF0" w:rsidRPr="00B713CB">
        <w:rPr>
          <w:color w:val="000000" w:themeColor="text1"/>
        </w:rPr>
        <w:t>50.1%</w:t>
      </w:r>
      <w:r w:rsidR="00734CF0" w:rsidRPr="00B713CB">
        <w:rPr>
          <w:rFonts w:hint="eastAsia"/>
          <w:color w:val="000000" w:themeColor="text1"/>
        </w:rPr>
        <w:t>로 낮았으며</w:t>
      </w:r>
      <w:r w:rsidR="00734CF0" w:rsidRPr="00B713CB">
        <w:rPr>
          <w:color w:val="000000" w:themeColor="text1"/>
        </w:rPr>
        <w:t xml:space="preserve"> </w:t>
      </w:r>
      <w:r w:rsidR="004C177E" w:rsidRPr="00B713CB">
        <w:rPr>
          <w:rFonts w:hint="eastAsia"/>
          <w:color w:val="000000" w:themeColor="text1"/>
        </w:rPr>
        <w:t>섭취</w:t>
      </w:r>
      <w:r w:rsidR="00734CF0" w:rsidRPr="00B713CB">
        <w:rPr>
          <w:rFonts w:hint="eastAsia"/>
          <w:color w:val="000000" w:themeColor="text1"/>
        </w:rPr>
        <w:t>량이 조사되지 않았다</w:t>
      </w:r>
      <w:r w:rsidR="004C177E" w:rsidRPr="00B713CB">
        <w:rPr>
          <w:rFonts w:hint="eastAsia"/>
          <w:color w:val="000000" w:themeColor="text1"/>
        </w:rPr>
        <w:t>.</w:t>
      </w:r>
      <w:r w:rsidR="004C177E" w:rsidRPr="00B713CB">
        <w:rPr>
          <w:color w:val="000000" w:themeColor="text1"/>
        </w:rPr>
        <w:t xml:space="preserve"> </w:t>
      </w:r>
      <w:r w:rsidR="004C177E" w:rsidRPr="00B713CB">
        <w:rPr>
          <w:rFonts w:hint="eastAsia"/>
          <w:color w:val="000000" w:themeColor="text1"/>
        </w:rPr>
        <w:t>식품 섭취량 역시 발병에 주요한 영향을 준다는 점에서 조사가 필요하며 양-반응 관계 분석을 통해 인과성을 평가하는</w:t>
      </w:r>
      <w:r w:rsidR="004C177E" w:rsidRPr="00B713CB">
        <w:rPr>
          <w:color w:val="000000" w:themeColor="text1"/>
        </w:rPr>
        <w:t xml:space="preserve"> </w:t>
      </w:r>
      <w:r w:rsidR="004C177E" w:rsidRPr="00B713CB">
        <w:rPr>
          <w:rFonts w:hint="eastAsia"/>
          <w:color w:val="000000" w:themeColor="text1"/>
        </w:rPr>
        <w:t>중요한 부분이 될 수 있다.</w:t>
      </w:r>
      <w:r w:rsidR="00734CF0" w:rsidRPr="00B713CB">
        <w:rPr>
          <w:color w:val="000000" w:themeColor="text1"/>
        </w:rPr>
        <w:t xml:space="preserve"> </w:t>
      </w:r>
      <w:r w:rsidR="00734CF0" w:rsidRPr="00B713CB">
        <w:rPr>
          <w:rFonts w:hint="eastAsia"/>
          <w:color w:val="000000" w:themeColor="text1"/>
        </w:rPr>
        <w:t>향후 조사에서는 응답률 제고를 위해 노력할 필요가 있으며 섭취량도 조사되어야 하겠다.</w:t>
      </w:r>
      <w:r w:rsidR="004C177E" w:rsidRPr="00B713CB">
        <w:rPr>
          <w:color w:val="000000" w:themeColor="text1"/>
        </w:rPr>
        <w:t xml:space="preserve"> </w:t>
      </w:r>
      <w:r w:rsidR="004C177E" w:rsidRPr="00B713CB">
        <w:rPr>
          <w:rFonts w:hint="eastAsia"/>
          <w:color w:val="000000" w:themeColor="text1"/>
        </w:rPr>
        <w:t>셋째,</w:t>
      </w:r>
      <w:r w:rsidR="004C177E" w:rsidRPr="00B713CB">
        <w:rPr>
          <w:color w:val="000000" w:themeColor="text1"/>
        </w:rPr>
        <w:t xml:space="preserve"> </w:t>
      </w:r>
      <w:r w:rsidR="0007786C" w:rsidRPr="00B713CB">
        <w:rPr>
          <w:rFonts w:hint="eastAsia"/>
          <w:color w:val="000000" w:themeColor="text1"/>
        </w:rPr>
        <w:t>이 조사에서는 카드결제자의 명단만으로 코호트를 구축하였으므로 현금결제자가 누락되었다</w:t>
      </w:r>
      <w:r w:rsidR="0007786C" w:rsidRPr="00B713CB">
        <w:rPr>
          <w:color w:val="000000" w:themeColor="text1"/>
        </w:rPr>
        <w:t>.</w:t>
      </w:r>
      <w:r w:rsidR="0007786C" w:rsidRPr="00B713CB">
        <w:rPr>
          <w:rFonts w:hint="eastAsia"/>
          <w:color w:val="000000" w:themeColor="text1"/>
        </w:rPr>
        <w:t xml:space="preserve"> 한국은행의 발표자료에 의하면 2</w:t>
      </w:r>
      <w:r w:rsidR="0007786C" w:rsidRPr="00B713CB">
        <w:rPr>
          <w:color w:val="000000" w:themeColor="text1"/>
        </w:rPr>
        <w:t>019</w:t>
      </w:r>
      <w:r w:rsidR="0007786C" w:rsidRPr="00B713CB">
        <w:rPr>
          <w:rFonts w:hint="eastAsia"/>
          <w:color w:val="000000" w:themeColor="text1"/>
        </w:rPr>
        <w:t xml:space="preserve">년 식당과 커피숍 이용자의 현금 </w:t>
      </w:r>
      <w:r w:rsidR="0007786C" w:rsidRPr="00B713CB">
        <w:rPr>
          <w:rFonts w:hint="eastAsia"/>
          <w:color w:val="000000" w:themeColor="text1"/>
        </w:rPr>
        <w:lastRenderedPageBreak/>
        <w:t xml:space="preserve">결제율은 </w:t>
      </w:r>
      <w:r w:rsidR="0007786C" w:rsidRPr="00B713CB">
        <w:rPr>
          <w:color w:val="000000" w:themeColor="text1"/>
        </w:rPr>
        <w:t>16.4%</w:t>
      </w:r>
      <w:r w:rsidR="0007786C" w:rsidRPr="00B713CB">
        <w:rPr>
          <w:rFonts w:hint="eastAsia"/>
          <w:color w:val="000000" w:themeColor="text1"/>
        </w:rPr>
        <w:t>이고 연령이 증가할수록 현금결제자 비율이 높았다</w:t>
      </w:r>
      <w:r w:rsidR="0007786C" w:rsidRPr="00B713CB">
        <w:rPr>
          <w:color w:val="000000" w:themeColor="text1"/>
        </w:rPr>
        <w:fldChar w:fldCharType="begin" w:fldLock="1"/>
      </w:r>
      <w:r w:rsidR="00F475AC">
        <w:rPr>
          <w:color w:val="000000" w:themeColor="text1"/>
        </w:rPr>
        <w:instrText>ADDIN CSL_CITATION {"citationItems":[{"id":"ITEM-1","itemData":{"author":[{"dropping-particle":"","family":"Bank of korea","given":"","non-dropping-particle":"","parse-names":false,"suffix":""}],"id":"ITEM-1","issued":{"date-parts":[["2020"]]},"number-of-pages":"18","title":"Results of 2019 Payment Methods and Mobile Financial Service Usage Behavior","type":"report"},"uris":["http://www.mendeley.com/documents/?uuid=1b5d2cf7-e138-34db-af54-116907edd829"]}],"mendeley":{"formattedCitation":"[27]","plainTextFormattedCitation":"[27]","previouslyFormattedCitation":"[27]"},"properties":{"noteIndex":0},"schema":"https://github.com/citation-style-language/schema/raw/master/csl-citation.json"}</w:instrText>
      </w:r>
      <w:r w:rsidR="0007786C" w:rsidRPr="00B713CB">
        <w:rPr>
          <w:color w:val="000000" w:themeColor="text1"/>
        </w:rPr>
        <w:fldChar w:fldCharType="separate"/>
      </w:r>
      <w:r w:rsidR="00F475AC" w:rsidRPr="00F475AC">
        <w:rPr>
          <w:noProof/>
          <w:color w:val="000000" w:themeColor="text1"/>
        </w:rPr>
        <w:t>[27]</w:t>
      </w:r>
      <w:r w:rsidR="0007786C" w:rsidRPr="00B713CB">
        <w:rPr>
          <w:color w:val="000000" w:themeColor="text1"/>
        </w:rPr>
        <w:fldChar w:fldCharType="end"/>
      </w:r>
      <w:r w:rsidR="0007786C" w:rsidRPr="00B713CB">
        <w:rPr>
          <w:rFonts w:hint="eastAsia"/>
          <w:color w:val="000000" w:themeColor="text1"/>
        </w:rPr>
        <w:t>.</w:t>
      </w:r>
      <w:r w:rsidR="0007786C" w:rsidRPr="00B713CB">
        <w:rPr>
          <w:color w:val="000000" w:themeColor="text1"/>
        </w:rPr>
        <w:t xml:space="preserve"> </w:t>
      </w:r>
      <w:r w:rsidR="0007786C" w:rsidRPr="00B713CB">
        <w:rPr>
          <w:rFonts w:hint="eastAsia"/>
          <w:color w:val="000000" w:themeColor="text1"/>
        </w:rPr>
        <w:t xml:space="preserve">현금결제자 누락을 줄이기 위해 현금영수증 발행 명단을 확보할 수 있는 법적인 근거 </w:t>
      </w:r>
      <w:r w:rsidR="0007786C" w:rsidRPr="00B7430E">
        <w:rPr>
          <w:rFonts w:hint="eastAsia"/>
          <w:color w:val="000000" w:themeColor="text1"/>
        </w:rPr>
        <w:t>마련이 필요하다</w:t>
      </w:r>
      <w:r w:rsidR="00734CF0">
        <w:rPr>
          <w:color w:val="000000" w:themeColor="text1"/>
        </w:rPr>
        <w:t>.</w:t>
      </w:r>
      <w:r w:rsidR="0007786C" w:rsidRPr="00B7430E">
        <w:rPr>
          <w:color w:val="000000" w:themeColor="text1"/>
        </w:rPr>
        <w:t xml:space="preserve"> </w:t>
      </w:r>
    </w:p>
    <w:p w14:paraId="3EF953F1" w14:textId="7E5B7E7A" w:rsidR="00421690" w:rsidRPr="00B7430E" w:rsidRDefault="00421690" w:rsidP="006C60CE">
      <w:pPr>
        <w:ind w:firstLineChars="100" w:firstLine="200"/>
        <w:rPr>
          <w:color w:val="000000" w:themeColor="text1"/>
        </w:rPr>
      </w:pPr>
      <w:r w:rsidRPr="00B7430E">
        <w:rPr>
          <w:rFonts w:hint="eastAsia"/>
          <w:color w:val="000000" w:themeColor="text1"/>
        </w:rPr>
        <w:t xml:space="preserve">우리나라는 </w:t>
      </w:r>
      <w:r w:rsidRPr="00B7430E">
        <w:rPr>
          <w:color w:val="000000" w:themeColor="text1"/>
        </w:rPr>
        <w:t>20</w:t>
      </w:r>
      <w:r w:rsidRPr="00B7430E">
        <w:rPr>
          <w:rFonts w:hint="eastAsia"/>
          <w:color w:val="000000" w:themeColor="text1"/>
        </w:rPr>
        <w:t xml:space="preserve">대에서 </w:t>
      </w:r>
      <w:r w:rsidRPr="00B7430E">
        <w:rPr>
          <w:color w:val="000000" w:themeColor="text1"/>
        </w:rPr>
        <w:t>40</w:t>
      </w:r>
      <w:r w:rsidRPr="00B7430E">
        <w:rPr>
          <w:rFonts w:hint="eastAsia"/>
          <w:color w:val="000000" w:themeColor="text1"/>
        </w:rPr>
        <w:t xml:space="preserve">대 사이 연령군의 </w:t>
      </w:r>
      <w:r w:rsidRPr="00B7430E">
        <w:rPr>
          <w:color w:val="000000" w:themeColor="text1"/>
        </w:rPr>
        <w:t>A</w:t>
      </w:r>
      <w:r w:rsidRPr="00B7430E">
        <w:rPr>
          <w:rFonts w:hint="eastAsia"/>
          <w:color w:val="000000" w:themeColor="text1"/>
        </w:rPr>
        <w:t xml:space="preserve">형간염 </w:t>
      </w:r>
      <w:r w:rsidRPr="00B7430E">
        <w:rPr>
          <w:color w:val="000000" w:themeColor="text1"/>
        </w:rPr>
        <w:t xml:space="preserve">IgG </w:t>
      </w:r>
      <w:r w:rsidRPr="00B7430E">
        <w:rPr>
          <w:rFonts w:hint="eastAsia"/>
          <w:color w:val="000000" w:themeColor="text1"/>
        </w:rPr>
        <w:t xml:space="preserve">항체양성률이 낮아 감수성 집단의 규모가 크기 때문에 수년 주기로 유행이 반복되고 있다 </w:t>
      </w:r>
      <w:r w:rsidR="00AE72A5" w:rsidRPr="00B7430E">
        <w:rPr>
          <w:rStyle w:val="a8"/>
          <w:color w:val="000000" w:themeColor="text1"/>
        </w:rPr>
        <w:fldChar w:fldCharType="begin" w:fldLock="1"/>
      </w:r>
      <w:r w:rsidR="005B621E" w:rsidRPr="00B7430E">
        <w:rPr>
          <w:color w:val="000000" w:themeColor="text1"/>
        </w:rPr>
        <w:instrText>ADDIN CSL_CITATION {"citationItems":[{"id":"ITEM-1","itemData":{"DOI":"10.4178/epih.e2019038","ISSN":"2092-7193","PMID":"31715685","abstract":"The 2019 hepatitis A outbreak has become increasingly prevalent among adults in Korea and is the largest outbreak since that in 2009-2010. The incidence in the current outbreak is highest among adults aged 35-44 years, corresponding to the peak incidence among those aged 25-34 years 10 years ago. This may indicate a cohort effect in the corresponding age group. Causes of these repeated outbreaks of hepatitis A in Korea are low level of immunity among adults, Korean food culture that consumes raw seafood such as salted clam and inadequate public health system. Among countermeasures, along with general infectious disease control measures including control of the infectious agent, infection spread, and host, urgent actions are needed to review the vaccination policy and establish an adequate public health system.","author":[{"dropping-particle":"","family":"Ki","given":"Moran","non-dropping-particle":"","parse-names":false,"suffix":""},{"dropping-particle":"","family":"Son","given":"Hyunjin","non-dropping-particle":"","parse-names":false,"suffix":""},{"dropping-particle":"","family":"Choi","given":"Bo Youl","non-dropping-particle":"","parse-names":false,"suffix":""}],"container-title":"Epidemiology and Health","id":"ITEM-1","issued":{"date-parts":[["2019","9","22"]]},"page":"e2019038","title":"Causes and countermeasures for repeated outbreaks of hepatitis A among adults in Korea","type":"article-journal","volume":"41"},"uris":["http://www.mendeley.com/documents/?uuid=1ed7430d-24db-4c3a-a36f-93d0f630eb72"]}],"mendeley":{"formattedCitation":"[10]","plainTextFormattedCitation":"[10]","previouslyFormattedCitation":"[10]"},"properties":{"noteIndex":0},"schema":"https://github.com/citation-style-language/schema/raw/master/csl-citation.json"}</w:instrText>
      </w:r>
      <w:r w:rsidR="00AE72A5" w:rsidRPr="00B7430E">
        <w:rPr>
          <w:rStyle w:val="a8"/>
          <w:color w:val="000000" w:themeColor="text1"/>
        </w:rPr>
        <w:fldChar w:fldCharType="separate"/>
      </w:r>
      <w:r w:rsidR="00190CE8" w:rsidRPr="00B7430E">
        <w:rPr>
          <w:noProof/>
          <w:color w:val="000000" w:themeColor="text1"/>
        </w:rPr>
        <w:t>[10]</w:t>
      </w:r>
      <w:r w:rsidR="00AE72A5" w:rsidRPr="00B7430E">
        <w:rPr>
          <w:rStyle w:val="a8"/>
          <w:color w:val="000000" w:themeColor="text1"/>
        </w:rPr>
        <w:fldChar w:fldCharType="end"/>
      </w:r>
      <w:r w:rsidRPr="00B7430E">
        <w:rPr>
          <w:rFonts w:hint="eastAsia"/>
          <w:color w:val="000000" w:themeColor="text1"/>
        </w:rPr>
        <w:t>.</w:t>
      </w:r>
      <w:r w:rsidRPr="00B7430E">
        <w:rPr>
          <w:color w:val="000000" w:themeColor="text1"/>
        </w:rPr>
        <w:t xml:space="preserve"> </w:t>
      </w:r>
      <w:r w:rsidRPr="00B7430E">
        <w:rPr>
          <w:rFonts w:hint="eastAsia"/>
          <w:color w:val="000000" w:themeColor="text1"/>
        </w:rPr>
        <w:t xml:space="preserve">또한 </w:t>
      </w:r>
      <w:r w:rsidRPr="00B7430E">
        <w:rPr>
          <w:color w:val="000000" w:themeColor="text1"/>
        </w:rPr>
        <w:t>A</w:t>
      </w:r>
      <w:r w:rsidRPr="00B7430E">
        <w:rPr>
          <w:rFonts w:hint="eastAsia"/>
          <w:color w:val="000000" w:themeColor="text1"/>
        </w:rPr>
        <w:t>형간염은 연령이 증가함에 따라 중증도가 증가하므로</w:t>
      </w:r>
      <w:r w:rsidR="00C90B4A" w:rsidRPr="00B7430E">
        <w:rPr>
          <w:rFonts w:hint="eastAsia"/>
          <w:color w:val="000000" w:themeColor="text1"/>
        </w:rPr>
        <w:t xml:space="preserve"> </w:t>
      </w:r>
      <w:r w:rsidR="00AE72A5" w:rsidRPr="00B7430E">
        <w:rPr>
          <w:rStyle w:val="a8"/>
          <w:color w:val="000000" w:themeColor="text1"/>
        </w:rPr>
        <w:fldChar w:fldCharType="begin" w:fldLock="1"/>
      </w:r>
      <w:r w:rsidR="00F475AC">
        <w:rPr>
          <w:color w:val="000000" w:themeColor="text1"/>
        </w:rPr>
        <w:instrText>ADDIN CSL_CITATION {"citationItems":[{"id":"ITEM-1","itemData":{"DOI":"10.1056/NEJM198510243131706","abstract":"IN recent years, our understanding of the nature and diversity of viruses causing hepatitis in human beings has been sharply increased.1 Those agents now include the viruses of hepatitis A (classic...","author":[{"dropping-particle":"","family":"Lemon","given":"Stanley M.","non-dropping-particle":"","parse-names":false,"suffix":""}],"container-title":"http://dx.doi.org/10.1056/NEJM198510243131706","id":"ITEM-1","issue":"17","issued":{"date-parts":[["1985","1","14"]]},"page":"1059-1067","publisher":"Massachusetts Medical Society","title":"Type A Viral Hepatitis","type":"article-journal","volume":"313"},"uris":["http://www.mendeley.com/documents/?uuid=6029c441-f804-3664-a906-dd2945b2b8fe"]}],"mendeley":{"formattedCitation":"[21]","plainTextFormattedCitation":"[21]","previouslyFormattedCitation":"[21]"},"properties":{"noteIndex":0},"schema":"https://github.com/citation-style-language/schema/raw/master/csl-citation.json"}</w:instrText>
      </w:r>
      <w:r w:rsidR="00AE72A5" w:rsidRPr="00B7430E">
        <w:rPr>
          <w:rStyle w:val="a8"/>
          <w:color w:val="000000" w:themeColor="text1"/>
        </w:rPr>
        <w:fldChar w:fldCharType="separate"/>
      </w:r>
      <w:r w:rsidR="00F475AC" w:rsidRPr="00F475AC">
        <w:rPr>
          <w:noProof/>
          <w:color w:val="000000" w:themeColor="text1"/>
        </w:rPr>
        <w:t>[21]</w:t>
      </w:r>
      <w:r w:rsidR="00AE72A5" w:rsidRPr="00B7430E">
        <w:rPr>
          <w:rStyle w:val="a8"/>
          <w:color w:val="000000" w:themeColor="text1"/>
        </w:rPr>
        <w:fldChar w:fldCharType="end"/>
      </w:r>
      <w:r w:rsidR="00C90B4A" w:rsidRPr="00B7430E">
        <w:rPr>
          <w:rFonts w:hint="eastAsia"/>
          <w:color w:val="000000" w:themeColor="text1"/>
        </w:rPr>
        <w:t xml:space="preserve"> </w:t>
      </w:r>
      <w:r w:rsidRPr="00B7430E">
        <w:rPr>
          <w:rFonts w:hint="eastAsia"/>
          <w:color w:val="000000" w:themeColor="text1"/>
        </w:rPr>
        <w:t>향후 감수성 집단의 연령 증가에 따라 중증도도 증가할 것으로 예상된다.</w:t>
      </w:r>
      <w:r w:rsidRPr="00B7430E">
        <w:rPr>
          <w:color w:val="000000" w:themeColor="text1"/>
        </w:rPr>
        <w:t xml:space="preserve"> </w:t>
      </w:r>
      <w:bookmarkStart w:id="8" w:name="_Hlk79442316"/>
      <w:r w:rsidRPr="00B7430E">
        <w:rPr>
          <w:rFonts w:hint="eastAsia"/>
          <w:color w:val="000000" w:themeColor="text1"/>
        </w:rPr>
        <w:t xml:space="preserve">유행을 조기에 발견할 수 있도록 </w:t>
      </w:r>
      <w:r w:rsidR="000F001C" w:rsidRPr="00B7430E">
        <w:rPr>
          <w:rFonts w:hint="eastAsia"/>
          <w:color w:val="000000" w:themeColor="text1"/>
        </w:rPr>
        <w:t xml:space="preserve">분자유전학적 </w:t>
      </w:r>
      <w:r w:rsidRPr="00B7430E">
        <w:rPr>
          <w:rFonts w:hint="eastAsia"/>
          <w:color w:val="000000" w:themeColor="text1"/>
        </w:rPr>
        <w:t xml:space="preserve">감시체계를 </w:t>
      </w:r>
      <w:r w:rsidR="000F001C" w:rsidRPr="00B7430E">
        <w:rPr>
          <w:rFonts w:hint="eastAsia"/>
          <w:color w:val="000000" w:themeColor="text1"/>
        </w:rPr>
        <w:t>확립하고 지역의</w:t>
      </w:r>
      <w:r w:rsidRPr="00B7430E">
        <w:rPr>
          <w:rFonts w:hint="eastAsia"/>
          <w:color w:val="000000" w:themeColor="text1"/>
        </w:rPr>
        <w:t xml:space="preserve"> 역학조사 역량을 강화하여야 한다.</w:t>
      </w:r>
      <w:r w:rsidRPr="00B7430E">
        <w:rPr>
          <w:color w:val="000000" w:themeColor="text1"/>
        </w:rPr>
        <w:t xml:space="preserve"> </w:t>
      </w:r>
      <w:r w:rsidRPr="00B7430E">
        <w:rPr>
          <w:rFonts w:hint="eastAsia"/>
          <w:color w:val="000000" w:themeColor="text1"/>
        </w:rPr>
        <w:t>또한 A형간염 바이러스에 오염</w:t>
      </w:r>
      <w:r w:rsidR="00C90B4A" w:rsidRPr="00B7430E">
        <w:rPr>
          <w:rFonts w:hint="eastAsia"/>
          <w:color w:val="000000" w:themeColor="text1"/>
        </w:rPr>
        <w:t>될</w:t>
      </w:r>
      <w:r w:rsidRPr="00B7430E">
        <w:rPr>
          <w:rFonts w:hint="eastAsia"/>
          <w:color w:val="000000" w:themeColor="text1"/>
        </w:rPr>
        <w:t xml:space="preserve"> 가능성이 있는 식품에 대한 검사도 확대할 필요가 있다.</w:t>
      </w:r>
      <w:bookmarkEnd w:id="8"/>
    </w:p>
    <w:p w14:paraId="656B6A76" w14:textId="77777777" w:rsidR="00F82D6F" w:rsidRPr="00B7430E" w:rsidRDefault="00F82D6F">
      <w:pPr>
        <w:rPr>
          <w:color w:val="000000" w:themeColor="text1"/>
        </w:rPr>
      </w:pPr>
    </w:p>
    <w:p w14:paraId="5492804C" w14:textId="6B74AE4B" w:rsidR="00E230FD" w:rsidRPr="00B7430E" w:rsidRDefault="00E230FD">
      <w:pPr>
        <w:rPr>
          <w:b/>
          <w:bCs/>
          <w:color w:val="000000" w:themeColor="text1"/>
          <w:sz w:val="28"/>
          <w:szCs w:val="32"/>
        </w:rPr>
      </w:pPr>
      <w:r w:rsidRPr="00B7430E">
        <w:rPr>
          <w:rFonts w:hint="eastAsia"/>
          <w:b/>
          <w:bCs/>
          <w:color w:val="000000" w:themeColor="text1"/>
          <w:sz w:val="28"/>
          <w:szCs w:val="32"/>
        </w:rPr>
        <w:t>C</w:t>
      </w:r>
      <w:r w:rsidRPr="00B7430E">
        <w:rPr>
          <w:b/>
          <w:bCs/>
          <w:color w:val="000000" w:themeColor="text1"/>
          <w:sz w:val="28"/>
          <w:szCs w:val="32"/>
        </w:rPr>
        <w:t>onflict of interest</w:t>
      </w:r>
    </w:p>
    <w:p w14:paraId="5061B9E7" w14:textId="0912E304" w:rsidR="005644E5" w:rsidRPr="00B7430E" w:rsidRDefault="0059173D" w:rsidP="007F526E">
      <w:pPr>
        <w:spacing w:after="0" w:line="384" w:lineRule="auto"/>
        <w:textAlignment w:val="baseline"/>
        <w:rPr>
          <w:rFonts w:ascii="한양신명조" w:eastAsia="굴림" w:hAnsi="굴림" w:cs="굴림"/>
          <w:color w:val="000000" w:themeColor="text1"/>
          <w:kern w:val="0"/>
          <w:szCs w:val="20"/>
        </w:rPr>
      </w:pPr>
      <w:r w:rsidRPr="00B7430E">
        <w:rPr>
          <w:rFonts w:hint="eastAsia"/>
          <w:color w:val="000000" w:themeColor="text1"/>
        </w:rPr>
        <w:t>The author has no conflicts of interest to declare for this study</w:t>
      </w:r>
      <w:r w:rsidRPr="00B7430E">
        <w:rPr>
          <w:rFonts w:ascii="한양신명조" w:eastAsia="한양신명조" w:hAnsi="굴림" w:cs="굴림" w:hint="eastAsia"/>
          <w:color w:val="000000" w:themeColor="text1"/>
          <w:kern w:val="0"/>
          <w:szCs w:val="20"/>
        </w:rPr>
        <w:t>.</w:t>
      </w:r>
    </w:p>
    <w:p w14:paraId="5086BE77" w14:textId="77777777" w:rsidR="005644E5" w:rsidRPr="00B7430E" w:rsidRDefault="005644E5">
      <w:pPr>
        <w:rPr>
          <w:color w:val="000000" w:themeColor="text1"/>
        </w:rPr>
      </w:pPr>
    </w:p>
    <w:p w14:paraId="1159722C" w14:textId="5583CD75" w:rsidR="00E230FD" w:rsidRPr="00B7430E" w:rsidRDefault="00E230FD">
      <w:pPr>
        <w:rPr>
          <w:b/>
          <w:bCs/>
          <w:color w:val="000000" w:themeColor="text1"/>
          <w:sz w:val="28"/>
          <w:szCs w:val="32"/>
        </w:rPr>
      </w:pPr>
      <w:r w:rsidRPr="00B7430E">
        <w:rPr>
          <w:rFonts w:hint="eastAsia"/>
          <w:b/>
          <w:bCs/>
          <w:color w:val="000000" w:themeColor="text1"/>
          <w:sz w:val="28"/>
          <w:szCs w:val="32"/>
        </w:rPr>
        <w:t>A</w:t>
      </w:r>
      <w:r w:rsidRPr="00B7430E">
        <w:rPr>
          <w:b/>
          <w:bCs/>
          <w:color w:val="000000" w:themeColor="text1"/>
          <w:sz w:val="28"/>
          <w:szCs w:val="32"/>
        </w:rPr>
        <w:t>cknowledgements</w:t>
      </w:r>
    </w:p>
    <w:p w14:paraId="57BDE75D" w14:textId="767CCC14" w:rsidR="007F526E" w:rsidRPr="00B7430E" w:rsidRDefault="007F526E" w:rsidP="0059173D">
      <w:pPr>
        <w:ind w:firstLineChars="50" w:firstLine="100"/>
        <w:rPr>
          <w:color w:val="000000" w:themeColor="text1"/>
        </w:rPr>
      </w:pPr>
      <w:r w:rsidRPr="00B7430E">
        <w:rPr>
          <w:rFonts w:hint="eastAsia"/>
          <w:color w:val="000000" w:themeColor="text1"/>
        </w:rPr>
        <w:t>역학조사</w:t>
      </w:r>
      <w:r w:rsidR="00024E74" w:rsidRPr="00B7430E">
        <w:rPr>
          <w:rFonts w:hint="eastAsia"/>
          <w:color w:val="000000" w:themeColor="text1"/>
        </w:rPr>
        <w:t>를 수행</w:t>
      </w:r>
      <w:r w:rsidRPr="00B7430E">
        <w:rPr>
          <w:rFonts w:hint="eastAsia"/>
          <w:color w:val="000000" w:themeColor="text1"/>
        </w:rPr>
        <w:t xml:space="preserve">한 부산시 </w:t>
      </w:r>
      <w:r w:rsidRPr="00B7430E">
        <w:rPr>
          <w:color w:val="000000" w:themeColor="text1"/>
        </w:rPr>
        <w:t>16</w:t>
      </w:r>
      <w:r w:rsidRPr="00B7430E">
        <w:rPr>
          <w:rFonts w:hint="eastAsia"/>
          <w:color w:val="000000" w:themeColor="text1"/>
        </w:rPr>
        <w:t>개 보건소 담당자들에게 깊은 감사를 전합니다.</w:t>
      </w:r>
    </w:p>
    <w:p w14:paraId="0B7B8401" w14:textId="6B938373" w:rsidR="007F526E" w:rsidRPr="00B7430E" w:rsidRDefault="007F526E" w:rsidP="007F526E">
      <w:pPr>
        <w:ind w:firstLineChars="50" w:firstLine="100"/>
        <w:rPr>
          <w:color w:val="000000" w:themeColor="text1"/>
        </w:rPr>
      </w:pPr>
      <w:r w:rsidRPr="00B7430E">
        <w:rPr>
          <w:color w:val="000000" w:themeColor="text1"/>
        </w:rPr>
        <w:t>This work was supported by the Dong-A University research fund.</w:t>
      </w:r>
    </w:p>
    <w:p w14:paraId="6CF3AD96" w14:textId="19D802EB" w:rsidR="0059173D" w:rsidRPr="00B7430E" w:rsidRDefault="005D170B" w:rsidP="00CC2A6C">
      <w:pPr>
        <w:widowControl/>
        <w:wordWrap/>
        <w:autoSpaceDE/>
        <w:autoSpaceDN/>
        <w:rPr>
          <w:b/>
          <w:bCs/>
          <w:color w:val="000000" w:themeColor="text1"/>
          <w:sz w:val="28"/>
          <w:szCs w:val="32"/>
        </w:rPr>
      </w:pPr>
      <w:r w:rsidRPr="00B7430E">
        <w:rPr>
          <w:b/>
          <w:bCs/>
          <w:color w:val="000000" w:themeColor="text1"/>
          <w:sz w:val="28"/>
          <w:szCs w:val="32"/>
        </w:rPr>
        <w:br w:type="page"/>
      </w:r>
      <w:r w:rsidR="0059173D" w:rsidRPr="00B7430E">
        <w:rPr>
          <w:rFonts w:hint="eastAsia"/>
          <w:b/>
          <w:bCs/>
          <w:color w:val="000000" w:themeColor="text1"/>
          <w:sz w:val="28"/>
          <w:szCs w:val="32"/>
        </w:rPr>
        <w:lastRenderedPageBreak/>
        <w:t>R</w:t>
      </w:r>
      <w:r w:rsidR="0059173D" w:rsidRPr="00B7430E">
        <w:rPr>
          <w:b/>
          <w:bCs/>
          <w:color w:val="000000" w:themeColor="text1"/>
          <w:sz w:val="28"/>
          <w:szCs w:val="32"/>
        </w:rPr>
        <w:t>eferences</w:t>
      </w:r>
    </w:p>
    <w:p w14:paraId="2397B1D2" w14:textId="3CE7A88C" w:rsidR="00F475AC" w:rsidRPr="004D3697" w:rsidRDefault="007F526E"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color w:val="000000" w:themeColor="text1"/>
        </w:rPr>
        <w:fldChar w:fldCharType="begin" w:fldLock="1"/>
      </w:r>
      <w:r w:rsidRPr="004D3697">
        <w:rPr>
          <w:color w:val="000000" w:themeColor="text1"/>
        </w:rPr>
        <w:instrText xml:space="preserve">ADDIN Mendeley Bibliography CSL_BIBLIOGRAPHY </w:instrText>
      </w:r>
      <w:r w:rsidRPr="004D3697">
        <w:rPr>
          <w:color w:val="000000" w:themeColor="text1"/>
        </w:rPr>
        <w:fldChar w:fldCharType="separate"/>
      </w:r>
      <w:r w:rsidR="00F475AC" w:rsidRPr="004D3697">
        <w:rPr>
          <w:rFonts w:ascii="맑은 고딕" w:eastAsia="맑은 고딕" w:hAnsi="맑은 고딕" w:cs="Times New Roman"/>
          <w:noProof/>
          <w:kern w:val="0"/>
          <w:szCs w:val="24"/>
        </w:rPr>
        <w:t xml:space="preserve">1 </w:t>
      </w:r>
      <w:r w:rsidR="00F475AC" w:rsidRPr="004D3697">
        <w:rPr>
          <w:rFonts w:ascii="맑은 고딕" w:eastAsia="맑은 고딕" w:hAnsi="맑은 고딕" w:cs="Times New Roman"/>
          <w:noProof/>
          <w:kern w:val="0"/>
          <w:szCs w:val="24"/>
        </w:rPr>
        <w:tab/>
        <w:t xml:space="preserve">Martin A, Lemon SM. Hepatitis A virus: From discovery to vaccines. </w:t>
      </w:r>
      <w:r w:rsidR="004D3697" w:rsidRPr="004D3697">
        <w:rPr>
          <w:rFonts w:ascii="맑은 고딕" w:eastAsia="맑은 고딕" w:hAnsi="맑은 고딕" w:cs="Times New Roman"/>
          <w:noProof/>
          <w:kern w:val="0"/>
          <w:szCs w:val="24"/>
        </w:rPr>
        <w:t xml:space="preserve">Hepatology </w:t>
      </w:r>
      <w:r w:rsidR="00F475AC" w:rsidRPr="004D3697">
        <w:rPr>
          <w:rFonts w:ascii="맑은 고딕" w:eastAsia="맑은 고딕" w:hAnsi="맑은 고딕" w:cs="Times New Roman"/>
          <w:noProof/>
          <w:kern w:val="0"/>
          <w:szCs w:val="24"/>
        </w:rPr>
        <w:t>2006;43:S164–72. doi:10.1002/HEP.21052</w:t>
      </w:r>
    </w:p>
    <w:p w14:paraId="0D8D8EF2"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2 </w:t>
      </w:r>
      <w:r w:rsidRPr="004D3697">
        <w:rPr>
          <w:rFonts w:ascii="맑은 고딕" w:eastAsia="맑은 고딕" w:hAnsi="맑은 고딕" w:cs="Times New Roman"/>
          <w:noProof/>
          <w:kern w:val="0"/>
          <w:szCs w:val="24"/>
        </w:rPr>
        <w:tab/>
        <w:t>Pinkbook: Hepatitis A | CDC. https://www.cdc.gov/vaccines/pubs/pinkbook/hepa.html (accessed 22 Sep 2021).</w:t>
      </w:r>
    </w:p>
    <w:p w14:paraId="0AB1A299"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3 </w:t>
      </w:r>
      <w:r w:rsidRPr="004D3697">
        <w:rPr>
          <w:rFonts w:ascii="맑은 고딕" w:eastAsia="맑은 고딕" w:hAnsi="맑은 고딕" w:cs="Times New Roman"/>
          <w:noProof/>
          <w:kern w:val="0"/>
          <w:szCs w:val="24"/>
        </w:rPr>
        <w:tab/>
        <w:t>Chodick G, Ashkenazi S, Lerman Y. The risk of hepatitis A infection among healthcare workers: A review of reported outbreaks and sero-epidemiologic studies. J. Hosp. Infect. 2006;62:414–20. doi:10.1016/j.jhin.2005.07.018</w:t>
      </w:r>
    </w:p>
    <w:p w14:paraId="5BB78266"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4 </w:t>
      </w:r>
      <w:r w:rsidRPr="004D3697">
        <w:rPr>
          <w:rFonts w:ascii="맑은 고딕" w:eastAsia="맑은 고딕" w:hAnsi="맑은 고딕" w:cs="Times New Roman"/>
          <w:noProof/>
          <w:kern w:val="0"/>
          <w:szCs w:val="24"/>
        </w:rPr>
        <w:tab/>
        <w:t>Park JY, Lee JB, Jeong SY, et al. Molecular characterization of an acute hepatitis A outbreak among healthcare workers at a Korean hospital. J Hosp Infect 2007;67:175–81. doi:10.1016/J.JHIN.2007.07.020</w:t>
      </w:r>
    </w:p>
    <w:p w14:paraId="2A127373"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5 </w:t>
      </w:r>
      <w:r w:rsidRPr="004D3697">
        <w:rPr>
          <w:rFonts w:ascii="맑은 고딕" w:eastAsia="맑은 고딕" w:hAnsi="맑은 고딕" w:cs="Times New Roman"/>
          <w:noProof/>
          <w:kern w:val="0"/>
          <w:szCs w:val="24"/>
        </w:rPr>
        <w:tab/>
        <w:t>Foster M, Ramachandran S, Myatt K, et al. Hepatitis A Virus Outbreaks Associated with Drug Use and Homelessness — California, Kentucky, Michigan, and Utah, 2017. MMWR Morb Mortal Wkly Rep 2018;67:1208–10. doi:10.15585/mmwr.mm6743a3</w:t>
      </w:r>
    </w:p>
    <w:p w14:paraId="20E3C7F0"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6 </w:t>
      </w:r>
      <w:r w:rsidRPr="004D3697">
        <w:rPr>
          <w:rFonts w:ascii="맑은 고딕" w:eastAsia="맑은 고딕" w:hAnsi="맑은 고딕" w:cs="Times New Roman"/>
          <w:noProof/>
          <w:kern w:val="0"/>
          <w:szCs w:val="24"/>
        </w:rPr>
        <w:tab/>
        <w:t>Halliday ML, Kang LY, Zhou TK, et al. An epidemic of hepatitis A attributable to the ingestion of raw clams in Shanghai, China. J Infect Dis 1991;164:852–9. doi:10.1093/infdis/164.5.852</w:t>
      </w:r>
    </w:p>
    <w:p w14:paraId="5D7A0EC3"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7 </w:t>
      </w:r>
      <w:r w:rsidRPr="004D3697">
        <w:rPr>
          <w:rFonts w:ascii="맑은 고딕" w:eastAsia="맑은 고딕" w:hAnsi="맑은 고딕" w:cs="Times New Roman"/>
          <w:noProof/>
          <w:kern w:val="0"/>
          <w:szCs w:val="24"/>
        </w:rPr>
        <w:tab/>
        <w:t>Severi E, Verhoef L, Thornton L, et al. Large and prolonged food-borne multistate hepatitis a outbreak in europe associated with consumption of frozen berries, 2013 to 2014. Eurosurveillance 2015;20. doi:10.2807/1560-7917.ES2015.20.29.21192</w:t>
      </w:r>
    </w:p>
    <w:p w14:paraId="2E95411B"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8 </w:t>
      </w:r>
      <w:r w:rsidRPr="004D3697">
        <w:rPr>
          <w:rFonts w:ascii="맑은 고딕" w:eastAsia="맑은 고딕" w:hAnsi="맑은 고딕" w:cs="Times New Roman"/>
          <w:noProof/>
          <w:kern w:val="0"/>
          <w:szCs w:val="24"/>
        </w:rPr>
        <w:tab/>
        <w:t>Donnan EJ, Fielding JE, Gregory JE, et al. A multistate outbreak of hepatitis a associated with semidried tomatoes in Australia, 2009. Clin Infect Dis 2012;54:775–81. doi:10.1093/cid/cir949</w:t>
      </w:r>
    </w:p>
    <w:p w14:paraId="2EEF82B9"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9 </w:t>
      </w:r>
      <w:r w:rsidRPr="004D3697">
        <w:rPr>
          <w:rFonts w:ascii="맑은 고딕" w:eastAsia="맑은 고딕" w:hAnsi="맑은 고딕" w:cs="Times New Roman"/>
          <w:noProof/>
          <w:kern w:val="0"/>
          <w:szCs w:val="24"/>
        </w:rPr>
        <w:tab/>
        <w:t>Wheeler C, Vogt TM, Armstrong GL, et al. An Outbreak of Hepatitis A Associated with Green Onions. N Engl J Med 2005;353:890–7. doi:10.1056/NEJMoa050855</w:t>
      </w:r>
    </w:p>
    <w:p w14:paraId="3576CBD9"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10 </w:t>
      </w:r>
      <w:r w:rsidRPr="004D3697">
        <w:rPr>
          <w:rFonts w:ascii="맑은 고딕" w:eastAsia="맑은 고딕" w:hAnsi="맑은 고딕" w:cs="Times New Roman"/>
          <w:noProof/>
          <w:kern w:val="0"/>
          <w:szCs w:val="24"/>
        </w:rPr>
        <w:tab/>
        <w:t>Ki M, Son H, Choi BY. Causes and countermeasures for repeated outbreaks of hepatitis A among adults in Korea. Epidemiol Health 2019;41:e2019038. doi:10.4178/epih.e2019038</w:t>
      </w:r>
    </w:p>
    <w:p w14:paraId="2977191A"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11 </w:t>
      </w:r>
      <w:r w:rsidRPr="004D3697">
        <w:rPr>
          <w:rFonts w:ascii="맑은 고딕" w:eastAsia="맑은 고딕" w:hAnsi="맑은 고딕" w:cs="Times New Roman"/>
          <w:noProof/>
          <w:kern w:val="0"/>
          <w:szCs w:val="24"/>
        </w:rPr>
        <w:tab/>
        <w:t>Korea Disease Control and Prevention Agency. Hepatitis A virus detection in salted clams (Press release, 2019JUN25). 2019. https://www.kdca.go.kr/board/board.es?mid=a20501010000&amp;bid=0015&amp;list_no=144301&amp;cg</w:t>
      </w:r>
      <w:r w:rsidRPr="004D3697">
        <w:rPr>
          <w:rFonts w:ascii="맑은 고딕" w:eastAsia="맑은 고딕" w:hAnsi="맑은 고딕" w:cs="Times New Roman"/>
          <w:noProof/>
          <w:kern w:val="0"/>
          <w:szCs w:val="24"/>
        </w:rPr>
        <w:lastRenderedPageBreak/>
        <w:t>_code=&amp;act=view&amp;nPage=1 (accessed 22 Sep 2021).</w:t>
      </w:r>
    </w:p>
    <w:p w14:paraId="590AC90B"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12 </w:t>
      </w:r>
      <w:r w:rsidRPr="004D3697">
        <w:rPr>
          <w:rFonts w:ascii="맑은 고딕" w:eastAsia="맑은 고딕" w:hAnsi="맑은 고딕" w:cs="Times New Roman"/>
          <w:noProof/>
          <w:kern w:val="0"/>
          <w:szCs w:val="24"/>
        </w:rPr>
        <w:tab/>
        <w:t>Korea Disease Control and Prevention Agency. Hepatitis A virus detection in salted clams imported from China (Press release, 2019JUL26). 2019. https://www.kdca.go.kr/board/board.es?mid=a20501010000&amp;bid=0015&amp;list_no=364588&amp;cg_code=&amp;act=view&amp;nPage=1 (accessed 9 Aug 2021).</w:t>
      </w:r>
    </w:p>
    <w:p w14:paraId="0DCF9998"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13 </w:t>
      </w:r>
      <w:r w:rsidRPr="004D3697">
        <w:rPr>
          <w:rFonts w:ascii="맑은 고딕" w:eastAsia="맑은 고딕" w:hAnsi="맑은 고딕" w:cs="Times New Roman"/>
          <w:noProof/>
          <w:kern w:val="0"/>
          <w:szCs w:val="24"/>
        </w:rPr>
        <w:tab/>
        <w:t>Ministry of Food and Drug Safety. Announcement of hepatitis A virus genetic test results for salted clams (Press release, 2019SEP27). 2019. https://www.kdca.go.kr/board/board.es?mid=a20501010000&amp;bid=0015&amp;list_no=364915&amp;cg_code=&amp;act=view&amp;nPage=1 (accessed 22 Sep 2021).</w:t>
      </w:r>
    </w:p>
    <w:p w14:paraId="70441397"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14 </w:t>
      </w:r>
      <w:r w:rsidRPr="004D3697">
        <w:rPr>
          <w:rFonts w:ascii="맑은 고딕" w:eastAsia="맑은 고딕" w:hAnsi="맑은 고딕" w:cs="Times New Roman"/>
          <w:noProof/>
          <w:kern w:val="0"/>
          <w:szCs w:val="24"/>
        </w:rPr>
        <w:tab/>
        <w:t>D L. Viruses and bivalve shellfish. Int J Food Microbiol 2000;59:81–116. doi:10.1016/S0168-1605(00)00248-8</w:t>
      </w:r>
    </w:p>
    <w:p w14:paraId="7EB06A9C"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15 </w:t>
      </w:r>
      <w:r w:rsidRPr="004D3697">
        <w:rPr>
          <w:rFonts w:ascii="맑은 고딕" w:eastAsia="맑은 고딕" w:hAnsi="맑은 고딕" w:cs="Times New Roman"/>
          <w:noProof/>
          <w:kern w:val="0"/>
          <w:szCs w:val="24"/>
        </w:rPr>
        <w:tab/>
        <w:t>Polo D, Vilariño ML, Manso CF, et al. Imported mollusks and dissemination of human enteric viruses. Emerg Infect Dis 2010;16:1036–8. doi:10.3201/eid1606.091748</w:t>
      </w:r>
    </w:p>
    <w:p w14:paraId="50F6CC18"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16 </w:t>
      </w:r>
      <w:r w:rsidRPr="004D3697">
        <w:rPr>
          <w:rFonts w:ascii="맑은 고딕" w:eastAsia="맑은 고딕" w:hAnsi="맑은 고딕" w:cs="Times New Roman"/>
          <w:noProof/>
          <w:kern w:val="0"/>
          <w:szCs w:val="24"/>
        </w:rPr>
        <w:tab/>
        <w:t>Da Silva AK, Le Saux JC, Parnaudeau S, et al. Evaluation of removal of noroviruses during wastewater treatment, using real-time reverse transcription-PCR: Different behaviors of genogroups I and II. Appl Environ Microbiol 2007;73:7891–7. doi:10.1128/AEM.01428-07</w:t>
      </w:r>
    </w:p>
    <w:p w14:paraId="2700A470"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17 </w:t>
      </w:r>
      <w:r w:rsidRPr="004D3697">
        <w:rPr>
          <w:rFonts w:ascii="맑은 고딕" w:eastAsia="맑은 고딕" w:hAnsi="맑은 고딕" w:cs="Times New Roman"/>
          <w:noProof/>
          <w:kern w:val="0"/>
          <w:szCs w:val="24"/>
        </w:rPr>
        <w:tab/>
        <w:t>Lee DY, Chae SJ, Cho SR, et al. Nationwide seroprevalence of hepatitis A in South Korea from 2009 to 2019. PLoS One. 2021;16:e0245162. doi:10.1371/journal.pone.0245162</w:t>
      </w:r>
    </w:p>
    <w:p w14:paraId="5EB12FDB"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18 </w:t>
      </w:r>
      <w:r w:rsidRPr="004D3697">
        <w:rPr>
          <w:rFonts w:ascii="맑은 고딕" w:eastAsia="맑은 고딕" w:hAnsi="맑은 고딕" w:cs="Times New Roman"/>
          <w:noProof/>
          <w:kern w:val="0"/>
          <w:szCs w:val="24"/>
        </w:rPr>
        <w:tab/>
        <w:t>Choe YJ, Son H. The changing gender differences in hepatitis a incidence in South Korea. Vaccine 2020;38:712–4. doi:10.1016/j.vaccine.2019.11.048</w:t>
      </w:r>
    </w:p>
    <w:p w14:paraId="4E85D639"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19 </w:t>
      </w:r>
      <w:r w:rsidRPr="004D3697">
        <w:rPr>
          <w:rFonts w:ascii="맑은 고딕" w:eastAsia="맑은 고딕" w:hAnsi="맑은 고딕" w:cs="Times New Roman"/>
          <w:noProof/>
          <w:kern w:val="0"/>
          <w:szCs w:val="24"/>
        </w:rPr>
        <w:tab/>
        <w:t>Hwang T, Shin E, Kim J, et al. Seroprevalence Rate of Hepatitis A in Medical Personnel of the National Medical Center of Korea, 2013-2016. Korean J Fam Pract 2018;8:864–9. doi:10.21215/KJFP.2018.8.6.864</w:t>
      </w:r>
    </w:p>
    <w:p w14:paraId="7F783799"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20 </w:t>
      </w:r>
      <w:r w:rsidRPr="004D3697">
        <w:rPr>
          <w:rFonts w:ascii="맑은 고딕" w:eastAsia="맑은 고딕" w:hAnsi="맑은 고딕" w:cs="Times New Roman"/>
          <w:noProof/>
          <w:kern w:val="0"/>
          <w:szCs w:val="24"/>
        </w:rPr>
        <w:tab/>
        <w:t>Cho K-S, Park S-H. Epidemiologic Study on Hepatitis A Virus Seroprevalence in Busan. Korean J Clin Lab Sci 2014;46:17–21. doi:10.15324/KJCLS.2014.46.1.17</w:t>
      </w:r>
    </w:p>
    <w:p w14:paraId="41F9E231"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21 </w:t>
      </w:r>
      <w:r w:rsidRPr="004D3697">
        <w:rPr>
          <w:rFonts w:ascii="맑은 고딕" w:eastAsia="맑은 고딕" w:hAnsi="맑은 고딕" w:cs="Times New Roman"/>
          <w:noProof/>
          <w:kern w:val="0"/>
          <w:szCs w:val="24"/>
        </w:rPr>
        <w:tab/>
        <w:t>Lemon SM. Type A Viral Hepatitis. http://dx.doi.org/101056/NEJM198510243131706 1985;313:1059–67. doi:10.1056/NEJM198510243131706</w:t>
      </w:r>
    </w:p>
    <w:p w14:paraId="2A674426"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22 </w:t>
      </w:r>
      <w:r w:rsidRPr="004D3697">
        <w:rPr>
          <w:rFonts w:ascii="맑은 고딕" w:eastAsia="맑은 고딕" w:hAnsi="맑은 고딕" w:cs="Times New Roman"/>
          <w:noProof/>
          <w:kern w:val="0"/>
          <w:szCs w:val="24"/>
        </w:rPr>
        <w:tab/>
        <w:t>Hu X, Collier MG, Xu F. Hepatitis A Outbreaks in Developed Countries: Detection, Control, and Prevention. Foodborne Pathog Dis 2020;17:166–71. doi:10.1089/fpd.2019.2648</w:t>
      </w:r>
    </w:p>
    <w:p w14:paraId="56AE312E"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23 </w:t>
      </w:r>
      <w:r w:rsidRPr="004D3697">
        <w:rPr>
          <w:rFonts w:ascii="맑은 고딕" w:eastAsia="맑은 고딕" w:hAnsi="맑은 고딕" w:cs="Times New Roman"/>
          <w:noProof/>
          <w:kern w:val="0"/>
          <w:szCs w:val="24"/>
        </w:rPr>
        <w:tab/>
        <w:t xml:space="preserve">Korea Disease Control and Prevention Agency. To prevent hepatitis A, it is recommended </w:t>
      </w:r>
      <w:r w:rsidRPr="004D3697">
        <w:rPr>
          <w:rFonts w:ascii="맑은 고딕" w:eastAsia="맑은 고딕" w:hAnsi="맑은 고딕" w:cs="Times New Roman"/>
          <w:noProof/>
          <w:kern w:val="0"/>
          <w:szCs w:val="24"/>
        </w:rPr>
        <w:lastRenderedPageBreak/>
        <w:t>to stop consuming salted clams for which safety has not been confirmed (Press release, 2020JUN04). 2020. https://www.kdca.go.kr/board/board.es?mid=a20501010000&amp;bid=0015&amp;list_no=367416&amp;cg_code=&amp;act=view&amp;nPage=1 (accessed 9 Aug 2021).</w:t>
      </w:r>
    </w:p>
    <w:p w14:paraId="73A1A792"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24 </w:t>
      </w:r>
      <w:r w:rsidRPr="004D3697">
        <w:rPr>
          <w:rFonts w:ascii="맑은 고딕" w:eastAsia="맑은 고딕" w:hAnsi="맑은 고딕" w:cs="Times New Roman"/>
          <w:noProof/>
          <w:kern w:val="0"/>
          <w:szCs w:val="24"/>
        </w:rPr>
        <w:tab/>
        <w:t>Korea Disease Control and Prevention Agency. Hepatitis A warning due to consumption of imported salted clams (Press release, 2021MAY27). 2021. https://www.kdca.go.kr/board/board.es?mid=a20501010000&amp;bid=0015&amp;list_no=713454&amp;cg_code=&amp;act=view&amp;nPage=1 (accessed 9 Aug 2021).</w:t>
      </w:r>
    </w:p>
    <w:p w14:paraId="1BA68187"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25 </w:t>
      </w:r>
      <w:r w:rsidRPr="004D3697">
        <w:rPr>
          <w:rFonts w:ascii="맑은 고딕" w:eastAsia="맑은 고딕" w:hAnsi="맑은 고딕" w:cs="Times New Roman"/>
          <w:noProof/>
          <w:kern w:val="0"/>
          <w:szCs w:val="24"/>
        </w:rPr>
        <w:tab/>
        <w:t>Amon JJ, Devasia R, Xia G, et al. Molecular epidemiology of foodborne hepatitis A outbreaks in the United States, 2003. J Infect Dis 2005;192:1323–30. doi:10.1086/462425</w:t>
      </w:r>
    </w:p>
    <w:p w14:paraId="5DC3EAB0" w14:textId="77777777" w:rsidR="00F475AC" w:rsidRPr="004D3697" w:rsidRDefault="00F475AC" w:rsidP="00F475AC">
      <w:pPr>
        <w:wordWrap/>
        <w:adjustRightInd w:val="0"/>
        <w:spacing w:line="240" w:lineRule="auto"/>
        <w:ind w:left="640" w:hanging="640"/>
        <w:jc w:val="left"/>
        <w:rPr>
          <w:rFonts w:ascii="맑은 고딕" w:eastAsia="맑은 고딕" w:hAnsi="맑은 고딕" w:cs="Times New Roman"/>
          <w:noProof/>
          <w:kern w:val="0"/>
          <w:szCs w:val="24"/>
        </w:rPr>
      </w:pPr>
      <w:r w:rsidRPr="004D3697">
        <w:rPr>
          <w:rFonts w:ascii="맑은 고딕" w:eastAsia="맑은 고딕" w:hAnsi="맑은 고딕" w:cs="Times New Roman"/>
          <w:noProof/>
          <w:kern w:val="0"/>
          <w:szCs w:val="24"/>
        </w:rPr>
        <w:t xml:space="preserve">26 </w:t>
      </w:r>
      <w:r w:rsidRPr="004D3697">
        <w:rPr>
          <w:rFonts w:ascii="맑은 고딕" w:eastAsia="맑은 고딕" w:hAnsi="맑은 고딕" w:cs="Times New Roman"/>
          <w:noProof/>
          <w:kern w:val="0"/>
          <w:szCs w:val="24"/>
        </w:rPr>
        <w:tab/>
        <w:t>Franklin N, Camphor H, Wright R, et al. Outbreak of hepatitis A genotype IB in Australia associated with imported frozen pomegranate arils. Epidemiol Infect 2019;147. doi:10.1017/S0950268818003515</w:t>
      </w:r>
    </w:p>
    <w:p w14:paraId="400F4930" w14:textId="77777777" w:rsidR="00F475AC" w:rsidRPr="004D3697" w:rsidRDefault="00F475AC" w:rsidP="00F475AC">
      <w:pPr>
        <w:wordWrap/>
        <w:adjustRightInd w:val="0"/>
        <w:spacing w:line="240" w:lineRule="auto"/>
        <w:ind w:left="640" w:hanging="640"/>
        <w:jc w:val="left"/>
        <w:rPr>
          <w:rFonts w:ascii="맑은 고딕" w:eastAsia="맑은 고딕" w:hAnsi="맑은 고딕"/>
          <w:noProof/>
        </w:rPr>
      </w:pPr>
      <w:r w:rsidRPr="004D3697">
        <w:rPr>
          <w:rFonts w:ascii="맑은 고딕" w:eastAsia="맑은 고딕" w:hAnsi="맑은 고딕" w:cs="Times New Roman"/>
          <w:noProof/>
          <w:kern w:val="0"/>
          <w:szCs w:val="24"/>
        </w:rPr>
        <w:t xml:space="preserve">27 </w:t>
      </w:r>
      <w:r w:rsidRPr="004D3697">
        <w:rPr>
          <w:rFonts w:ascii="맑은 고딕" w:eastAsia="맑은 고딕" w:hAnsi="맑은 고딕" w:cs="Times New Roman"/>
          <w:noProof/>
          <w:kern w:val="0"/>
          <w:szCs w:val="24"/>
        </w:rPr>
        <w:tab/>
        <w:t>Bank of korea. Results of 2019 Payment Methods and Mobile Financial Service Usage Behavior. 2020. http://www.bok.or.kr/portal/bbs/B0000232/view.do?nttId=10056898&amp;menuNo=200725 (accessed 22 Sep 2021).</w:t>
      </w:r>
    </w:p>
    <w:p w14:paraId="06FB8094" w14:textId="133F13D7" w:rsidR="002215DD" w:rsidRPr="00B7430E" w:rsidRDefault="007F526E">
      <w:pPr>
        <w:rPr>
          <w:color w:val="000000" w:themeColor="text1"/>
        </w:rPr>
      </w:pPr>
      <w:r w:rsidRPr="004D3697">
        <w:rPr>
          <w:color w:val="000000" w:themeColor="text1"/>
        </w:rPr>
        <w:fldChar w:fldCharType="end"/>
      </w:r>
    </w:p>
    <w:p w14:paraId="5E3D7E62" w14:textId="754F6949" w:rsidR="002215DD" w:rsidRPr="00B7430E" w:rsidRDefault="002B6CE8" w:rsidP="00C46D14">
      <w:pPr>
        <w:wordWrap/>
        <w:adjustRightInd w:val="0"/>
        <w:spacing w:line="240" w:lineRule="auto"/>
        <w:ind w:left="640" w:hanging="640"/>
        <w:jc w:val="left"/>
        <w:rPr>
          <w:color w:val="000000" w:themeColor="text1"/>
        </w:rPr>
      </w:pPr>
      <w:r w:rsidRPr="00B7430E">
        <w:rPr>
          <w:b/>
          <w:bCs/>
          <w:color w:val="000000" w:themeColor="text1"/>
          <w:sz w:val="28"/>
          <w:szCs w:val="32"/>
        </w:rPr>
        <w:br w:type="page"/>
      </w:r>
      <w:r w:rsidR="0099567C" w:rsidRPr="00B7430E">
        <w:rPr>
          <w:rFonts w:hint="eastAsia"/>
          <w:color w:val="000000" w:themeColor="text1"/>
        </w:rPr>
        <w:lastRenderedPageBreak/>
        <w:t>F</w:t>
      </w:r>
      <w:r w:rsidR="0099567C" w:rsidRPr="00B7430E">
        <w:rPr>
          <w:color w:val="000000" w:themeColor="text1"/>
        </w:rPr>
        <w:t xml:space="preserve">igure </w:t>
      </w:r>
      <w:r w:rsidR="00FC3FD6" w:rsidRPr="00B7430E">
        <w:rPr>
          <w:rFonts w:hint="eastAsia"/>
          <w:color w:val="000000" w:themeColor="text1"/>
        </w:rPr>
        <w:t>1</w:t>
      </w:r>
      <w:r w:rsidR="0099567C" w:rsidRPr="00B7430E">
        <w:rPr>
          <w:color w:val="000000" w:themeColor="text1"/>
        </w:rPr>
        <w:t xml:space="preserve">. Study flow of restaurant A visitor cohort study </w:t>
      </w:r>
    </w:p>
    <w:p w14:paraId="40B329DF" w14:textId="2A2F3373" w:rsidR="0085396D" w:rsidRPr="00B7430E" w:rsidRDefault="00CC2A6C">
      <w:pPr>
        <w:rPr>
          <w:color w:val="000000" w:themeColor="text1"/>
        </w:rPr>
      </w:pPr>
      <w:r w:rsidRPr="00B7430E">
        <w:rPr>
          <w:noProof/>
          <w:color w:val="000000" w:themeColor="text1"/>
        </w:rPr>
        <w:drawing>
          <wp:inline distT="0" distB="0" distL="0" distR="0" wp14:anchorId="6FD598A4" wp14:editId="3ACE4C46">
            <wp:extent cx="4578515" cy="3792772"/>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7326" cy="3800071"/>
                    </a:xfrm>
                    <a:prstGeom prst="rect">
                      <a:avLst/>
                    </a:prstGeom>
                  </pic:spPr>
                </pic:pic>
              </a:graphicData>
            </a:graphic>
          </wp:inline>
        </w:drawing>
      </w:r>
    </w:p>
    <w:p w14:paraId="73BB4CA0" w14:textId="77777777" w:rsidR="00E34ABE" w:rsidRPr="00B7430E" w:rsidRDefault="00E34ABE" w:rsidP="00E34ABE">
      <w:pPr>
        <w:rPr>
          <w:color w:val="000000" w:themeColor="text1"/>
        </w:rPr>
      </w:pPr>
      <w:r w:rsidRPr="00B7430E">
        <w:rPr>
          <w:rFonts w:hint="eastAsia"/>
          <w:color w:val="000000" w:themeColor="text1"/>
        </w:rPr>
        <w:t>* Eligible for case definition</w:t>
      </w:r>
    </w:p>
    <w:p w14:paraId="6AE022CB" w14:textId="00FFE330" w:rsidR="00E34ABE" w:rsidRPr="00B7430E" w:rsidRDefault="00E34ABE" w:rsidP="00E34ABE">
      <w:pPr>
        <w:rPr>
          <w:color w:val="000000" w:themeColor="text1"/>
        </w:rPr>
      </w:pPr>
      <w:r w:rsidRPr="00B7430E">
        <w:rPr>
          <w:rFonts w:hint="eastAsia"/>
          <w:color w:val="000000" w:themeColor="text1"/>
        </w:rPr>
        <w:t>The numbers in parentheses indicate the number of people who responded to the food intake history</w:t>
      </w:r>
    </w:p>
    <w:p w14:paraId="6E460BD3" w14:textId="1CBFBE20" w:rsidR="0085396D" w:rsidRPr="00B7430E" w:rsidRDefault="0085396D">
      <w:pPr>
        <w:rPr>
          <w:color w:val="000000" w:themeColor="text1"/>
        </w:rPr>
      </w:pPr>
    </w:p>
    <w:p w14:paraId="49F3AE06" w14:textId="5CA731B6" w:rsidR="00473978" w:rsidRPr="00B7430E" w:rsidRDefault="00473978">
      <w:pPr>
        <w:rPr>
          <w:color w:val="000000" w:themeColor="text1"/>
        </w:rPr>
      </w:pPr>
    </w:p>
    <w:p w14:paraId="0DA6320F" w14:textId="3BDB1EB9" w:rsidR="0099567C" w:rsidRPr="00B7430E" w:rsidRDefault="0099567C">
      <w:pPr>
        <w:rPr>
          <w:color w:val="000000" w:themeColor="text1"/>
        </w:rPr>
      </w:pPr>
    </w:p>
    <w:p w14:paraId="60367EAA" w14:textId="77777777" w:rsidR="0099567C" w:rsidRPr="00B7430E" w:rsidRDefault="0099567C">
      <w:pPr>
        <w:rPr>
          <w:color w:val="000000" w:themeColor="text1"/>
        </w:rPr>
      </w:pPr>
    </w:p>
    <w:p w14:paraId="2E10D122" w14:textId="77777777" w:rsidR="0085396D" w:rsidRPr="00B7430E" w:rsidRDefault="0085396D">
      <w:pPr>
        <w:widowControl/>
        <w:wordWrap/>
        <w:autoSpaceDE/>
        <w:autoSpaceDN/>
        <w:rPr>
          <w:color w:val="000000" w:themeColor="text1"/>
        </w:rPr>
      </w:pPr>
      <w:r w:rsidRPr="00B7430E">
        <w:rPr>
          <w:color w:val="000000" w:themeColor="text1"/>
        </w:rPr>
        <w:br w:type="page"/>
      </w:r>
    </w:p>
    <w:p w14:paraId="1EB83E8B" w14:textId="41385469" w:rsidR="00E63A20" w:rsidRPr="00B7430E" w:rsidRDefault="0085396D">
      <w:pPr>
        <w:rPr>
          <w:color w:val="000000" w:themeColor="text1"/>
        </w:rPr>
      </w:pPr>
      <w:r w:rsidRPr="00B7430E">
        <w:rPr>
          <w:rFonts w:hint="eastAsia"/>
          <w:color w:val="000000" w:themeColor="text1"/>
        </w:rPr>
        <w:lastRenderedPageBreak/>
        <w:t>F</w:t>
      </w:r>
      <w:r w:rsidRPr="00B7430E">
        <w:rPr>
          <w:color w:val="000000" w:themeColor="text1"/>
        </w:rPr>
        <w:t>igure 2. Epidemic curve</w:t>
      </w:r>
      <w:r w:rsidR="008604BC" w:rsidRPr="00B7430E">
        <w:rPr>
          <w:color w:val="000000" w:themeColor="text1"/>
        </w:rPr>
        <w:t xml:space="preserve"> (</w:t>
      </w:r>
      <w:r w:rsidR="008604BC" w:rsidRPr="00B7430E">
        <w:rPr>
          <w:rFonts w:hint="eastAsia"/>
          <w:color w:val="000000" w:themeColor="text1"/>
        </w:rPr>
        <w:t>B</w:t>
      </w:r>
      <w:r w:rsidR="008604BC" w:rsidRPr="00B7430E">
        <w:rPr>
          <w:color w:val="000000" w:themeColor="text1"/>
        </w:rPr>
        <w:t>)</w:t>
      </w:r>
      <w:r w:rsidRPr="00B7430E">
        <w:rPr>
          <w:color w:val="000000" w:themeColor="text1"/>
        </w:rPr>
        <w:t xml:space="preserve"> and distribution of date of visit</w:t>
      </w:r>
      <w:r w:rsidR="008604BC" w:rsidRPr="00B7430E">
        <w:rPr>
          <w:color w:val="000000" w:themeColor="text1"/>
        </w:rPr>
        <w:t xml:space="preserve"> (A)</w:t>
      </w:r>
    </w:p>
    <w:p w14:paraId="37D40312" w14:textId="273928AC" w:rsidR="00EF638D" w:rsidRPr="00B7430E" w:rsidRDefault="00EF638D">
      <w:pPr>
        <w:rPr>
          <w:color w:val="000000" w:themeColor="text1"/>
        </w:rPr>
      </w:pPr>
      <w:r w:rsidRPr="00B7430E">
        <w:rPr>
          <w:noProof/>
          <w:color w:val="000000" w:themeColor="text1"/>
        </w:rPr>
        <w:drawing>
          <wp:inline distT="0" distB="0" distL="0" distR="0" wp14:anchorId="56DA0BC6" wp14:editId="51216D94">
            <wp:extent cx="5731510" cy="3226435"/>
            <wp:effectExtent l="0" t="0" r="254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6435"/>
                    </a:xfrm>
                    <a:prstGeom prst="rect">
                      <a:avLst/>
                    </a:prstGeom>
                  </pic:spPr>
                </pic:pic>
              </a:graphicData>
            </a:graphic>
          </wp:inline>
        </w:drawing>
      </w:r>
    </w:p>
    <w:p w14:paraId="56D376D1" w14:textId="621A54EE" w:rsidR="0044158C" w:rsidRPr="00B7430E" w:rsidRDefault="0044158C">
      <w:pPr>
        <w:widowControl/>
        <w:wordWrap/>
        <w:autoSpaceDE/>
        <w:autoSpaceDN/>
        <w:rPr>
          <w:color w:val="000000" w:themeColor="text1"/>
        </w:rPr>
      </w:pPr>
      <w:r w:rsidRPr="00B7430E">
        <w:rPr>
          <w:color w:val="000000" w:themeColor="text1"/>
        </w:rPr>
        <w:br w:type="page"/>
      </w:r>
    </w:p>
    <w:p w14:paraId="3DED6FA1" w14:textId="4AB40579" w:rsidR="00171C6E" w:rsidRPr="00B7430E" w:rsidRDefault="00171C6E">
      <w:pPr>
        <w:widowControl/>
        <w:wordWrap/>
        <w:autoSpaceDE/>
        <w:autoSpaceDN/>
        <w:rPr>
          <w:color w:val="000000" w:themeColor="text1"/>
        </w:rPr>
      </w:pPr>
      <w:bookmarkStart w:id="9" w:name="_Hlk79087300"/>
      <w:r w:rsidRPr="00B7430E">
        <w:rPr>
          <w:rFonts w:hint="eastAsia"/>
          <w:color w:val="000000" w:themeColor="text1"/>
        </w:rPr>
        <w:lastRenderedPageBreak/>
        <w:t>T</w:t>
      </w:r>
      <w:r w:rsidRPr="00B7430E">
        <w:rPr>
          <w:color w:val="000000" w:themeColor="text1"/>
        </w:rPr>
        <w:t xml:space="preserve">able 1. </w:t>
      </w:r>
      <w:r w:rsidR="00AB155E" w:rsidRPr="00B7430E">
        <w:rPr>
          <w:color w:val="000000" w:themeColor="text1"/>
        </w:rPr>
        <w:t>Attack rate by age group, gender and visit date</w:t>
      </w:r>
    </w:p>
    <w:tbl>
      <w:tblPr>
        <w:tblpPr w:leftFromText="142" w:rightFromText="142" w:vertAnchor="text" w:horzAnchor="margin" w:tblpY="-67"/>
        <w:tblW w:w="0" w:type="auto"/>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276"/>
        <w:gridCol w:w="1276"/>
        <w:gridCol w:w="1559"/>
        <w:gridCol w:w="1985"/>
        <w:gridCol w:w="1842"/>
      </w:tblGrid>
      <w:tr w:rsidR="00B7430E" w:rsidRPr="00B7430E" w14:paraId="21D727A1" w14:textId="77777777" w:rsidTr="00AB155E">
        <w:trPr>
          <w:trHeight w:val="330"/>
        </w:trPr>
        <w:tc>
          <w:tcPr>
            <w:tcW w:w="1276" w:type="dxa"/>
            <w:tcBorders>
              <w:bottom w:val="single" w:sz="4" w:space="0" w:color="auto"/>
            </w:tcBorders>
            <w:shd w:val="clear" w:color="auto" w:fill="auto"/>
            <w:noWrap/>
            <w:vAlign w:val="center"/>
            <w:hideMark/>
          </w:tcPr>
          <w:p w14:paraId="620D983C" w14:textId="77777777" w:rsidR="00AB155E" w:rsidRPr="00B7430E" w:rsidRDefault="00AB155E" w:rsidP="00AB155E">
            <w:pPr>
              <w:widowControl/>
              <w:wordWrap/>
              <w:autoSpaceDE/>
              <w:autoSpaceDN/>
              <w:spacing w:after="0" w:line="240" w:lineRule="auto"/>
              <w:jc w:val="left"/>
              <w:rPr>
                <w:rFonts w:ascii="굴림" w:eastAsia="굴림" w:hAnsi="굴림" w:cs="굴림"/>
                <w:color w:val="000000" w:themeColor="text1"/>
                <w:kern w:val="0"/>
                <w:szCs w:val="20"/>
              </w:rPr>
            </w:pPr>
          </w:p>
        </w:tc>
        <w:tc>
          <w:tcPr>
            <w:tcW w:w="1276" w:type="dxa"/>
            <w:tcBorders>
              <w:bottom w:val="single" w:sz="4" w:space="0" w:color="auto"/>
            </w:tcBorders>
            <w:shd w:val="clear" w:color="auto" w:fill="auto"/>
            <w:noWrap/>
            <w:vAlign w:val="center"/>
            <w:hideMark/>
          </w:tcPr>
          <w:p w14:paraId="3E9633C0" w14:textId="77777777" w:rsidR="00AB155E" w:rsidRPr="00B7430E" w:rsidRDefault="00AB155E" w:rsidP="00AB155E">
            <w:pPr>
              <w:widowControl/>
              <w:wordWrap/>
              <w:autoSpaceDE/>
              <w:autoSpaceDN/>
              <w:spacing w:after="0" w:line="240" w:lineRule="auto"/>
              <w:jc w:val="left"/>
              <w:rPr>
                <w:rFonts w:ascii="Times New Roman" w:eastAsia="Times New Roman" w:hAnsi="Times New Roman" w:cs="Times New Roman"/>
                <w:color w:val="000000" w:themeColor="text1"/>
                <w:kern w:val="0"/>
                <w:szCs w:val="20"/>
              </w:rPr>
            </w:pPr>
          </w:p>
        </w:tc>
        <w:tc>
          <w:tcPr>
            <w:tcW w:w="1559" w:type="dxa"/>
            <w:tcBorders>
              <w:bottom w:val="single" w:sz="4" w:space="0" w:color="auto"/>
            </w:tcBorders>
            <w:shd w:val="clear" w:color="auto" w:fill="auto"/>
            <w:noWrap/>
            <w:vAlign w:val="center"/>
            <w:hideMark/>
          </w:tcPr>
          <w:p w14:paraId="234C338E" w14:textId="77777777" w:rsidR="00AB155E" w:rsidRPr="00B7430E" w:rsidRDefault="00AB155E" w:rsidP="00AB155E">
            <w:pPr>
              <w:widowControl/>
              <w:wordWrap/>
              <w:autoSpaceDE/>
              <w:autoSpaceDN/>
              <w:spacing w:after="0" w:line="240" w:lineRule="auto"/>
              <w:jc w:val="center"/>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Total cohort</w:t>
            </w:r>
          </w:p>
        </w:tc>
        <w:tc>
          <w:tcPr>
            <w:tcW w:w="1985" w:type="dxa"/>
            <w:tcBorders>
              <w:bottom w:val="single" w:sz="4" w:space="0" w:color="auto"/>
            </w:tcBorders>
            <w:shd w:val="clear" w:color="auto" w:fill="auto"/>
            <w:noWrap/>
            <w:vAlign w:val="center"/>
            <w:hideMark/>
          </w:tcPr>
          <w:p w14:paraId="3D628A28" w14:textId="77777777" w:rsidR="00AB155E" w:rsidRPr="00B7430E" w:rsidRDefault="00AB155E" w:rsidP="00AB155E">
            <w:pPr>
              <w:widowControl/>
              <w:wordWrap/>
              <w:autoSpaceDE/>
              <w:autoSpaceDN/>
              <w:spacing w:after="0" w:line="240" w:lineRule="auto"/>
              <w:jc w:val="center"/>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N</w:t>
            </w:r>
            <w:r w:rsidRPr="00B7430E">
              <w:rPr>
                <w:rFonts w:ascii="맑은 고딕" w:eastAsia="맑은 고딕" w:hAnsi="맑은 고딕" w:cs="굴림" w:hint="eastAsia"/>
                <w:color w:val="000000" w:themeColor="text1"/>
                <w:kern w:val="0"/>
                <w:szCs w:val="20"/>
              </w:rPr>
              <w:t>umber of cases</w:t>
            </w:r>
          </w:p>
        </w:tc>
        <w:tc>
          <w:tcPr>
            <w:tcW w:w="1842" w:type="dxa"/>
            <w:tcBorders>
              <w:bottom w:val="single" w:sz="4" w:space="0" w:color="auto"/>
            </w:tcBorders>
            <w:shd w:val="clear" w:color="auto" w:fill="auto"/>
            <w:noWrap/>
            <w:vAlign w:val="center"/>
            <w:hideMark/>
          </w:tcPr>
          <w:p w14:paraId="085AE385" w14:textId="77777777" w:rsidR="00AB155E" w:rsidRPr="00B7430E" w:rsidRDefault="00AB155E" w:rsidP="00AB155E">
            <w:pPr>
              <w:widowControl/>
              <w:wordWrap/>
              <w:autoSpaceDE/>
              <w:autoSpaceDN/>
              <w:spacing w:after="0" w:line="240" w:lineRule="auto"/>
              <w:jc w:val="center"/>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Attack rate</w:t>
            </w:r>
            <w:r w:rsidRPr="00B7430E">
              <w:rPr>
                <w:rFonts w:ascii="맑은 고딕" w:eastAsia="맑은 고딕" w:hAnsi="맑은 고딕" w:cs="굴림"/>
                <w:color w:val="000000" w:themeColor="text1"/>
                <w:kern w:val="0"/>
                <w:szCs w:val="20"/>
              </w:rPr>
              <w:t xml:space="preserve"> </w:t>
            </w:r>
            <w:r w:rsidRPr="00B7430E">
              <w:rPr>
                <w:rFonts w:ascii="맑은 고딕" w:eastAsia="맑은 고딕" w:hAnsi="맑은 고딕" w:cs="굴림" w:hint="eastAsia"/>
                <w:color w:val="000000" w:themeColor="text1"/>
                <w:kern w:val="0"/>
                <w:szCs w:val="20"/>
              </w:rPr>
              <w:t>(%)</w:t>
            </w:r>
          </w:p>
        </w:tc>
      </w:tr>
      <w:tr w:rsidR="00B7430E" w:rsidRPr="00B7430E" w14:paraId="7209D695" w14:textId="77777777" w:rsidTr="00AB155E">
        <w:trPr>
          <w:trHeight w:val="330"/>
        </w:trPr>
        <w:tc>
          <w:tcPr>
            <w:tcW w:w="1276" w:type="dxa"/>
            <w:tcBorders>
              <w:top w:val="single" w:sz="4" w:space="0" w:color="auto"/>
              <w:bottom w:val="dotted" w:sz="4" w:space="0" w:color="auto"/>
            </w:tcBorders>
            <w:shd w:val="clear" w:color="auto" w:fill="auto"/>
            <w:noWrap/>
            <w:vAlign w:val="center"/>
            <w:hideMark/>
          </w:tcPr>
          <w:p w14:paraId="56181BCF"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Total</w:t>
            </w:r>
          </w:p>
        </w:tc>
        <w:tc>
          <w:tcPr>
            <w:tcW w:w="1276" w:type="dxa"/>
            <w:tcBorders>
              <w:top w:val="single" w:sz="4" w:space="0" w:color="auto"/>
              <w:bottom w:val="dotted" w:sz="4" w:space="0" w:color="auto"/>
            </w:tcBorders>
            <w:shd w:val="clear" w:color="auto" w:fill="auto"/>
            <w:noWrap/>
            <w:vAlign w:val="center"/>
            <w:hideMark/>
          </w:tcPr>
          <w:p w14:paraId="75EFC99C"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p>
        </w:tc>
        <w:tc>
          <w:tcPr>
            <w:tcW w:w="1559" w:type="dxa"/>
            <w:tcBorders>
              <w:top w:val="single" w:sz="4" w:space="0" w:color="auto"/>
              <w:bottom w:val="dotted" w:sz="4" w:space="0" w:color="auto"/>
            </w:tcBorders>
            <w:shd w:val="clear" w:color="auto" w:fill="auto"/>
            <w:noWrap/>
            <w:vAlign w:val="center"/>
            <w:hideMark/>
          </w:tcPr>
          <w:p w14:paraId="0B1657B7"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2,865</w:t>
            </w:r>
          </w:p>
        </w:tc>
        <w:tc>
          <w:tcPr>
            <w:tcW w:w="1985" w:type="dxa"/>
            <w:tcBorders>
              <w:top w:val="single" w:sz="4" w:space="0" w:color="auto"/>
              <w:bottom w:val="dotted" w:sz="4" w:space="0" w:color="auto"/>
            </w:tcBorders>
            <w:shd w:val="clear" w:color="auto" w:fill="auto"/>
            <w:noWrap/>
            <w:vAlign w:val="center"/>
            <w:hideMark/>
          </w:tcPr>
          <w:p w14:paraId="732FCCA3"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155</w:t>
            </w:r>
          </w:p>
        </w:tc>
        <w:tc>
          <w:tcPr>
            <w:tcW w:w="1842" w:type="dxa"/>
            <w:tcBorders>
              <w:top w:val="single" w:sz="4" w:space="0" w:color="auto"/>
              <w:bottom w:val="dotted" w:sz="4" w:space="0" w:color="auto"/>
            </w:tcBorders>
            <w:shd w:val="clear" w:color="auto" w:fill="auto"/>
            <w:noWrap/>
            <w:vAlign w:val="center"/>
            <w:hideMark/>
          </w:tcPr>
          <w:p w14:paraId="0BCA7C29"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5.4 </w:t>
            </w:r>
          </w:p>
        </w:tc>
      </w:tr>
      <w:tr w:rsidR="00B7430E" w:rsidRPr="00B7430E" w14:paraId="4B56681E" w14:textId="77777777" w:rsidTr="00AB155E">
        <w:trPr>
          <w:trHeight w:val="330"/>
        </w:trPr>
        <w:tc>
          <w:tcPr>
            <w:tcW w:w="1276" w:type="dxa"/>
            <w:tcBorders>
              <w:top w:val="dotted" w:sz="4" w:space="0" w:color="auto"/>
              <w:bottom w:val="nil"/>
            </w:tcBorders>
            <w:shd w:val="clear" w:color="auto" w:fill="auto"/>
            <w:noWrap/>
            <w:vAlign w:val="center"/>
            <w:hideMark/>
          </w:tcPr>
          <w:p w14:paraId="7E79F9FA"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Age group</w:t>
            </w:r>
          </w:p>
        </w:tc>
        <w:tc>
          <w:tcPr>
            <w:tcW w:w="1276" w:type="dxa"/>
            <w:tcBorders>
              <w:top w:val="dotted" w:sz="4" w:space="0" w:color="auto"/>
              <w:bottom w:val="nil"/>
            </w:tcBorders>
            <w:shd w:val="clear" w:color="auto" w:fill="auto"/>
            <w:noWrap/>
            <w:vAlign w:val="center"/>
            <w:hideMark/>
          </w:tcPr>
          <w:p w14:paraId="2877E2BC"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&lt;20</w:t>
            </w:r>
          </w:p>
        </w:tc>
        <w:tc>
          <w:tcPr>
            <w:tcW w:w="1559" w:type="dxa"/>
            <w:tcBorders>
              <w:top w:val="dotted" w:sz="4" w:space="0" w:color="auto"/>
              <w:bottom w:val="nil"/>
            </w:tcBorders>
            <w:shd w:val="clear" w:color="auto" w:fill="auto"/>
            <w:noWrap/>
            <w:vAlign w:val="center"/>
            <w:hideMark/>
          </w:tcPr>
          <w:p w14:paraId="1A4203F7"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68</w:t>
            </w:r>
          </w:p>
        </w:tc>
        <w:tc>
          <w:tcPr>
            <w:tcW w:w="1985" w:type="dxa"/>
            <w:tcBorders>
              <w:top w:val="dotted" w:sz="4" w:space="0" w:color="auto"/>
              <w:bottom w:val="nil"/>
            </w:tcBorders>
            <w:shd w:val="clear" w:color="auto" w:fill="auto"/>
            <w:noWrap/>
            <w:vAlign w:val="center"/>
            <w:hideMark/>
          </w:tcPr>
          <w:p w14:paraId="719EE103"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2</w:t>
            </w:r>
          </w:p>
        </w:tc>
        <w:tc>
          <w:tcPr>
            <w:tcW w:w="1842" w:type="dxa"/>
            <w:tcBorders>
              <w:top w:val="dotted" w:sz="4" w:space="0" w:color="auto"/>
              <w:bottom w:val="nil"/>
            </w:tcBorders>
            <w:shd w:val="clear" w:color="auto" w:fill="auto"/>
            <w:noWrap/>
            <w:vAlign w:val="center"/>
            <w:hideMark/>
          </w:tcPr>
          <w:p w14:paraId="772B1876"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2.9 </w:t>
            </w:r>
          </w:p>
        </w:tc>
      </w:tr>
      <w:tr w:rsidR="00B7430E" w:rsidRPr="00B7430E" w14:paraId="22E47E13" w14:textId="77777777" w:rsidTr="00AB155E">
        <w:trPr>
          <w:trHeight w:val="330"/>
        </w:trPr>
        <w:tc>
          <w:tcPr>
            <w:tcW w:w="1276" w:type="dxa"/>
            <w:tcBorders>
              <w:top w:val="nil"/>
              <w:bottom w:val="nil"/>
            </w:tcBorders>
            <w:shd w:val="clear" w:color="auto" w:fill="auto"/>
            <w:noWrap/>
            <w:vAlign w:val="center"/>
            <w:hideMark/>
          </w:tcPr>
          <w:p w14:paraId="4CE52D7A"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p>
        </w:tc>
        <w:tc>
          <w:tcPr>
            <w:tcW w:w="1276" w:type="dxa"/>
            <w:tcBorders>
              <w:top w:val="nil"/>
              <w:bottom w:val="nil"/>
            </w:tcBorders>
            <w:shd w:val="clear" w:color="auto" w:fill="auto"/>
            <w:noWrap/>
            <w:vAlign w:val="center"/>
            <w:hideMark/>
          </w:tcPr>
          <w:p w14:paraId="0F0E6E5A"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20-29</w:t>
            </w:r>
          </w:p>
        </w:tc>
        <w:tc>
          <w:tcPr>
            <w:tcW w:w="1559" w:type="dxa"/>
            <w:tcBorders>
              <w:top w:val="nil"/>
              <w:bottom w:val="nil"/>
            </w:tcBorders>
            <w:shd w:val="clear" w:color="auto" w:fill="auto"/>
            <w:noWrap/>
            <w:vAlign w:val="center"/>
            <w:hideMark/>
          </w:tcPr>
          <w:p w14:paraId="37AC1BAF"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555</w:t>
            </w:r>
          </w:p>
        </w:tc>
        <w:tc>
          <w:tcPr>
            <w:tcW w:w="1985" w:type="dxa"/>
            <w:tcBorders>
              <w:top w:val="nil"/>
              <w:bottom w:val="nil"/>
            </w:tcBorders>
            <w:shd w:val="clear" w:color="auto" w:fill="auto"/>
            <w:noWrap/>
            <w:vAlign w:val="center"/>
            <w:hideMark/>
          </w:tcPr>
          <w:p w14:paraId="60AEC9C3"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38</w:t>
            </w:r>
          </w:p>
        </w:tc>
        <w:tc>
          <w:tcPr>
            <w:tcW w:w="1842" w:type="dxa"/>
            <w:tcBorders>
              <w:top w:val="nil"/>
              <w:bottom w:val="nil"/>
            </w:tcBorders>
            <w:shd w:val="clear" w:color="auto" w:fill="auto"/>
            <w:noWrap/>
            <w:vAlign w:val="center"/>
            <w:hideMark/>
          </w:tcPr>
          <w:p w14:paraId="2C7F18BB"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6.8 </w:t>
            </w:r>
          </w:p>
        </w:tc>
      </w:tr>
      <w:tr w:rsidR="00B7430E" w:rsidRPr="00B7430E" w14:paraId="0887459B" w14:textId="77777777" w:rsidTr="00AB155E">
        <w:trPr>
          <w:trHeight w:val="330"/>
        </w:trPr>
        <w:tc>
          <w:tcPr>
            <w:tcW w:w="1276" w:type="dxa"/>
            <w:tcBorders>
              <w:top w:val="nil"/>
              <w:bottom w:val="nil"/>
            </w:tcBorders>
            <w:shd w:val="clear" w:color="auto" w:fill="auto"/>
            <w:noWrap/>
            <w:vAlign w:val="center"/>
            <w:hideMark/>
          </w:tcPr>
          <w:p w14:paraId="32C564F6"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p>
        </w:tc>
        <w:tc>
          <w:tcPr>
            <w:tcW w:w="1276" w:type="dxa"/>
            <w:tcBorders>
              <w:top w:val="nil"/>
              <w:bottom w:val="nil"/>
            </w:tcBorders>
            <w:shd w:val="clear" w:color="auto" w:fill="auto"/>
            <w:noWrap/>
            <w:vAlign w:val="center"/>
            <w:hideMark/>
          </w:tcPr>
          <w:p w14:paraId="59BF04D6"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30-39</w:t>
            </w:r>
          </w:p>
        </w:tc>
        <w:tc>
          <w:tcPr>
            <w:tcW w:w="1559" w:type="dxa"/>
            <w:tcBorders>
              <w:top w:val="nil"/>
              <w:bottom w:val="nil"/>
            </w:tcBorders>
            <w:shd w:val="clear" w:color="auto" w:fill="auto"/>
            <w:noWrap/>
            <w:vAlign w:val="center"/>
            <w:hideMark/>
          </w:tcPr>
          <w:p w14:paraId="10296CEC"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886</w:t>
            </w:r>
          </w:p>
        </w:tc>
        <w:tc>
          <w:tcPr>
            <w:tcW w:w="1985" w:type="dxa"/>
            <w:tcBorders>
              <w:top w:val="nil"/>
              <w:bottom w:val="nil"/>
            </w:tcBorders>
            <w:shd w:val="clear" w:color="auto" w:fill="auto"/>
            <w:noWrap/>
            <w:vAlign w:val="center"/>
            <w:hideMark/>
          </w:tcPr>
          <w:p w14:paraId="204451C8"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73</w:t>
            </w:r>
          </w:p>
        </w:tc>
        <w:tc>
          <w:tcPr>
            <w:tcW w:w="1842" w:type="dxa"/>
            <w:tcBorders>
              <w:top w:val="nil"/>
              <w:bottom w:val="nil"/>
            </w:tcBorders>
            <w:shd w:val="clear" w:color="auto" w:fill="auto"/>
            <w:noWrap/>
            <w:vAlign w:val="center"/>
            <w:hideMark/>
          </w:tcPr>
          <w:p w14:paraId="78023A66"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8.2 </w:t>
            </w:r>
          </w:p>
        </w:tc>
      </w:tr>
      <w:tr w:rsidR="00B7430E" w:rsidRPr="00B7430E" w14:paraId="1ADA2ADE" w14:textId="77777777" w:rsidTr="00AB155E">
        <w:trPr>
          <w:trHeight w:val="330"/>
        </w:trPr>
        <w:tc>
          <w:tcPr>
            <w:tcW w:w="1276" w:type="dxa"/>
            <w:tcBorders>
              <w:top w:val="nil"/>
              <w:bottom w:val="nil"/>
            </w:tcBorders>
            <w:shd w:val="clear" w:color="auto" w:fill="auto"/>
            <w:noWrap/>
            <w:vAlign w:val="center"/>
            <w:hideMark/>
          </w:tcPr>
          <w:p w14:paraId="48860A2C"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p>
        </w:tc>
        <w:tc>
          <w:tcPr>
            <w:tcW w:w="1276" w:type="dxa"/>
            <w:tcBorders>
              <w:top w:val="nil"/>
              <w:bottom w:val="nil"/>
            </w:tcBorders>
            <w:shd w:val="clear" w:color="auto" w:fill="auto"/>
            <w:noWrap/>
            <w:vAlign w:val="center"/>
            <w:hideMark/>
          </w:tcPr>
          <w:p w14:paraId="59412308"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40-49</w:t>
            </w:r>
          </w:p>
        </w:tc>
        <w:tc>
          <w:tcPr>
            <w:tcW w:w="1559" w:type="dxa"/>
            <w:tcBorders>
              <w:top w:val="nil"/>
              <w:bottom w:val="nil"/>
            </w:tcBorders>
            <w:shd w:val="clear" w:color="auto" w:fill="auto"/>
            <w:noWrap/>
            <w:vAlign w:val="center"/>
            <w:hideMark/>
          </w:tcPr>
          <w:p w14:paraId="32E9DD12"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495</w:t>
            </w:r>
          </w:p>
        </w:tc>
        <w:tc>
          <w:tcPr>
            <w:tcW w:w="1985" w:type="dxa"/>
            <w:tcBorders>
              <w:top w:val="nil"/>
              <w:bottom w:val="nil"/>
            </w:tcBorders>
            <w:shd w:val="clear" w:color="auto" w:fill="auto"/>
            <w:noWrap/>
            <w:vAlign w:val="center"/>
            <w:hideMark/>
          </w:tcPr>
          <w:p w14:paraId="50D2DC59"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34</w:t>
            </w:r>
          </w:p>
        </w:tc>
        <w:tc>
          <w:tcPr>
            <w:tcW w:w="1842" w:type="dxa"/>
            <w:tcBorders>
              <w:top w:val="nil"/>
              <w:bottom w:val="nil"/>
            </w:tcBorders>
            <w:shd w:val="clear" w:color="auto" w:fill="auto"/>
            <w:noWrap/>
            <w:vAlign w:val="center"/>
            <w:hideMark/>
          </w:tcPr>
          <w:p w14:paraId="445C0FE2"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6.9 </w:t>
            </w:r>
          </w:p>
        </w:tc>
      </w:tr>
      <w:tr w:rsidR="00B7430E" w:rsidRPr="00B7430E" w14:paraId="6E2B095D" w14:textId="77777777" w:rsidTr="00AB155E">
        <w:trPr>
          <w:trHeight w:val="330"/>
        </w:trPr>
        <w:tc>
          <w:tcPr>
            <w:tcW w:w="1276" w:type="dxa"/>
            <w:tcBorders>
              <w:top w:val="nil"/>
              <w:bottom w:val="nil"/>
            </w:tcBorders>
            <w:shd w:val="clear" w:color="auto" w:fill="auto"/>
            <w:noWrap/>
            <w:vAlign w:val="center"/>
            <w:hideMark/>
          </w:tcPr>
          <w:p w14:paraId="3EAB515A"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p>
        </w:tc>
        <w:tc>
          <w:tcPr>
            <w:tcW w:w="1276" w:type="dxa"/>
            <w:tcBorders>
              <w:top w:val="nil"/>
              <w:bottom w:val="nil"/>
            </w:tcBorders>
            <w:shd w:val="clear" w:color="auto" w:fill="auto"/>
            <w:noWrap/>
            <w:vAlign w:val="center"/>
            <w:hideMark/>
          </w:tcPr>
          <w:p w14:paraId="4D5CC735"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50≤</w:t>
            </w:r>
          </w:p>
        </w:tc>
        <w:tc>
          <w:tcPr>
            <w:tcW w:w="1559" w:type="dxa"/>
            <w:tcBorders>
              <w:top w:val="nil"/>
              <w:bottom w:val="nil"/>
            </w:tcBorders>
            <w:shd w:val="clear" w:color="auto" w:fill="auto"/>
            <w:noWrap/>
            <w:vAlign w:val="center"/>
            <w:hideMark/>
          </w:tcPr>
          <w:p w14:paraId="7B530A1A"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283</w:t>
            </w:r>
          </w:p>
        </w:tc>
        <w:tc>
          <w:tcPr>
            <w:tcW w:w="1985" w:type="dxa"/>
            <w:tcBorders>
              <w:top w:val="nil"/>
              <w:bottom w:val="nil"/>
            </w:tcBorders>
            <w:shd w:val="clear" w:color="auto" w:fill="auto"/>
            <w:noWrap/>
            <w:vAlign w:val="center"/>
            <w:hideMark/>
          </w:tcPr>
          <w:p w14:paraId="3BB77D15"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6</w:t>
            </w:r>
          </w:p>
        </w:tc>
        <w:tc>
          <w:tcPr>
            <w:tcW w:w="1842" w:type="dxa"/>
            <w:tcBorders>
              <w:top w:val="nil"/>
              <w:bottom w:val="nil"/>
            </w:tcBorders>
            <w:shd w:val="clear" w:color="auto" w:fill="auto"/>
            <w:noWrap/>
            <w:vAlign w:val="center"/>
            <w:hideMark/>
          </w:tcPr>
          <w:p w14:paraId="09466F5D"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2.1 </w:t>
            </w:r>
          </w:p>
        </w:tc>
      </w:tr>
      <w:tr w:rsidR="00B7430E" w:rsidRPr="00B7430E" w14:paraId="4B39A36A" w14:textId="77777777" w:rsidTr="00AB155E">
        <w:trPr>
          <w:trHeight w:val="330"/>
        </w:trPr>
        <w:tc>
          <w:tcPr>
            <w:tcW w:w="1276" w:type="dxa"/>
            <w:tcBorders>
              <w:top w:val="nil"/>
              <w:bottom w:val="dotted" w:sz="4" w:space="0" w:color="auto"/>
            </w:tcBorders>
            <w:shd w:val="clear" w:color="auto" w:fill="auto"/>
            <w:noWrap/>
            <w:vAlign w:val="center"/>
            <w:hideMark/>
          </w:tcPr>
          <w:p w14:paraId="0413390A"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p>
        </w:tc>
        <w:tc>
          <w:tcPr>
            <w:tcW w:w="1276" w:type="dxa"/>
            <w:tcBorders>
              <w:top w:val="nil"/>
              <w:bottom w:val="dotted" w:sz="4" w:space="0" w:color="auto"/>
            </w:tcBorders>
            <w:shd w:val="clear" w:color="auto" w:fill="auto"/>
            <w:noWrap/>
            <w:vAlign w:val="center"/>
            <w:hideMark/>
          </w:tcPr>
          <w:p w14:paraId="707FD8AC"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unknown</w:t>
            </w:r>
          </w:p>
        </w:tc>
        <w:tc>
          <w:tcPr>
            <w:tcW w:w="1559" w:type="dxa"/>
            <w:tcBorders>
              <w:top w:val="nil"/>
              <w:bottom w:val="dotted" w:sz="4" w:space="0" w:color="auto"/>
            </w:tcBorders>
            <w:shd w:val="clear" w:color="auto" w:fill="auto"/>
            <w:noWrap/>
            <w:vAlign w:val="center"/>
            <w:hideMark/>
          </w:tcPr>
          <w:p w14:paraId="73A8267B"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578</w:t>
            </w:r>
          </w:p>
        </w:tc>
        <w:tc>
          <w:tcPr>
            <w:tcW w:w="1985" w:type="dxa"/>
            <w:tcBorders>
              <w:top w:val="nil"/>
              <w:bottom w:val="dotted" w:sz="4" w:space="0" w:color="auto"/>
            </w:tcBorders>
            <w:shd w:val="clear" w:color="auto" w:fill="auto"/>
            <w:noWrap/>
            <w:vAlign w:val="center"/>
            <w:hideMark/>
          </w:tcPr>
          <w:p w14:paraId="14D94162"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2</w:t>
            </w:r>
          </w:p>
        </w:tc>
        <w:tc>
          <w:tcPr>
            <w:tcW w:w="1842" w:type="dxa"/>
            <w:tcBorders>
              <w:top w:val="nil"/>
              <w:bottom w:val="dotted" w:sz="4" w:space="0" w:color="auto"/>
            </w:tcBorders>
            <w:shd w:val="clear" w:color="auto" w:fill="auto"/>
            <w:noWrap/>
            <w:vAlign w:val="center"/>
            <w:hideMark/>
          </w:tcPr>
          <w:p w14:paraId="6DAE1A73"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0.3 </w:t>
            </w:r>
          </w:p>
        </w:tc>
      </w:tr>
      <w:tr w:rsidR="00B7430E" w:rsidRPr="00B7430E" w14:paraId="0475B018" w14:textId="77777777" w:rsidTr="00AB155E">
        <w:trPr>
          <w:trHeight w:val="330"/>
        </w:trPr>
        <w:tc>
          <w:tcPr>
            <w:tcW w:w="1276" w:type="dxa"/>
            <w:tcBorders>
              <w:top w:val="dotted" w:sz="4" w:space="0" w:color="auto"/>
            </w:tcBorders>
            <w:shd w:val="clear" w:color="auto" w:fill="auto"/>
            <w:noWrap/>
            <w:vAlign w:val="center"/>
            <w:hideMark/>
          </w:tcPr>
          <w:p w14:paraId="7D3EFA3D"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Gender</w:t>
            </w:r>
          </w:p>
        </w:tc>
        <w:tc>
          <w:tcPr>
            <w:tcW w:w="1276" w:type="dxa"/>
            <w:tcBorders>
              <w:top w:val="dotted" w:sz="4" w:space="0" w:color="auto"/>
            </w:tcBorders>
            <w:shd w:val="clear" w:color="auto" w:fill="auto"/>
            <w:noWrap/>
            <w:vAlign w:val="center"/>
            <w:hideMark/>
          </w:tcPr>
          <w:p w14:paraId="7412E31A"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male</w:t>
            </w:r>
          </w:p>
        </w:tc>
        <w:tc>
          <w:tcPr>
            <w:tcW w:w="1559" w:type="dxa"/>
            <w:tcBorders>
              <w:top w:val="dotted" w:sz="4" w:space="0" w:color="auto"/>
            </w:tcBorders>
            <w:shd w:val="clear" w:color="auto" w:fill="auto"/>
            <w:noWrap/>
            <w:vAlign w:val="center"/>
            <w:hideMark/>
          </w:tcPr>
          <w:p w14:paraId="139F60D9"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1,137</w:t>
            </w:r>
          </w:p>
        </w:tc>
        <w:tc>
          <w:tcPr>
            <w:tcW w:w="1985" w:type="dxa"/>
            <w:tcBorders>
              <w:top w:val="dotted" w:sz="4" w:space="0" w:color="auto"/>
            </w:tcBorders>
            <w:shd w:val="clear" w:color="auto" w:fill="auto"/>
            <w:noWrap/>
            <w:vAlign w:val="center"/>
            <w:hideMark/>
          </w:tcPr>
          <w:p w14:paraId="645316CF"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100</w:t>
            </w:r>
          </w:p>
        </w:tc>
        <w:tc>
          <w:tcPr>
            <w:tcW w:w="1842" w:type="dxa"/>
            <w:tcBorders>
              <w:top w:val="dotted" w:sz="4" w:space="0" w:color="auto"/>
            </w:tcBorders>
            <w:shd w:val="clear" w:color="auto" w:fill="auto"/>
            <w:noWrap/>
            <w:vAlign w:val="center"/>
            <w:hideMark/>
          </w:tcPr>
          <w:p w14:paraId="629EE2F5"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8.8 </w:t>
            </w:r>
          </w:p>
        </w:tc>
      </w:tr>
      <w:tr w:rsidR="00B7430E" w:rsidRPr="00B7430E" w14:paraId="4004C227" w14:textId="77777777" w:rsidTr="00AB155E">
        <w:trPr>
          <w:trHeight w:val="330"/>
        </w:trPr>
        <w:tc>
          <w:tcPr>
            <w:tcW w:w="1276" w:type="dxa"/>
            <w:shd w:val="clear" w:color="auto" w:fill="auto"/>
            <w:noWrap/>
            <w:vAlign w:val="center"/>
            <w:hideMark/>
          </w:tcPr>
          <w:p w14:paraId="31F12917"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p>
        </w:tc>
        <w:tc>
          <w:tcPr>
            <w:tcW w:w="1276" w:type="dxa"/>
            <w:shd w:val="clear" w:color="auto" w:fill="auto"/>
            <w:noWrap/>
            <w:vAlign w:val="center"/>
            <w:hideMark/>
          </w:tcPr>
          <w:p w14:paraId="0BC21CD1"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female</w:t>
            </w:r>
          </w:p>
        </w:tc>
        <w:tc>
          <w:tcPr>
            <w:tcW w:w="1559" w:type="dxa"/>
            <w:shd w:val="clear" w:color="auto" w:fill="auto"/>
            <w:noWrap/>
            <w:vAlign w:val="center"/>
            <w:hideMark/>
          </w:tcPr>
          <w:p w14:paraId="30D84004"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924</w:t>
            </w:r>
          </w:p>
        </w:tc>
        <w:tc>
          <w:tcPr>
            <w:tcW w:w="1985" w:type="dxa"/>
            <w:shd w:val="clear" w:color="auto" w:fill="auto"/>
            <w:noWrap/>
            <w:vAlign w:val="center"/>
            <w:hideMark/>
          </w:tcPr>
          <w:p w14:paraId="731C94DE"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52</w:t>
            </w:r>
          </w:p>
        </w:tc>
        <w:tc>
          <w:tcPr>
            <w:tcW w:w="1842" w:type="dxa"/>
            <w:shd w:val="clear" w:color="auto" w:fill="auto"/>
            <w:noWrap/>
            <w:vAlign w:val="center"/>
            <w:hideMark/>
          </w:tcPr>
          <w:p w14:paraId="2A880A6D"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5.6 </w:t>
            </w:r>
          </w:p>
        </w:tc>
      </w:tr>
      <w:tr w:rsidR="00B7430E" w:rsidRPr="00B7430E" w14:paraId="511D5CD3" w14:textId="77777777" w:rsidTr="00AB155E">
        <w:trPr>
          <w:trHeight w:val="330"/>
        </w:trPr>
        <w:tc>
          <w:tcPr>
            <w:tcW w:w="1276" w:type="dxa"/>
            <w:tcBorders>
              <w:bottom w:val="dotted" w:sz="4" w:space="0" w:color="auto"/>
            </w:tcBorders>
            <w:shd w:val="clear" w:color="auto" w:fill="auto"/>
            <w:noWrap/>
            <w:vAlign w:val="center"/>
            <w:hideMark/>
          </w:tcPr>
          <w:p w14:paraId="119921BF"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p>
        </w:tc>
        <w:tc>
          <w:tcPr>
            <w:tcW w:w="1276" w:type="dxa"/>
            <w:tcBorders>
              <w:bottom w:val="dotted" w:sz="4" w:space="0" w:color="auto"/>
            </w:tcBorders>
            <w:shd w:val="clear" w:color="auto" w:fill="auto"/>
            <w:noWrap/>
            <w:vAlign w:val="center"/>
            <w:hideMark/>
          </w:tcPr>
          <w:p w14:paraId="3AB04C1E"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unknown</w:t>
            </w:r>
          </w:p>
        </w:tc>
        <w:tc>
          <w:tcPr>
            <w:tcW w:w="1559" w:type="dxa"/>
            <w:tcBorders>
              <w:bottom w:val="dotted" w:sz="4" w:space="0" w:color="auto"/>
            </w:tcBorders>
            <w:shd w:val="clear" w:color="auto" w:fill="auto"/>
            <w:noWrap/>
            <w:vAlign w:val="center"/>
            <w:hideMark/>
          </w:tcPr>
          <w:p w14:paraId="1864E96D"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804</w:t>
            </w:r>
          </w:p>
        </w:tc>
        <w:tc>
          <w:tcPr>
            <w:tcW w:w="1985" w:type="dxa"/>
            <w:tcBorders>
              <w:bottom w:val="dotted" w:sz="4" w:space="0" w:color="auto"/>
            </w:tcBorders>
            <w:shd w:val="clear" w:color="auto" w:fill="auto"/>
            <w:noWrap/>
            <w:vAlign w:val="center"/>
            <w:hideMark/>
          </w:tcPr>
          <w:p w14:paraId="725BBBDC"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w:t>
            </w:r>
          </w:p>
        </w:tc>
        <w:tc>
          <w:tcPr>
            <w:tcW w:w="1842" w:type="dxa"/>
            <w:tcBorders>
              <w:bottom w:val="dotted" w:sz="4" w:space="0" w:color="auto"/>
            </w:tcBorders>
            <w:shd w:val="clear" w:color="auto" w:fill="auto"/>
            <w:noWrap/>
            <w:vAlign w:val="center"/>
            <w:hideMark/>
          </w:tcPr>
          <w:p w14:paraId="4442C8C7"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0.4 </w:t>
            </w:r>
          </w:p>
        </w:tc>
      </w:tr>
      <w:tr w:rsidR="00B7430E" w:rsidRPr="00B7430E" w14:paraId="026941C4" w14:textId="77777777" w:rsidTr="00AB155E">
        <w:trPr>
          <w:trHeight w:val="330"/>
        </w:trPr>
        <w:tc>
          <w:tcPr>
            <w:tcW w:w="1276" w:type="dxa"/>
            <w:tcBorders>
              <w:top w:val="dotted" w:sz="4" w:space="0" w:color="auto"/>
              <w:bottom w:val="nil"/>
            </w:tcBorders>
            <w:shd w:val="clear" w:color="auto" w:fill="auto"/>
            <w:noWrap/>
            <w:vAlign w:val="center"/>
            <w:hideMark/>
          </w:tcPr>
          <w:p w14:paraId="6E7EDF05"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Visit date</w:t>
            </w:r>
          </w:p>
        </w:tc>
        <w:tc>
          <w:tcPr>
            <w:tcW w:w="1276" w:type="dxa"/>
            <w:tcBorders>
              <w:top w:val="dotted" w:sz="4" w:space="0" w:color="auto"/>
              <w:bottom w:val="nil"/>
            </w:tcBorders>
            <w:shd w:val="clear" w:color="auto" w:fill="auto"/>
            <w:noWrap/>
            <w:vAlign w:val="center"/>
            <w:hideMark/>
          </w:tcPr>
          <w:p w14:paraId="143EB0E4"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6/1-6/7</w:t>
            </w:r>
          </w:p>
        </w:tc>
        <w:tc>
          <w:tcPr>
            <w:tcW w:w="1559" w:type="dxa"/>
            <w:tcBorders>
              <w:top w:val="dotted" w:sz="4" w:space="0" w:color="auto"/>
              <w:bottom w:val="nil"/>
            </w:tcBorders>
            <w:shd w:val="clear" w:color="auto" w:fill="auto"/>
            <w:noWrap/>
            <w:vAlign w:val="center"/>
            <w:hideMark/>
          </w:tcPr>
          <w:p w14:paraId="4414C7DC"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352</w:t>
            </w:r>
          </w:p>
        </w:tc>
        <w:tc>
          <w:tcPr>
            <w:tcW w:w="1985" w:type="dxa"/>
            <w:tcBorders>
              <w:top w:val="dotted" w:sz="4" w:space="0" w:color="auto"/>
              <w:bottom w:val="nil"/>
            </w:tcBorders>
            <w:shd w:val="clear" w:color="auto" w:fill="auto"/>
            <w:noWrap/>
            <w:vAlign w:val="center"/>
            <w:hideMark/>
          </w:tcPr>
          <w:p w14:paraId="6C442321"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6</w:t>
            </w:r>
          </w:p>
        </w:tc>
        <w:tc>
          <w:tcPr>
            <w:tcW w:w="1842" w:type="dxa"/>
            <w:tcBorders>
              <w:top w:val="dotted" w:sz="4" w:space="0" w:color="auto"/>
              <w:bottom w:val="nil"/>
            </w:tcBorders>
            <w:shd w:val="clear" w:color="auto" w:fill="auto"/>
            <w:noWrap/>
            <w:vAlign w:val="center"/>
            <w:hideMark/>
          </w:tcPr>
          <w:p w14:paraId="0D048B86"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1.7 </w:t>
            </w:r>
          </w:p>
        </w:tc>
      </w:tr>
      <w:tr w:rsidR="00B7430E" w:rsidRPr="00B7430E" w14:paraId="20619E48" w14:textId="77777777" w:rsidTr="00AB155E">
        <w:trPr>
          <w:trHeight w:val="330"/>
        </w:trPr>
        <w:tc>
          <w:tcPr>
            <w:tcW w:w="1276" w:type="dxa"/>
            <w:tcBorders>
              <w:top w:val="nil"/>
            </w:tcBorders>
            <w:shd w:val="clear" w:color="auto" w:fill="auto"/>
            <w:noWrap/>
            <w:vAlign w:val="center"/>
            <w:hideMark/>
          </w:tcPr>
          <w:p w14:paraId="1B0CA484"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p>
        </w:tc>
        <w:tc>
          <w:tcPr>
            <w:tcW w:w="1276" w:type="dxa"/>
            <w:tcBorders>
              <w:top w:val="nil"/>
            </w:tcBorders>
            <w:shd w:val="clear" w:color="auto" w:fill="auto"/>
            <w:noWrap/>
            <w:vAlign w:val="center"/>
            <w:hideMark/>
          </w:tcPr>
          <w:p w14:paraId="4F102B27"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6/8-6/14</w:t>
            </w:r>
          </w:p>
        </w:tc>
        <w:tc>
          <w:tcPr>
            <w:tcW w:w="1559" w:type="dxa"/>
            <w:tcBorders>
              <w:top w:val="nil"/>
            </w:tcBorders>
            <w:shd w:val="clear" w:color="auto" w:fill="auto"/>
            <w:noWrap/>
            <w:vAlign w:val="center"/>
            <w:hideMark/>
          </w:tcPr>
          <w:p w14:paraId="3A5467C9"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326</w:t>
            </w:r>
          </w:p>
        </w:tc>
        <w:tc>
          <w:tcPr>
            <w:tcW w:w="1985" w:type="dxa"/>
            <w:tcBorders>
              <w:top w:val="nil"/>
            </w:tcBorders>
            <w:shd w:val="clear" w:color="auto" w:fill="auto"/>
            <w:noWrap/>
            <w:vAlign w:val="center"/>
            <w:hideMark/>
          </w:tcPr>
          <w:p w14:paraId="531E6415"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22</w:t>
            </w:r>
          </w:p>
        </w:tc>
        <w:tc>
          <w:tcPr>
            <w:tcW w:w="1842" w:type="dxa"/>
            <w:tcBorders>
              <w:top w:val="nil"/>
            </w:tcBorders>
            <w:shd w:val="clear" w:color="auto" w:fill="auto"/>
            <w:noWrap/>
            <w:vAlign w:val="center"/>
            <w:hideMark/>
          </w:tcPr>
          <w:p w14:paraId="4FF26035"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6.7 </w:t>
            </w:r>
          </w:p>
        </w:tc>
      </w:tr>
      <w:tr w:rsidR="00B7430E" w:rsidRPr="00B7430E" w14:paraId="7CFBE32C" w14:textId="77777777" w:rsidTr="00AB155E">
        <w:trPr>
          <w:trHeight w:val="330"/>
        </w:trPr>
        <w:tc>
          <w:tcPr>
            <w:tcW w:w="1276" w:type="dxa"/>
            <w:shd w:val="clear" w:color="auto" w:fill="auto"/>
            <w:noWrap/>
            <w:vAlign w:val="center"/>
            <w:hideMark/>
          </w:tcPr>
          <w:p w14:paraId="5C01FF81"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p>
        </w:tc>
        <w:tc>
          <w:tcPr>
            <w:tcW w:w="1276" w:type="dxa"/>
            <w:shd w:val="clear" w:color="auto" w:fill="auto"/>
            <w:noWrap/>
            <w:vAlign w:val="center"/>
            <w:hideMark/>
          </w:tcPr>
          <w:p w14:paraId="53B3DF6A"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6/15-6/21</w:t>
            </w:r>
          </w:p>
        </w:tc>
        <w:tc>
          <w:tcPr>
            <w:tcW w:w="1559" w:type="dxa"/>
            <w:shd w:val="clear" w:color="auto" w:fill="auto"/>
            <w:noWrap/>
            <w:vAlign w:val="center"/>
            <w:hideMark/>
          </w:tcPr>
          <w:p w14:paraId="368EC066"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348</w:t>
            </w:r>
          </w:p>
        </w:tc>
        <w:tc>
          <w:tcPr>
            <w:tcW w:w="1985" w:type="dxa"/>
            <w:shd w:val="clear" w:color="auto" w:fill="auto"/>
            <w:noWrap/>
            <w:vAlign w:val="center"/>
            <w:hideMark/>
          </w:tcPr>
          <w:p w14:paraId="1D77C932"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43</w:t>
            </w:r>
          </w:p>
        </w:tc>
        <w:tc>
          <w:tcPr>
            <w:tcW w:w="1842" w:type="dxa"/>
            <w:shd w:val="clear" w:color="auto" w:fill="auto"/>
            <w:noWrap/>
            <w:vAlign w:val="center"/>
            <w:hideMark/>
          </w:tcPr>
          <w:p w14:paraId="176E493A"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12.4 </w:t>
            </w:r>
          </w:p>
        </w:tc>
      </w:tr>
      <w:tr w:rsidR="00B7430E" w:rsidRPr="00B7430E" w14:paraId="1CA7A129" w14:textId="77777777" w:rsidTr="00AB155E">
        <w:trPr>
          <w:trHeight w:val="330"/>
        </w:trPr>
        <w:tc>
          <w:tcPr>
            <w:tcW w:w="1276" w:type="dxa"/>
            <w:shd w:val="clear" w:color="auto" w:fill="auto"/>
            <w:noWrap/>
            <w:vAlign w:val="center"/>
            <w:hideMark/>
          </w:tcPr>
          <w:p w14:paraId="66471C86"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p>
        </w:tc>
        <w:tc>
          <w:tcPr>
            <w:tcW w:w="1276" w:type="dxa"/>
            <w:shd w:val="clear" w:color="auto" w:fill="auto"/>
            <w:noWrap/>
            <w:vAlign w:val="center"/>
            <w:hideMark/>
          </w:tcPr>
          <w:p w14:paraId="511E1F2A"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6/22-6/28</w:t>
            </w:r>
          </w:p>
        </w:tc>
        <w:tc>
          <w:tcPr>
            <w:tcW w:w="1559" w:type="dxa"/>
            <w:shd w:val="clear" w:color="auto" w:fill="auto"/>
            <w:noWrap/>
            <w:vAlign w:val="center"/>
            <w:hideMark/>
          </w:tcPr>
          <w:p w14:paraId="0B9E69F9"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393</w:t>
            </w:r>
          </w:p>
        </w:tc>
        <w:tc>
          <w:tcPr>
            <w:tcW w:w="1985" w:type="dxa"/>
            <w:shd w:val="clear" w:color="auto" w:fill="auto"/>
            <w:noWrap/>
            <w:vAlign w:val="center"/>
            <w:hideMark/>
          </w:tcPr>
          <w:p w14:paraId="57543585"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31</w:t>
            </w:r>
          </w:p>
        </w:tc>
        <w:tc>
          <w:tcPr>
            <w:tcW w:w="1842" w:type="dxa"/>
            <w:shd w:val="clear" w:color="auto" w:fill="auto"/>
            <w:noWrap/>
            <w:vAlign w:val="center"/>
            <w:hideMark/>
          </w:tcPr>
          <w:p w14:paraId="549614C5"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7.9 </w:t>
            </w:r>
          </w:p>
        </w:tc>
      </w:tr>
      <w:tr w:rsidR="00B7430E" w:rsidRPr="00B7430E" w14:paraId="058FF8C6" w14:textId="77777777" w:rsidTr="00AB155E">
        <w:trPr>
          <w:trHeight w:val="330"/>
        </w:trPr>
        <w:tc>
          <w:tcPr>
            <w:tcW w:w="1276" w:type="dxa"/>
            <w:shd w:val="clear" w:color="auto" w:fill="auto"/>
            <w:noWrap/>
            <w:vAlign w:val="center"/>
            <w:hideMark/>
          </w:tcPr>
          <w:p w14:paraId="65DE6255"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p>
        </w:tc>
        <w:tc>
          <w:tcPr>
            <w:tcW w:w="1276" w:type="dxa"/>
            <w:shd w:val="clear" w:color="auto" w:fill="auto"/>
            <w:noWrap/>
            <w:vAlign w:val="center"/>
            <w:hideMark/>
          </w:tcPr>
          <w:p w14:paraId="1F6F38D0"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6/29-7/5</w:t>
            </w:r>
          </w:p>
        </w:tc>
        <w:tc>
          <w:tcPr>
            <w:tcW w:w="1559" w:type="dxa"/>
            <w:shd w:val="clear" w:color="auto" w:fill="auto"/>
            <w:noWrap/>
            <w:vAlign w:val="center"/>
            <w:hideMark/>
          </w:tcPr>
          <w:p w14:paraId="08E3468D"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380</w:t>
            </w:r>
          </w:p>
        </w:tc>
        <w:tc>
          <w:tcPr>
            <w:tcW w:w="1985" w:type="dxa"/>
            <w:shd w:val="clear" w:color="auto" w:fill="auto"/>
            <w:noWrap/>
            <w:vAlign w:val="center"/>
            <w:hideMark/>
          </w:tcPr>
          <w:p w14:paraId="1216518A"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38</w:t>
            </w:r>
          </w:p>
        </w:tc>
        <w:tc>
          <w:tcPr>
            <w:tcW w:w="1842" w:type="dxa"/>
            <w:shd w:val="clear" w:color="auto" w:fill="auto"/>
            <w:noWrap/>
            <w:vAlign w:val="center"/>
            <w:hideMark/>
          </w:tcPr>
          <w:p w14:paraId="7D42C517"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10.0 </w:t>
            </w:r>
          </w:p>
        </w:tc>
      </w:tr>
      <w:tr w:rsidR="00B7430E" w:rsidRPr="00B7430E" w14:paraId="08ABC82D" w14:textId="77777777" w:rsidTr="00AB155E">
        <w:trPr>
          <w:trHeight w:val="330"/>
        </w:trPr>
        <w:tc>
          <w:tcPr>
            <w:tcW w:w="1276" w:type="dxa"/>
            <w:shd w:val="clear" w:color="auto" w:fill="auto"/>
            <w:noWrap/>
            <w:vAlign w:val="center"/>
            <w:hideMark/>
          </w:tcPr>
          <w:p w14:paraId="7F476951"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p>
        </w:tc>
        <w:tc>
          <w:tcPr>
            <w:tcW w:w="1276" w:type="dxa"/>
            <w:shd w:val="clear" w:color="auto" w:fill="auto"/>
            <w:noWrap/>
            <w:vAlign w:val="center"/>
            <w:hideMark/>
          </w:tcPr>
          <w:p w14:paraId="71A03AC3"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7/6-7/12</w:t>
            </w:r>
          </w:p>
        </w:tc>
        <w:tc>
          <w:tcPr>
            <w:tcW w:w="1559" w:type="dxa"/>
            <w:shd w:val="clear" w:color="auto" w:fill="auto"/>
            <w:noWrap/>
            <w:vAlign w:val="center"/>
            <w:hideMark/>
          </w:tcPr>
          <w:p w14:paraId="2AFB523D"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320</w:t>
            </w:r>
          </w:p>
        </w:tc>
        <w:tc>
          <w:tcPr>
            <w:tcW w:w="1985" w:type="dxa"/>
            <w:shd w:val="clear" w:color="auto" w:fill="auto"/>
            <w:noWrap/>
            <w:vAlign w:val="center"/>
            <w:hideMark/>
          </w:tcPr>
          <w:p w14:paraId="068EAA55"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11</w:t>
            </w:r>
          </w:p>
        </w:tc>
        <w:tc>
          <w:tcPr>
            <w:tcW w:w="1842" w:type="dxa"/>
            <w:shd w:val="clear" w:color="auto" w:fill="auto"/>
            <w:noWrap/>
            <w:vAlign w:val="center"/>
            <w:hideMark/>
          </w:tcPr>
          <w:p w14:paraId="2A292CE3"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3.4 </w:t>
            </w:r>
          </w:p>
        </w:tc>
      </w:tr>
      <w:tr w:rsidR="00B7430E" w:rsidRPr="00B7430E" w14:paraId="5EE3147C" w14:textId="77777777" w:rsidTr="00AB155E">
        <w:trPr>
          <w:trHeight w:val="330"/>
        </w:trPr>
        <w:tc>
          <w:tcPr>
            <w:tcW w:w="1276" w:type="dxa"/>
            <w:shd w:val="clear" w:color="auto" w:fill="auto"/>
            <w:noWrap/>
            <w:vAlign w:val="center"/>
            <w:hideMark/>
          </w:tcPr>
          <w:p w14:paraId="412B134E"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p>
        </w:tc>
        <w:tc>
          <w:tcPr>
            <w:tcW w:w="1276" w:type="dxa"/>
            <w:shd w:val="clear" w:color="auto" w:fill="auto"/>
            <w:noWrap/>
            <w:vAlign w:val="center"/>
            <w:hideMark/>
          </w:tcPr>
          <w:p w14:paraId="2C907094"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7/13-7/19</w:t>
            </w:r>
          </w:p>
        </w:tc>
        <w:tc>
          <w:tcPr>
            <w:tcW w:w="1559" w:type="dxa"/>
            <w:shd w:val="clear" w:color="auto" w:fill="auto"/>
            <w:noWrap/>
            <w:vAlign w:val="center"/>
            <w:hideMark/>
          </w:tcPr>
          <w:p w14:paraId="3C3B9E0E"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326</w:t>
            </w:r>
          </w:p>
        </w:tc>
        <w:tc>
          <w:tcPr>
            <w:tcW w:w="1985" w:type="dxa"/>
            <w:shd w:val="clear" w:color="auto" w:fill="auto"/>
            <w:noWrap/>
            <w:vAlign w:val="center"/>
            <w:hideMark/>
          </w:tcPr>
          <w:p w14:paraId="562B5314"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w:t>
            </w:r>
          </w:p>
        </w:tc>
        <w:tc>
          <w:tcPr>
            <w:tcW w:w="1842" w:type="dxa"/>
            <w:shd w:val="clear" w:color="auto" w:fill="auto"/>
            <w:noWrap/>
            <w:vAlign w:val="center"/>
            <w:hideMark/>
          </w:tcPr>
          <w:p w14:paraId="571F17DB"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0.9 </w:t>
            </w:r>
          </w:p>
        </w:tc>
      </w:tr>
      <w:tr w:rsidR="00B7430E" w:rsidRPr="00B7430E" w14:paraId="636CA53E" w14:textId="77777777" w:rsidTr="00AB155E">
        <w:trPr>
          <w:trHeight w:val="330"/>
        </w:trPr>
        <w:tc>
          <w:tcPr>
            <w:tcW w:w="1276" w:type="dxa"/>
            <w:shd w:val="clear" w:color="auto" w:fill="auto"/>
            <w:noWrap/>
            <w:vAlign w:val="center"/>
            <w:hideMark/>
          </w:tcPr>
          <w:p w14:paraId="4895B06A"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p>
        </w:tc>
        <w:tc>
          <w:tcPr>
            <w:tcW w:w="1276" w:type="dxa"/>
            <w:shd w:val="clear" w:color="auto" w:fill="auto"/>
            <w:noWrap/>
            <w:vAlign w:val="center"/>
            <w:hideMark/>
          </w:tcPr>
          <w:p w14:paraId="319DA468"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7/20-7/28</w:t>
            </w:r>
          </w:p>
        </w:tc>
        <w:tc>
          <w:tcPr>
            <w:tcW w:w="1559" w:type="dxa"/>
            <w:shd w:val="clear" w:color="auto" w:fill="auto"/>
            <w:noWrap/>
            <w:vAlign w:val="center"/>
            <w:hideMark/>
          </w:tcPr>
          <w:p w14:paraId="07B8F1B7"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379</w:t>
            </w:r>
          </w:p>
        </w:tc>
        <w:tc>
          <w:tcPr>
            <w:tcW w:w="1985" w:type="dxa"/>
            <w:shd w:val="clear" w:color="auto" w:fill="auto"/>
            <w:noWrap/>
            <w:vAlign w:val="center"/>
            <w:hideMark/>
          </w:tcPr>
          <w:p w14:paraId="5D1DBB57"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1</w:t>
            </w:r>
          </w:p>
        </w:tc>
        <w:tc>
          <w:tcPr>
            <w:tcW w:w="1842" w:type="dxa"/>
            <w:shd w:val="clear" w:color="auto" w:fill="auto"/>
            <w:noWrap/>
            <w:vAlign w:val="center"/>
            <w:hideMark/>
          </w:tcPr>
          <w:p w14:paraId="58A8EBD8"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0.3 </w:t>
            </w:r>
          </w:p>
        </w:tc>
      </w:tr>
      <w:tr w:rsidR="00B7430E" w:rsidRPr="00B7430E" w14:paraId="197F7B90" w14:textId="77777777" w:rsidTr="00AB155E">
        <w:trPr>
          <w:trHeight w:val="330"/>
        </w:trPr>
        <w:tc>
          <w:tcPr>
            <w:tcW w:w="1276" w:type="dxa"/>
            <w:shd w:val="clear" w:color="auto" w:fill="auto"/>
            <w:noWrap/>
            <w:vAlign w:val="center"/>
            <w:hideMark/>
          </w:tcPr>
          <w:p w14:paraId="5A0C2B51"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p>
        </w:tc>
        <w:tc>
          <w:tcPr>
            <w:tcW w:w="1276" w:type="dxa"/>
            <w:shd w:val="clear" w:color="auto" w:fill="auto"/>
            <w:noWrap/>
            <w:vAlign w:val="center"/>
            <w:hideMark/>
          </w:tcPr>
          <w:p w14:paraId="1FE69C91" w14:textId="77777777" w:rsidR="00AB155E" w:rsidRPr="00B7430E" w:rsidRDefault="00AB155E" w:rsidP="00AB155E">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unknown</w:t>
            </w:r>
          </w:p>
        </w:tc>
        <w:tc>
          <w:tcPr>
            <w:tcW w:w="1559" w:type="dxa"/>
            <w:shd w:val="clear" w:color="auto" w:fill="auto"/>
            <w:noWrap/>
            <w:vAlign w:val="center"/>
            <w:hideMark/>
          </w:tcPr>
          <w:p w14:paraId="6D112DDB"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41</w:t>
            </w:r>
          </w:p>
        </w:tc>
        <w:tc>
          <w:tcPr>
            <w:tcW w:w="1985" w:type="dxa"/>
            <w:shd w:val="clear" w:color="auto" w:fill="auto"/>
            <w:noWrap/>
            <w:vAlign w:val="center"/>
            <w:hideMark/>
          </w:tcPr>
          <w:p w14:paraId="471919D4"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0</w:t>
            </w:r>
          </w:p>
        </w:tc>
        <w:tc>
          <w:tcPr>
            <w:tcW w:w="1842" w:type="dxa"/>
            <w:shd w:val="clear" w:color="auto" w:fill="auto"/>
            <w:noWrap/>
            <w:vAlign w:val="center"/>
            <w:hideMark/>
          </w:tcPr>
          <w:p w14:paraId="2900A9D1" w14:textId="77777777" w:rsidR="00AB155E" w:rsidRPr="00B7430E" w:rsidRDefault="00AB155E" w:rsidP="00AB155E">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0.0 </w:t>
            </w:r>
          </w:p>
        </w:tc>
      </w:tr>
    </w:tbl>
    <w:p w14:paraId="5F3598A9" w14:textId="1841F959" w:rsidR="00171C6E" w:rsidRPr="00B7430E" w:rsidRDefault="00171C6E">
      <w:pPr>
        <w:widowControl/>
        <w:wordWrap/>
        <w:autoSpaceDE/>
        <w:autoSpaceDN/>
        <w:rPr>
          <w:color w:val="000000" w:themeColor="text1"/>
        </w:rPr>
      </w:pPr>
    </w:p>
    <w:p w14:paraId="36079716" w14:textId="5C3BF2F8" w:rsidR="00AB155E" w:rsidRPr="00B7430E" w:rsidRDefault="00AB155E">
      <w:pPr>
        <w:widowControl/>
        <w:wordWrap/>
        <w:autoSpaceDE/>
        <w:autoSpaceDN/>
        <w:rPr>
          <w:color w:val="000000" w:themeColor="text1"/>
        </w:rPr>
      </w:pPr>
    </w:p>
    <w:p w14:paraId="02E4F4FB" w14:textId="77777777" w:rsidR="00AB155E" w:rsidRPr="00B7430E" w:rsidRDefault="00AB155E">
      <w:pPr>
        <w:widowControl/>
        <w:wordWrap/>
        <w:autoSpaceDE/>
        <w:autoSpaceDN/>
        <w:rPr>
          <w:color w:val="000000" w:themeColor="text1"/>
        </w:rPr>
      </w:pPr>
    </w:p>
    <w:p w14:paraId="1D612DF3" w14:textId="342C94F3" w:rsidR="00AB155E" w:rsidRPr="00B7430E" w:rsidRDefault="00AB155E">
      <w:pPr>
        <w:widowControl/>
        <w:wordWrap/>
        <w:autoSpaceDE/>
        <w:autoSpaceDN/>
        <w:rPr>
          <w:color w:val="000000" w:themeColor="text1"/>
        </w:rPr>
      </w:pPr>
    </w:p>
    <w:p w14:paraId="2D5B07AB" w14:textId="77777777" w:rsidR="00AB155E" w:rsidRPr="00B7430E" w:rsidRDefault="00AB155E">
      <w:pPr>
        <w:widowControl/>
        <w:wordWrap/>
        <w:autoSpaceDE/>
        <w:autoSpaceDN/>
        <w:rPr>
          <w:color w:val="000000" w:themeColor="text1"/>
        </w:rPr>
      </w:pPr>
    </w:p>
    <w:p w14:paraId="1D0FE100" w14:textId="77777777" w:rsidR="00171C6E" w:rsidRPr="00B7430E" w:rsidRDefault="00171C6E">
      <w:pPr>
        <w:widowControl/>
        <w:wordWrap/>
        <w:autoSpaceDE/>
        <w:autoSpaceDN/>
        <w:rPr>
          <w:color w:val="000000" w:themeColor="text1"/>
        </w:rPr>
      </w:pPr>
      <w:r w:rsidRPr="00B7430E">
        <w:rPr>
          <w:color w:val="000000" w:themeColor="text1"/>
        </w:rPr>
        <w:br w:type="page"/>
      </w:r>
    </w:p>
    <w:p w14:paraId="23237CFF" w14:textId="57334DED" w:rsidR="002B6CE8" w:rsidRPr="00B7430E" w:rsidRDefault="002B6CE8">
      <w:pPr>
        <w:rPr>
          <w:color w:val="000000" w:themeColor="text1"/>
        </w:rPr>
      </w:pPr>
      <w:r w:rsidRPr="00B7430E">
        <w:rPr>
          <w:rFonts w:hint="eastAsia"/>
          <w:color w:val="000000" w:themeColor="text1"/>
        </w:rPr>
        <w:lastRenderedPageBreak/>
        <w:t>T</w:t>
      </w:r>
      <w:r w:rsidRPr="00B7430E">
        <w:rPr>
          <w:color w:val="000000" w:themeColor="text1"/>
        </w:rPr>
        <w:t xml:space="preserve">able </w:t>
      </w:r>
      <w:r w:rsidR="00171C6E" w:rsidRPr="00B7430E">
        <w:rPr>
          <w:color w:val="000000" w:themeColor="text1"/>
        </w:rPr>
        <w:t>2</w:t>
      </w:r>
      <w:r w:rsidRPr="00B7430E">
        <w:rPr>
          <w:color w:val="000000" w:themeColor="text1"/>
        </w:rPr>
        <w:t>.</w:t>
      </w:r>
      <w:r w:rsidR="0085396D" w:rsidRPr="00B7430E">
        <w:rPr>
          <w:color w:val="000000" w:themeColor="text1"/>
        </w:rPr>
        <w:t xml:space="preserve"> Relative risk for</w:t>
      </w:r>
      <w:r w:rsidR="00CC2A6C" w:rsidRPr="00B7430E">
        <w:rPr>
          <w:color w:val="000000" w:themeColor="text1"/>
        </w:rPr>
        <w:t xml:space="preserve"> ingestion of</w:t>
      </w:r>
      <w:r w:rsidR="0085396D" w:rsidRPr="00B7430E">
        <w:rPr>
          <w:color w:val="000000" w:themeColor="text1"/>
        </w:rPr>
        <w:t xml:space="preserve"> each food item</w:t>
      </w:r>
    </w:p>
    <w:tbl>
      <w:tblPr>
        <w:tblW w:w="9639" w:type="dxa"/>
        <w:tblLayout w:type="fixed"/>
        <w:tblCellMar>
          <w:left w:w="99" w:type="dxa"/>
          <w:right w:w="99" w:type="dxa"/>
        </w:tblCellMar>
        <w:tblLook w:val="04A0" w:firstRow="1" w:lastRow="0" w:firstColumn="1" w:lastColumn="0" w:noHBand="0" w:noVBand="1"/>
      </w:tblPr>
      <w:tblGrid>
        <w:gridCol w:w="2552"/>
        <w:gridCol w:w="709"/>
        <w:gridCol w:w="1417"/>
        <w:gridCol w:w="1134"/>
        <w:gridCol w:w="1418"/>
        <w:gridCol w:w="850"/>
        <w:gridCol w:w="1559"/>
      </w:tblGrid>
      <w:tr w:rsidR="00B7430E" w:rsidRPr="00B7430E" w14:paraId="5263D6AA" w14:textId="77777777" w:rsidTr="003A5068">
        <w:trPr>
          <w:trHeight w:val="292"/>
        </w:trPr>
        <w:tc>
          <w:tcPr>
            <w:tcW w:w="2552" w:type="dxa"/>
            <w:tcBorders>
              <w:top w:val="single" w:sz="4" w:space="0" w:color="auto"/>
              <w:left w:val="nil"/>
              <w:right w:val="nil"/>
            </w:tcBorders>
            <w:shd w:val="clear" w:color="auto" w:fill="auto"/>
            <w:noWrap/>
            <w:vAlign w:val="center"/>
            <w:hideMark/>
          </w:tcPr>
          <w:p w14:paraId="16ADC4B6" w14:textId="17EF26A1" w:rsidR="00C858A3" w:rsidRPr="00B7430E" w:rsidRDefault="00C858A3" w:rsidP="0044158C">
            <w:pPr>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Food item</w:t>
            </w:r>
          </w:p>
        </w:tc>
        <w:tc>
          <w:tcPr>
            <w:tcW w:w="2126" w:type="dxa"/>
            <w:gridSpan w:val="2"/>
            <w:tcBorders>
              <w:top w:val="single" w:sz="4" w:space="0" w:color="auto"/>
              <w:left w:val="nil"/>
              <w:bottom w:val="nil"/>
              <w:right w:val="nil"/>
            </w:tcBorders>
            <w:shd w:val="clear" w:color="auto" w:fill="auto"/>
            <w:noWrap/>
            <w:vAlign w:val="center"/>
            <w:hideMark/>
          </w:tcPr>
          <w:p w14:paraId="605EA9E7" w14:textId="77777777" w:rsidR="003A5068" w:rsidRPr="00B7430E" w:rsidRDefault="00C858A3" w:rsidP="0044158C">
            <w:pPr>
              <w:widowControl/>
              <w:wordWrap/>
              <w:autoSpaceDE/>
              <w:autoSpaceDN/>
              <w:spacing w:after="0" w:line="240" w:lineRule="auto"/>
              <w:jc w:val="center"/>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AR </w:t>
            </w:r>
            <w:r w:rsidR="00B17C32" w:rsidRPr="00B7430E">
              <w:rPr>
                <w:rFonts w:ascii="맑은 고딕" w:eastAsia="맑은 고딕" w:hAnsi="맑은 고딕" w:cs="굴림" w:hint="eastAsia"/>
                <w:color w:val="000000" w:themeColor="text1"/>
                <w:kern w:val="0"/>
                <w:szCs w:val="20"/>
              </w:rPr>
              <w:t>o</w:t>
            </w:r>
            <w:r w:rsidR="00B17C32" w:rsidRPr="00B7430E">
              <w:rPr>
                <w:rFonts w:ascii="맑은 고딕" w:eastAsia="맑은 고딕" w:hAnsi="맑은 고딕" w:cs="굴림"/>
                <w:color w:val="000000" w:themeColor="text1"/>
                <w:kern w:val="0"/>
                <w:szCs w:val="20"/>
              </w:rPr>
              <w:t>f</w:t>
            </w:r>
            <w:r w:rsidRPr="00B7430E">
              <w:rPr>
                <w:rFonts w:ascii="맑은 고딕" w:eastAsia="맑은 고딕" w:hAnsi="맑은 고딕" w:cs="굴림" w:hint="eastAsia"/>
                <w:color w:val="000000" w:themeColor="text1"/>
                <w:kern w:val="0"/>
                <w:szCs w:val="20"/>
              </w:rPr>
              <w:t xml:space="preserve"> </w:t>
            </w:r>
          </w:p>
          <w:p w14:paraId="23603038" w14:textId="202FAF24" w:rsidR="00C858A3" w:rsidRPr="00B7430E" w:rsidRDefault="00C858A3" w:rsidP="0044158C">
            <w:pPr>
              <w:widowControl/>
              <w:wordWrap/>
              <w:autoSpaceDE/>
              <w:autoSpaceDN/>
              <w:spacing w:after="0" w:line="240" w:lineRule="auto"/>
              <w:jc w:val="center"/>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ingestion group</w:t>
            </w:r>
            <w:r w:rsidR="00ED3E3F" w:rsidRPr="00B7430E">
              <w:rPr>
                <w:rFonts w:ascii="맑은 고딕" w:eastAsia="맑은 고딕" w:hAnsi="맑은 고딕" w:cs="굴림"/>
                <w:color w:val="000000" w:themeColor="text1"/>
                <w:kern w:val="0"/>
                <w:szCs w:val="20"/>
                <w:vertAlign w:val="superscript"/>
              </w:rPr>
              <w:t>1</w:t>
            </w:r>
          </w:p>
        </w:tc>
        <w:tc>
          <w:tcPr>
            <w:tcW w:w="2552" w:type="dxa"/>
            <w:gridSpan w:val="2"/>
            <w:tcBorders>
              <w:top w:val="single" w:sz="4" w:space="0" w:color="auto"/>
              <w:left w:val="nil"/>
              <w:bottom w:val="nil"/>
              <w:right w:val="nil"/>
            </w:tcBorders>
            <w:shd w:val="clear" w:color="auto" w:fill="auto"/>
            <w:noWrap/>
            <w:vAlign w:val="center"/>
            <w:hideMark/>
          </w:tcPr>
          <w:p w14:paraId="2FB5FBC6" w14:textId="77777777" w:rsidR="003A5068" w:rsidRPr="00B7430E" w:rsidRDefault="00C858A3" w:rsidP="0044158C">
            <w:pPr>
              <w:widowControl/>
              <w:wordWrap/>
              <w:autoSpaceDE/>
              <w:autoSpaceDN/>
              <w:spacing w:after="0" w:line="240" w:lineRule="auto"/>
              <w:jc w:val="center"/>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AR </w:t>
            </w:r>
            <w:r w:rsidR="00B17C32" w:rsidRPr="00B7430E">
              <w:rPr>
                <w:rFonts w:ascii="맑은 고딕" w:eastAsia="맑은 고딕" w:hAnsi="맑은 고딕" w:cs="굴림"/>
                <w:color w:val="000000" w:themeColor="text1"/>
                <w:kern w:val="0"/>
                <w:szCs w:val="20"/>
              </w:rPr>
              <w:t>of</w:t>
            </w:r>
            <w:r w:rsidRPr="00B7430E">
              <w:rPr>
                <w:rFonts w:ascii="맑은 고딕" w:eastAsia="맑은 고딕" w:hAnsi="맑은 고딕" w:cs="굴림" w:hint="eastAsia"/>
                <w:color w:val="000000" w:themeColor="text1"/>
                <w:kern w:val="0"/>
                <w:szCs w:val="20"/>
              </w:rPr>
              <w:t xml:space="preserve"> </w:t>
            </w:r>
          </w:p>
          <w:p w14:paraId="3C268D5D" w14:textId="2AA8FB1B" w:rsidR="00C858A3" w:rsidRPr="00B7430E" w:rsidRDefault="00C858A3" w:rsidP="0044158C">
            <w:pPr>
              <w:widowControl/>
              <w:wordWrap/>
              <w:autoSpaceDE/>
              <w:autoSpaceDN/>
              <w:spacing w:after="0" w:line="240" w:lineRule="auto"/>
              <w:jc w:val="center"/>
              <w:rPr>
                <w:rFonts w:ascii="맑은 고딕" w:eastAsia="맑은 고딕" w:hAnsi="맑은 고딕" w:cs="굴림"/>
                <w:color w:val="000000" w:themeColor="text1"/>
                <w:kern w:val="0"/>
                <w:szCs w:val="20"/>
                <w:vertAlign w:val="superscript"/>
              </w:rPr>
            </w:pPr>
            <w:r w:rsidRPr="00B7430E">
              <w:rPr>
                <w:rFonts w:ascii="맑은 고딕" w:eastAsia="맑은 고딕" w:hAnsi="맑은 고딕" w:cs="굴림" w:hint="eastAsia"/>
                <w:color w:val="000000" w:themeColor="text1"/>
                <w:kern w:val="0"/>
                <w:szCs w:val="20"/>
              </w:rPr>
              <w:t>non-ingestion group</w:t>
            </w:r>
            <w:r w:rsidR="00ED3E3F" w:rsidRPr="00B7430E">
              <w:rPr>
                <w:rFonts w:ascii="맑은 고딕" w:eastAsia="맑은 고딕" w:hAnsi="맑은 고딕" w:cs="굴림"/>
                <w:color w:val="000000" w:themeColor="text1"/>
                <w:kern w:val="0"/>
                <w:szCs w:val="20"/>
                <w:vertAlign w:val="superscript"/>
              </w:rPr>
              <w:t>2</w:t>
            </w:r>
          </w:p>
        </w:tc>
        <w:tc>
          <w:tcPr>
            <w:tcW w:w="2409" w:type="dxa"/>
            <w:gridSpan w:val="2"/>
            <w:tcBorders>
              <w:top w:val="single" w:sz="4" w:space="0" w:color="auto"/>
              <w:left w:val="nil"/>
              <w:bottom w:val="single" w:sz="4" w:space="0" w:color="000000"/>
              <w:right w:val="nil"/>
            </w:tcBorders>
            <w:shd w:val="clear" w:color="auto" w:fill="auto"/>
            <w:noWrap/>
            <w:vAlign w:val="center"/>
            <w:hideMark/>
          </w:tcPr>
          <w:p w14:paraId="2E0A0B64" w14:textId="60D70D4B" w:rsidR="00C858A3" w:rsidRPr="00B7430E" w:rsidRDefault="00C858A3" w:rsidP="0044158C">
            <w:pPr>
              <w:widowControl/>
              <w:wordWrap/>
              <w:autoSpaceDE/>
              <w:autoSpaceDN/>
              <w:spacing w:after="0" w:line="240" w:lineRule="auto"/>
              <w:jc w:val="center"/>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RR (95%</w:t>
            </w:r>
            <w:r w:rsidR="00ED3E3F" w:rsidRPr="00B7430E">
              <w:rPr>
                <w:rFonts w:ascii="맑은 고딕" w:eastAsia="맑은 고딕" w:hAnsi="맑은 고딕" w:cs="굴림"/>
                <w:color w:val="000000" w:themeColor="text1"/>
                <w:kern w:val="0"/>
                <w:szCs w:val="20"/>
              </w:rPr>
              <w:t xml:space="preserve"> </w:t>
            </w:r>
            <w:r w:rsidRPr="00B7430E">
              <w:rPr>
                <w:rFonts w:ascii="맑은 고딕" w:eastAsia="맑은 고딕" w:hAnsi="맑은 고딕" w:cs="굴림" w:hint="eastAsia"/>
                <w:color w:val="000000" w:themeColor="text1"/>
                <w:kern w:val="0"/>
                <w:szCs w:val="20"/>
              </w:rPr>
              <w:t>CI)</w:t>
            </w:r>
          </w:p>
        </w:tc>
      </w:tr>
      <w:tr w:rsidR="00B7430E" w:rsidRPr="00B7430E" w14:paraId="460AD83A" w14:textId="77777777" w:rsidTr="003A5068">
        <w:trPr>
          <w:trHeight w:val="292"/>
        </w:trPr>
        <w:tc>
          <w:tcPr>
            <w:tcW w:w="2552" w:type="dxa"/>
            <w:tcBorders>
              <w:top w:val="single" w:sz="4" w:space="0" w:color="auto"/>
              <w:left w:val="nil"/>
            </w:tcBorders>
            <w:shd w:val="clear" w:color="auto" w:fill="auto"/>
            <w:vAlign w:val="center"/>
            <w:hideMark/>
          </w:tcPr>
          <w:p w14:paraId="75BBCC88" w14:textId="77777777"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Pork belly</w:t>
            </w:r>
          </w:p>
        </w:tc>
        <w:tc>
          <w:tcPr>
            <w:tcW w:w="709" w:type="dxa"/>
            <w:tcBorders>
              <w:top w:val="single" w:sz="4" w:space="0" w:color="auto"/>
              <w:left w:val="nil"/>
            </w:tcBorders>
            <w:shd w:val="clear" w:color="auto" w:fill="auto"/>
            <w:vAlign w:val="center"/>
            <w:hideMark/>
          </w:tcPr>
          <w:p w14:paraId="7F14CB2B" w14:textId="5BD74A1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7.8</w:t>
            </w:r>
            <w:r w:rsidRPr="00B7430E">
              <w:rPr>
                <w:rFonts w:ascii="맑은 고딕" w:eastAsia="맑은 고딕" w:hAnsi="맑은 고딕" w:cs="굴림"/>
                <w:color w:val="000000" w:themeColor="text1"/>
                <w:kern w:val="0"/>
                <w:szCs w:val="20"/>
              </w:rPr>
              <w:t xml:space="preserve"> </w:t>
            </w:r>
          </w:p>
        </w:tc>
        <w:tc>
          <w:tcPr>
            <w:tcW w:w="1417" w:type="dxa"/>
            <w:tcBorders>
              <w:top w:val="single" w:sz="4" w:space="0" w:color="auto"/>
            </w:tcBorders>
            <w:shd w:val="clear" w:color="auto" w:fill="auto"/>
            <w:vAlign w:val="center"/>
          </w:tcPr>
          <w:p w14:paraId="18B3EC2F" w14:textId="372616E9"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(98</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1,256)</w:t>
            </w:r>
          </w:p>
        </w:tc>
        <w:tc>
          <w:tcPr>
            <w:tcW w:w="1134" w:type="dxa"/>
            <w:tcBorders>
              <w:top w:val="single" w:sz="4" w:space="0" w:color="auto"/>
            </w:tcBorders>
            <w:shd w:val="clear" w:color="auto" w:fill="auto"/>
            <w:vAlign w:val="center"/>
            <w:hideMark/>
          </w:tcPr>
          <w:p w14:paraId="49787E99"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6.4</w:t>
            </w:r>
          </w:p>
        </w:tc>
        <w:tc>
          <w:tcPr>
            <w:tcW w:w="1418" w:type="dxa"/>
            <w:tcBorders>
              <w:top w:val="single" w:sz="4" w:space="0" w:color="auto"/>
            </w:tcBorders>
            <w:shd w:val="clear" w:color="auto" w:fill="auto"/>
            <w:vAlign w:val="center"/>
            <w:hideMark/>
          </w:tcPr>
          <w:p w14:paraId="6AF434AD" w14:textId="44B1CA7B"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7</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109</w:t>
            </w:r>
            <w:r w:rsidRPr="00B7430E">
              <w:rPr>
                <w:rFonts w:ascii="맑은 고딕" w:eastAsia="맑은 고딕" w:hAnsi="맑은 고딕" w:cs="굴림"/>
                <w:color w:val="000000" w:themeColor="text1"/>
                <w:kern w:val="0"/>
                <w:szCs w:val="20"/>
              </w:rPr>
              <w:t>)</w:t>
            </w:r>
          </w:p>
        </w:tc>
        <w:tc>
          <w:tcPr>
            <w:tcW w:w="850" w:type="dxa"/>
            <w:tcBorders>
              <w:top w:val="single" w:sz="4" w:space="0" w:color="auto"/>
            </w:tcBorders>
            <w:shd w:val="clear" w:color="auto" w:fill="auto"/>
            <w:vAlign w:val="center"/>
            <w:hideMark/>
          </w:tcPr>
          <w:p w14:paraId="3595B34E"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1.22</w:t>
            </w:r>
          </w:p>
        </w:tc>
        <w:tc>
          <w:tcPr>
            <w:tcW w:w="1559" w:type="dxa"/>
            <w:tcBorders>
              <w:top w:val="single" w:sz="4" w:space="0" w:color="auto"/>
            </w:tcBorders>
            <w:shd w:val="clear" w:color="auto" w:fill="auto"/>
            <w:vAlign w:val="center"/>
            <w:hideMark/>
          </w:tcPr>
          <w:p w14:paraId="1657EC24" w14:textId="675C80AE"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0.58-2.55</w:t>
            </w:r>
            <w:r w:rsidRPr="00B7430E">
              <w:rPr>
                <w:rFonts w:ascii="맑은 고딕" w:eastAsia="맑은 고딕" w:hAnsi="맑은 고딕" w:cs="굴림"/>
                <w:color w:val="000000" w:themeColor="text1"/>
                <w:kern w:val="0"/>
                <w:szCs w:val="20"/>
              </w:rPr>
              <w:t>)</w:t>
            </w:r>
          </w:p>
        </w:tc>
      </w:tr>
      <w:tr w:rsidR="00B7430E" w:rsidRPr="00B7430E" w14:paraId="09D9FEA3" w14:textId="77777777" w:rsidTr="003A5068">
        <w:trPr>
          <w:trHeight w:val="292"/>
        </w:trPr>
        <w:tc>
          <w:tcPr>
            <w:tcW w:w="2552" w:type="dxa"/>
            <w:tcBorders>
              <w:top w:val="nil"/>
              <w:left w:val="nil"/>
            </w:tcBorders>
            <w:shd w:val="clear" w:color="auto" w:fill="auto"/>
            <w:vAlign w:val="center"/>
            <w:hideMark/>
          </w:tcPr>
          <w:p w14:paraId="2915F6EC" w14:textId="77777777"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Pork neck</w:t>
            </w:r>
          </w:p>
        </w:tc>
        <w:tc>
          <w:tcPr>
            <w:tcW w:w="709" w:type="dxa"/>
            <w:tcBorders>
              <w:top w:val="nil"/>
              <w:left w:val="nil"/>
            </w:tcBorders>
            <w:shd w:val="clear" w:color="auto" w:fill="auto"/>
            <w:vAlign w:val="center"/>
            <w:hideMark/>
          </w:tcPr>
          <w:p w14:paraId="2AD1FA82" w14:textId="67470D9D"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8.9</w:t>
            </w:r>
            <w:r w:rsidRPr="00B7430E">
              <w:rPr>
                <w:rFonts w:ascii="맑은 고딕" w:eastAsia="맑은 고딕" w:hAnsi="맑은 고딕" w:cs="굴림"/>
                <w:color w:val="000000" w:themeColor="text1"/>
                <w:kern w:val="0"/>
                <w:szCs w:val="20"/>
              </w:rPr>
              <w:t xml:space="preserve"> </w:t>
            </w:r>
          </w:p>
        </w:tc>
        <w:tc>
          <w:tcPr>
            <w:tcW w:w="1417" w:type="dxa"/>
            <w:tcBorders>
              <w:top w:val="nil"/>
            </w:tcBorders>
            <w:shd w:val="clear" w:color="auto" w:fill="auto"/>
            <w:vAlign w:val="center"/>
          </w:tcPr>
          <w:p w14:paraId="183A31B6" w14:textId="264A7592"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73</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821</w:t>
            </w:r>
            <w:r w:rsidRPr="00B7430E">
              <w:rPr>
                <w:rFonts w:ascii="맑은 고딕" w:eastAsia="맑은 고딕" w:hAnsi="맑은 고딕" w:cs="굴림"/>
                <w:color w:val="000000" w:themeColor="text1"/>
                <w:kern w:val="0"/>
                <w:szCs w:val="20"/>
              </w:rPr>
              <w:t>)</w:t>
            </w:r>
          </w:p>
        </w:tc>
        <w:tc>
          <w:tcPr>
            <w:tcW w:w="1134" w:type="dxa"/>
            <w:tcBorders>
              <w:top w:val="nil"/>
            </w:tcBorders>
            <w:shd w:val="clear" w:color="auto" w:fill="auto"/>
            <w:vAlign w:val="center"/>
            <w:hideMark/>
          </w:tcPr>
          <w:p w14:paraId="0B91D2E2"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6.3</w:t>
            </w:r>
          </w:p>
        </w:tc>
        <w:tc>
          <w:tcPr>
            <w:tcW w:w="1418" w:type="dxa"/>
            <w:tcBorders>
              <w:top w:val="nil"/>
            </w:tcBorders>
            <w:shd w:val="clear" w:color="auto" w:fill="auto"/>
            <w:vAlign w:val="center"/>
            <w:hideMark/>
          </w:tcPr>
          <w:p w14:paraId="536B8849" w14:textId="7FE23FA0"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32</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511</w:t>
            </w:r>
            <w:r w:rsidRPr="00B7430E">
              <w:rPr>
                <w:rFonts w:ascii="맑은 고딕" w:eastAsia="맑은 고딕" w:hAnsi="맑은 고딕" w:cs="굴림"/>
                <w:color w:val="000000" w:themeColor="text1"/>
                <w:kern w:val="0"/>
                <w:szCs w:val="20"/>
              </w:rPr>
              <w:t>)</w:t>
            </w:r>
          </w:p>
        </w:tc>
        <w:tc>
          <w:tcPr>
            <w:tcW w:w="850" w:type="dxa"/>
            <w:tcBorders>
              <w:top w:val="nil"/>
            </w:tcBorders>
            <w:shd w:val="clear" w:color="auto" w:fill="auto"/>
            <w:vAlign w:val="center"/>
            <w:hideMark/>
          </w:tcPr>
          <w:p w14:paraId="5F583DE5"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1.42</w:t>
            </w:r>
          </w:p>
        </w:tc>
        <w:tc>
          <w:tcPr>
            <w:tcW w:w="1559" w:type="dxa"/>
            <w:tcBorders>
              <w:top w:val="nil"/>
            </w:tcBorders>
            <w:shd w:val="clear" w:color="auto" w:fill="auto"/>
            <w:vAlign w:val="center"/>
            <w:hideMark/>
          </w:tcPr>
          <w:p w14:paraId="67FA569F" w14:textId="6A97672B"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0.95-2.12</w:t>
            </w:r>
            <w:r w:rsidRPr="00B7430E">
              <w:rPr>
                <w:rFonts w:ascii="맑은 고딕" w:eastAsia="맑은 고딕" w:hAnsi="맑은 고딕" w:cs="굴림"/>
                <w:color w:val="000000" w:themeColor="text1"/>
                <w:kern w:val="0"/>
                <w:szCs w:val="20"/>
              </w:rPr>
              <w:t>)</w:t>
            </w:r>
          </w:p>
        </w:tc>
      </w:tr>
      <w:tr w:rsidR="00B7430E" w:rsidRPr="00B7430E" w14:paraId="50311EDA" w14:textId="77777777" w:rsidTr="003A5068">
        <w:trPr>
          <w:trHeight w:val="292"/>
        </w:trPr>
        <w:tc>
          <w:tcPr>
            <w:tcW w:w="2552" w:type="dxa"/>
            <w:tcBorders>
              <w:top w:val="nil"/>
              <w:left w:val="nil"/>
            </w:tcBorders>
            <w:shd w:val="clear" w:color="auto" w:fill="auto"/>
            <w:vAlign w:val="center"/>
            <w:hideMark/>
          </w:tcPr>
          <w:p w14:paraId="0B0A63C6" w14:textId="7B34786D"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Sliced pork</w:t>
            </w:r>
          </w:p>
        </w:tc>
        <w:tc>
          <w:tcPr>
            <w:tcW w:w="709" w:type="dxa"/>
            <w:tcBorders>
              <w:top w:val="nil"/>
              <w:left w:val="nil"/>
            </w:tcBorders>
            <w:shd w:val="clear" w:color="auto" w:fill="auto"/>
            <w:vAlign w:val="center"/>
            <w:hideMark/>
          </w:tcPr>
          <w:p w14:paraId="058C9B6B" w14:textId="5EE7108F"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9.7</w:t>
            </w:r>
          </w:p>
        </w:tc>
        <w:tc>
          <w:tcPr>
            <w:tcW w:w="1417" w:type="dxa"/>
            <w:tcBorders>
              <w:top w:val="nil"/>
            </w:tcBorders>
            <w:shd w:val="clear" w:color="auto" w:fill="auto"/>
            <w:vAlign w:val="center"/>
          </w:tcPr>
          <w:p w14:paraId="1CDE4D27" w14:textId="2B9760D9"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62</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636</w:t>
            </w:r>
            <w:r w:rsidRPr="00B7430E">
              <w:rPr>
                <w:rFonts w:ascii="맑은 고딕" w:eastAsia="맑은 고딕" w:hAnsi="맑은 고딕" w:cs="굴림"/>
                <w:color w:val="000000" w:themeColor="text1"/>
                <w:kern w:val="0"/>
                <w:szCs w:val="20"/>
              </w:rPr>
              <w:t>)</w:t>
            </w:r>
          </w:p>
        </w:tc>
        <w:tc>
          <w:tcPr>
            <w:tcW w:w="1134" w:type="dxa"/>
            <w:tcBorders>
              <w:top w:val="nil"/>
            </w:tcBorders>
            <w:shd w:val="clear" w:color="auto" w:fill="auto"/>
            <w:vAlign w:val="center"/>
            <w:hideMark/>
          </w:tcPr>
          <w:p w14:paraId="17428CE3"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6</w:t>
            </w:r>
          </w:p>
        </w:tc>
        <w:tc>
          <w:tcPr>
            <w:tcW w:w="1418" w:type="dxa"/>
            <w:tcBorders>
              <w:top w:val="nil"/>
            </w:tcBorders>
            <w:shd w:val="clear" w:color="auto" w:fill="auto"/>
            <w:vAlign w:val="center"/>
            <w:hideMark/>
          </w:tcPr>
          <w:p w14:paraId="47590366" w14:textId="68AD9B89"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40</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669</w:t>
            </w:r>
            <w:r w:rsidRPr="00B7430E">
              <w:rPr>
                <w:rFonts w:ascii="맑은 고딕" w:eastAsia="맑은 고딕" w:hAnsi="맑은 고딕" w:cs="굴림"/>
                <w:color w:val="000000" w:themeColor="text1"/>
                <w:kern w:val="0"/>
                <w:szCs w:val="20"/>
              </w:rPr>
              <w:t>)</w:t>
            </w:r>
          </w:p>
        </w:tc>
        <w:tc>
          <w:tcPr>
            <w:tcW w:w="850" w:type="dxa"/>
            <w:tcBorders>
              <w:top w:val="nil"/>
            </w:tcBorders>
            <w:shd w:val="clear" w:color="auto" w:fill="auto"/>
            <w:vAlign w:val="center"/>
            <w:hideMark/>
          </w:tcPr>
          <w:p w14:paraId="3CE43134"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1.63</w:t>
            </w:r>
          </w:p>
        </w:tc>
        <w:tc>
          <w:tcPr>
            <w:tcW w:w="1559" w:type="dxa"/>
            <w:tcBorders>
              <w:top w:val="nil"/>
            </w:tcBorders>
            <w:shd w:val="clear" w:color="auto" w:fill="auto"/>
            <w:vAlign w:val="center"/>
            <w:hideMark/>
          </w:tcPr>
          <w:p w14:paraId="4907ED8D" w14:textId="521FC36D"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1.11-2.39</w:t>
            </w:r>
            <w:r w:rsidRPr="00B7430E">
              <w:rPr>
                <w:rFonts w:ascii="맑은 고딕" w:eastAsia="맑은 고딕" w:hAnsi="맑은 고딕" w:cs="굴림"/>
                <w:color w:val="000000" w:themeColor="text1"/>
                <w:kern w:val="0"/>
                <w:szCs w:val="20"/>
              </w:rPr>
              <w:t>)</w:t>
            </w:r>
          </w:p>
        </w:tc>
      </w:tr>
      <w:tr w:rsidR="00B7430E" w:rsidRPr="00B7430E" w14:paraId="7D70F072" w14:textId="77777777" w:rsidTr="003A5068">
        <w:trPr>
          <w:trHeight w:val="292"/>
        </w:trPr>
        <w:tc>
          <w:tcPr>
            <w:tcW w:w="2552" w:type="dxa"/>
            <w:tcBorders>
              <w:top w:val="nil"/>
              <w:left w:val="nil"/>
            </w:tcBorders>
            <w:shd w:val="clear" w:color="auto" w:fill="auto"/>
            <w:vAlign w:val="center"/>
            <w:hideMark/>
          </w:tcPr>
          <w:p w14:paraId="077968DD" w14:textId="77777777"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Green onion kimchi</w:t>
            </w:r>
          </w:p>
        </w:tc>
        <w:tc>
          <w:tcPr>
            <w:tcW w:w="709" w:type="dxa"/>
            <w:tcBorders>
              <w:top w:val="nil"/>
              <w:left w:val="nil"/>
            </w:tcBorders>
            <w:shd w:val="clear" w:color="auto" w:fill="auto"/>
            <w:vAlign w:val="center"/>
            <w:hideMark/>
          </w:tcPr>
          <w:p w14:paraId="327A86F3" w14:textId="70EF0E25"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8.3</w:t>
            </w:r>
          </w:p>
        </w:tc>
        <w:tc>
          <w:tcPr>
            <w:tcW w:w="1417" w:type="dxa"/>
            <w:tcBorders>
              <w:top w:val="nil"/>
            </w:tcBorders>
            <w:shd w:val="clear" w:color="auto" w:fill="auto"/>
            <w:vAlign w:val="center"/>
          </w:tcPr>
          <w:p w14:paraId="1BF144E6" w14:textId="507F6491"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100</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1,204</w:t>
            </w:r>
            <w:r w:rsidRPr="00B7430E">
              <w:rPr>
                <w:rFonts w:ascii="맑은 고딕" w:eastAsia="맑은 고딕" w:hAnsi="맑은 고딕" w:cs="굴림"/>
                <w:color w:val="000000" w:themeColor="text1"/>
                <w:kern w:val="0"/>
                <w:szCs w:val="20"/>
              </w:rPr>
              <w:t>)</w:t>
            </w:r>
          </w:p>
        </w:tc>
        <w:tc>
          <w:tcPr>
            <w:tcW w:w="1134" w:type="dxa"/>
            <w:tcBorders>
              <w:top w:val="nil"/>
            </w:tcBorders>
            <w:shd w:val="clear" w:color="auto" w:fill="auto"/>
            <w:vAlign w:val="center"/>
            <w:hideMark/>
          </w:tcPr>
          <w:p w14:paraId="11ECEA59"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3.4</w:t>
            </w:r>
          </w:p>
        </w:tc>
        <w:tc>
          <w:tcPr>
            <w:tcW w:w="1418" w:type="dxa"/>
            <w:tcBorders>
              <w:top w:val="nil"/>
            </w:tcBorders>
            <w:shd w:val="clear" w:color="auto" w:fill="auto"/>
            <w:vAlign w:val="center"/>
            <w:hideMark/>
          </w:tcPr>
          <w:p w14:paraId="63F907A5" w14:textId="6C1D3A32"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5</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146</w:t>
            </w:r>
            <w:r w:rsidRPr="00B7430E">
              <w:rPr>
                <w:rFonts w:ascii="맑은 고딕" w:eastAsia="맑은 고딕" w:hAnsi="맑은 고딕" w:cs="굴림"/>
                <w:color w:val="000000" w:themeColor="text1"/>
                <w:kern w:val="0"/>
                <w:szCs w:val="20"/>
              </w:rPr>
              <w:t>)</w:t>
            </w:r>
          </w:p>
        </w:tc>
        <w:tc>
          <w:tcPr>
            <w:tcW w:w="850" w:type="dxa"/>
            <w:tcBorders>
              <w:top w:val="nil"/>
            </w:tcBorders>
            <w:shd w:val="clear" w:color="auto" w:fill="auto"/>
            <w:vAlign w:val="center"/>
            <w:hideMark/>
          </w:tcPr>
          <w:p w14:paraId="63A7255F"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2.43</w:t>
            </w:r>
          </w:p>
        </w:tc>
        <w:tc>
          <w:tcPr>
            <w:tcW w:w="1559" w:type="dxa"/>
            <w:tcBorders>
              <w:top w:val="nil"/>
            </w:tcBorders>
            <w:shd w:val="clear" w:color="auto" w:fill="auto"/>
            <w:vAlign w:val="center"/>
            <w:hideMark/>
          </w:tcPr>
          <w:p w14:paraId="3990A75A" w14:textId="085BE783"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w:t>
            </w:r>
            <w:r w:rsidRPr="00B7430E">
              <w:rPr>
                <w:rFonts w:ascii="맑은 고딕" w:eastAsia="맑은 고딕" w:hAnsi="맑은 고딕" w:cs="굴림"/>
                <w:color w:val="000000" w:themeColor="text1"/>
                <w:kern w:val="0"/>
                <w:szCs w:val="20"/>
              </w:rPr>
              <w:t>.00</w:t>
            </w:r>
            <w:r w:rsidRPr="00B7430E">
              <w:rPr>
                <w:rFonts w:ascii="맑은 고딕" w:eastAsia="맑은 고딕" w:hAnsi="맑은 고딕" w:cs="굴림" w:hint="eastAsia"/>
                <w:color w:val="000000" w:themeColor="text1"/>
                <w:kern w:val="0"/>
                <w:szCs w:val="20"/>
              </w:rPr>
              <w:t>-5.86</w:t>
            </w:r>
            <w:r w:rsidRPr="00B7430E">
              <w:rPr>
                <w:rFonts w:ascii="맑은 고딕" w:eastAsia="맑은 고딕" w:hAnsi="맑은 고딕" w:cs="굴림"/>
                <w:color w:val="000000" w:themeColor="text1"/>
                <w:kern w:val="0"/>
                <w:szCs w:val="20"/>
              </w:rPr>
              <w:t>)</w:t>
            </w:r>
          </w:p>
        </w:tc>
      </w:tr>
      <w:tr w:rsidR="00B7430E" w:rsidRPr="00B7430E" w14:paraId="39D547C1" w14:textId="77777777" w:rsidTr="003A5068">
        <w:trPr>
          <w:trHeight w:val="292"/>
        </w:trPr>
        <w:tc>
          <w:tcPr>
            <w:tcW w:w="2552" w:type="dxa"/>
            <w:tcBorders>
              <w:top w:val="nil"/>
              <w:left w:val="nil"/>
              <w:bottom w:val="nil"/>
            </w:tcBorders>
            <w:shd w:val="clear" w:color="auto" w:fill="auto"/>
            <w:noWrap/>
            <w:vAlign w:val="center"/>
            <w:hideMark/>
          </w:tcPr>
          <w:p w14:paraId="70C553ED" w14:textId="77777777"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Leaf Mustard Kimchi</w:t>
            </w:r>
          </w:p>
        </w:tc>
        <w:tc>
          <w:tcPr>
            <w:tcW w:w="709" w:type="dxa"/>
            <w:tcBorders>
              <w:top w:val="nil"/>
              <w:left w:val="nil"/>
            </w:tcBorders>
            <w:shd w:val="clear" w:color="auto" w:fill="auto"/>
            <w:vAlign w:val="center"/>
            <w:hideMark/>
          </w:tcPr>
          <w:p w14:paraId="5D319784"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8.3</w:t>
            </w:r>
          </w:p>
        </w:tc>
        <w:tc>
          <w:tcPr>
            <w:tcW w:w="1417" w:type="dxa"/>
            <w:tcBorders>
              <w:top w:val="nil"/>
            </w:tcBorders>
            <w:shd w:val="clear" w:color="auto" w:fill="auto"/>
            <w:vAlign w:val="center"/>
            <w:hideMark/>
          </w:tcPr>
          <w:p w14:paraId="44249211" w14:textId="0104BA0E"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96</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1,153</w:t>
            </w:r>
            <w:r w:rsidRPr="00B7430E">
              <w:rPr>
                <w:rFonts w:ascii="맑은 고딕" w:eastAsia="맑은 고딕" w:hAnsi="맑은 고딕" w:cs="굴림"/>
                <w:color w:val="000000" w:themeColor="text1"/>
                <w:kern w:val="0"/>
                <w:szCs w:val="20"/>
              </w:rPr>
              <w:t>)</w:t>
            </w:r>
          </w:p>
        </w:tc>
        <w:tc>
          <w:tcPr>
            <w:tcW w:w="1134" w:type="dxa"/>
            <w:tcBorders>
              <w:top w:val="nil"/>
            </w:tcBorders>
            <w:shd w:val="clear" w:color="auto" w:fill="auto"/>
            <w:vAlign w:val="center"/>
            <w:hideMark/>
          </w:tcPr>
          <w:p w14:paraId="4A047077"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2.7</w:t>
            </w:r>
          </w:p>
        </w:tc>
        <w:tc>
          <w:tcPr>
            <w:tcW w:w="1418" w:type="dxa"/>
            <w:tcBorders>
              <w:top w:val="nil"/>
            </w:tcBorders>
            <w:shd w:val="clear" w:color="auto" w:fill="auto"/>
            <w:vAlign w:val="center"/>
            <w:hideMark/>
          </w:tcPr>
          <w:p w14:paraId="76A5EF5B" w14:textId="348A4B6C"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5</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187</w:t>
            </w:r>
            <w:r w:rsidRPr="00B7430E">
              <w:rPr>
                <w:rFonts w:ascii="맑은 고딕" w:eastAsia="맑은 고딕" w:hAnsi="맑은 고딕" w:cs="굴림"/>
                <w:color w:val="000000" w:themeColor="text1"/>
                <w:kern w:val="0"/>
                <w:szCs w:val="20"/>
              </w:rPr>
              <w:t>)</w:t>
            </w:r>
          </w:p>
        </w:tc>
        <w:tc>
          <w:tcPr>
            <w:tcW w:w="850" w:type="dxa"/>
            <w:tcBorders>
              <w:top w:val="nil"/>
            </w:tcBorders>
            <w:shd w:val="clear" w:color="auto" w:fill="auto"/>
            <w:vAlign w:val="center"/>
            <w:hideMark/>
          </w:tcPr>
          <w:p w14:paraId="56DC6CE5"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3.11</w:t>
            </w:r>
          </w:p>
        </w:tc>
        <w:tc>
          <w:tcPr>
            <w:tcW w:w="1559" w:type="dxa"/>
            <w:tcBorders>
              <w:top w:val="nil"/>
            </w:tcBorders>
            <w:shd w:val="clear" w:color="auto" w:fill="auto"/>
            <w:vAlign w:val="center"/>
            <w:hideMark/>
          </w:tcPr>
          <w:p w14:paraId="22628D59" w14:textId="25CB8562"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1.28-7.55</w:t>
            </w:r>
            <w:r w:rsidRPr="00B7430E">
              <w:rPr>
                <w:rFonts w:ascii="맑은 고딕" w:eastAsia="맑은 고딕" w:hAnsi="맑은 고딕" w:cs="굴림"/>
                <w:color w:val="000000" w:themeColor="text1"/>
                <w:kern w:val="0"/>
                <w:szCs w:val="20"/>
              </w:rPr>
              <w:t>)</w:t>
            </w:r>
          </w:p>
        </w:tc>
      </w:tr>
      <w:tr w:rsidR="00B7430E" w:rsidRPr="00B7430E" w14:paraId="71CF67E0" w14:textId="77777777" w:rsidTr="003A5068">
        <w:trPr>
          <w:trHeight w:val="292"/>
        </w:trPr>
        <w:tc>
          <w:tcPr>
            <w:tcW w:w="2552" w:type="dxa"/>
            <w:tcBorders>
              <w:top w:val="nil"/>
              <w:left w:val="nil"/>
              <w:bottom w:val="nil"/>
            </w:tcBorders>
            <w:shd w:val="clear" w:color="auto" w:fill="auto"/>
            <w:noWrap/>
            <w:vAlign w:val="center"/>
            <w:hideMark/>
          </w:tcPr>
          <w:p w14:paraId="462E8856" w14:textId="362A29F4"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S</w:t>
            </w:r>
            <w:r w:rsidR="0009382B" w:rsidRPr="00B7430E">
              <w:rPr>
                <w:rFonts w:ascii="맑은 고딕" w:eastAsia="맑은 고딕" w:hAnsi="맑은 고딕" w:cs="굴림"/>
                <w:color w:val="000000" w:themeColor="text1"/>
                <w:kern w:val="0"/>
                <w:szCs w:val="20"/>
              </w:rPr>
              <w:t>easoned soybean paste</w:t>
            </w:r>
          </w:p>
        </w:tc>
        <w:tc>
          <w:tcPr>
            <w:tcW w:w="709" w:type="dxa"/>
            <w:tcBorders>
              <w:top w:val="nil"/>
              <w:left w:val="nil"/>
            </w:tcBorders>
            <w:shd w:val="clear" w:color="auto" w:fill="auto"/>
            <w:vAlign w:val="center"/>
            <w:hideMark/>
          </w:tcPr>
          <w:p w14:paraId="02312130"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8.2</w:t>
            </w:r>
          </w:p>
        </w:tc>
        <w:tc>
          <w:tcPr>
            <w:tcW w:w="1417" w:type="dxa"/>
            <w:tcBorders>
              <w:top w:val="nil"/>
            </w:tcBorders>
            <w:shd w:val="clear" w:color="auto" w:fill="auto"/>
            <w:vAlign w:val="center"/>
            <w:hideMark/>
          </w:tcPr>
          <w:p w14:paraId="0428A90E" w14:textId="2D62659B"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99</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1,203</w:t>
            </w:r>
            <w:r w:rsidRPr="00B7430E">
              <w:rPr>
                <w:rFonts w:ascii="맑은 고딕" w:eastAsia="맑은 고딕" w:hAnsi="맑은 고딕" w:cs="굴림"/>
                <w:color w:val="000000" w:themeColor="text1"/>
                <w:kern w:val="0"/>
                <w:szCs w:val="20"/>
              </w:rPr>
              <w:t>)</w:t>
            </w:r>
          </w:p>
        </w:tc>
        <w:tc>
          <w:tcPr>
            <w:tcW w:w="1134" w:type="dxa"/>
            <w:tcBorders>
              <w:top w:val="nil"/>
            </w:tcBorders>
            <w:shd w:val="clear" w:color="auto" w:fill="auto"/>
            <w:vAlign w:val="center"/>
            <w:hideMark/>
          </w:tcPr>
          <w:p w14:paraId="26EA2979"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3.2</w:t>
            </w:r>
          </w:p>
        </w:tc>
        <w:tc>
          <w:tcPr>
            <w:tcW w:w="1418" w:type="dxa"/>
            <w:tcBorders>
              <w:top w:val="nil"/>
            </w:tcBorders>
            <w:shd w:val="clear" w:color="auto" w:fill="auto"/>
            <w:vAlign w:val="center"/>
            <w:hideMark/>
          </w:tcPr>
          <w:p w14:paraId="0F081ABF" w14:textId="12087C89"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5</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158</w:t>
            </w:r>
            <w:r w:rsidRPr="00B7430E">
              <w:rPr>
                <w:rFonts w:ascii="맑은 고딕" w:eastAsia="맑은 고딕" w:hAnsi="맑은 고딕" w:cs="굴림"/>
                <w:color w:val="000000" w:themeColor="text1"/>
                <w:kern w:val="0"/>
                <w:szCs w:val="20"/>
              </w:rPr>
              <w:t>)</w:t>
            </w:r>
          </w:p>
        </w:tc>
        <w:tc>
          <w:tcPr>
            <w:tcW w:w="850" w:type="dxa"/>
            <w:tcBorders>
              <w:top w:val="nil"/>
            </w:tcBorders>
            <w:shd w:val="clear" w:color="auto" w:fill="auto"/>
            <w:vAlign w:val="center"/>
            <w:hideMark/>
          </w:tcPr>
          <w:p w14:paraId="44F6DD84"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2.6</w:t>
            </w:r>
          </w:p>
        </w:tc>
        <w:tc>
          <w:tcPr>
            <w:tcW w:w="1559" w:type="dxa"/>
            <w:tcBorders>
              <w:top w:val="nil"/>
            </w:tcBorders>
            <w:shd w:val="clear" w:color="auto" w:fill="auto"/>
            <w:vAlign w:val="center"/>
            <w:hideMark/>
          </w:tcPr>
          <w:p w14:paraId="6D445720" w14:textId="3AE497E6"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1.08-6.29</w:t>
            </w:r>
            <w:r w:rsidRPr="00B7430E">
              <w:rPr>
                <w:rFonts w:ascii="맑은 고딕" w:eastAsia="맑은 고딕" w:hAnsi="맑은 고딕" w:cs="굴림"/>
                <w:color w:val="000000" w:themeColor="text1"/>
                <w:kern w:val="0"/>
                <w:szCs w:val="20"/>
              </w:rPr>
              <w:t>)</w:t>
            </w:r>
          </w:p>
        </w:tc>
      </w:tr>
      <w:tr w:rsidR="00B7430E" w:rsidRPr="00B7430E" w14:paraId="643617D4" w14:textId="77777777" w:rsidTr="003A5068">
        <w:trPr>
          <w:trHeight w:val="292"/>
        </w:trPr>
        <w:tc>
          <w:tcPr>
            <w:tcW w:w="2552" w:type="dxa"/>
            <w:tcBorders>
              <w:left w:val="nil"/>
            </w:tcBorders>
            <w:shd w:val="clear" w:color="auto" w:fill="auto"/>
            <w:vAlign w:val="center"/>
            <w:hideMark/>
          </w:tcPr>
          <w:p w14:paraId="3CD0E2F4" w14:textId="77777777"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Salted shrimp</w:t>
            </w:r>
          </w:p>
        </w:tc>
        <w:tc>
          <w:tcPr>
            <w:tcW w:w="709" w:type="dxa"/>
            <w:tcBorders>
              <w:top w:val="nil"/>
              <w:left w:val="nil"/>
            </w:tcBorders>
            <w:shd w:val="clear" w:color="auto" w:fill="auto"/>
            <w:vAlign w:val="center"/>
            <w:hideMark/>
          </w:tcPr>
          <w:p w14:paraId="349F77BE"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10.9</w:t>
            </w:r>
          </w:p>
        </w:tc>
        <w:tc>
          <w:tcPr>
            <w:tcW w:w="1417" w:type="dxa"/>
            <w:tcBorders>
              <w:top w:val="nil"/>
            </w:tcBorders>
            <w:shd w:val="clear" w:color="auto" w:fill="auto"/>
            <w:vAlign w:val="center"/>
            <w:hideMark/>
          </w:tcPr>
          <w:p w14:paraId="6FE50F08" w14:textId="32E0BFD4"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64</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587</w:t>
            </w:r>
            <w:r w:rsidRPr="00B7430E">
              <w:rPr>
                <w:rFonts w:ascii="맑은 고딕" w:eastAsia="맑은 고딕" w:hAnsi="맑은 고딕" w:cs="굴림"/>
                <w:color w:val="000000" w:themeColor="text1"/>
                <w:kern w:val="0"/>
                <w:szCs w:val="20"/>
              </w:rPr>
              <w:t>)</w:t>
            </w:r>
          </w:p>
        </w:tc>
        <w:tc>
          <w:tcPr>
            <w:tcW w:w="1134" w:type="dxa"/>
            <w:tcBorders>
              <w:top w:val="nil"/>
            </w:tcBorders>
            <w:shd w:val="clear" w:color="auto" w:fill="auto"/>
            <w:vAlign w:val="center"/>
            <w:hideMark/>
          </w:tcPr>
          <w:p w14:paraId="417EA788"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5.3</w:t>
            </w:r>
          </w:p>
        </w:tc>
        <w:tc>
          <w:tcPr>
            <w:tcW w:w="1418" w:type="dxa"/>
            <w:tcBorders>
              <w:top w:val="nil"/>
            </w:tcBorders>
            <w:shd w:val="clear" w:color="auto" w:fill="auto"/>
            <w:vAlign w:val="center"/>
            <w:hideMark/>
          </w:tcPr>
          <w:p w14:paraId="6D0B4085" w14:textId="569E5C5B"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36</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677</w:t>
            </w:r>
            <w:r w:rsidRPr="00B7430E">
              <w:rPr>
                <w:rFonts w:ascii="맑은 고딕" w:eastAsia="맑은 고딕" w:hAnsi="맑은 고딕" w:cs="굴림"/>
                <w:color w:val="000000" w:themeColor="text1"/>
                <w:kern w:val="0"/>
                <w:szCs w:val="20"/>
              </w:rPr>
              <w:t>)</w:t>
            </w:r>
          </w:p>
        </w:tc>
        <w:tc>
          <w:tcPr>
            <w:tcW w:w="850" w:type="dxa"/>
            <w:tcBorders>
              <w:top w:val="nil"/>
            </w:tcBorders>
            <w:shd w:val="clear" w:color="auto" w:fill="auto"/>
            <w:vAlign w:val="center"/>
            <w:hideMark/>
          </w:tcPr>
          <w:p w14:paraId="63B721C7"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2.05</w:t>
            </w:r>
          </w:p>
        </w:tc>
        <w:tc>
          <w:tcPr>
            <w:tcW w:w="1559" w:type="dxa"/>
            <w:tcBorders>
              <w:top w:val="nil"/>
            </w:tcBorders>
            <w:shd w:val="clear" w:color="auto" w:fill="auto"/>
            <w:vAlign w:val="center"/>
            <w:hideMark/>
          </w:tcPr>
          <w:p w14:paraId="3651339E" w14:textId="6E5F56EA"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1.38-3.04</w:t>
            </w:r>
            <w:r w:rsidRPr="00B7430E">
              <w:rPr>
                <w:rFonts w:ascii="맑은 고딕" w:eastAsia="맑은 고딕" w:hAnsi="맑은 고딕" w:cs="굴림"/>
                <w:color w:val="000000" w:themeColor="text1"/>
                <w:kern w:val="0"/>
                <w:szCs w:val="20"/>
              </w:rPr>
              <w:t>)</w:t>
            </w:r>
          </w:p>
        </w:tc>
      </w:tr>
      <w:tr w:rsidR="00B7430E" w:rsidRPr="00B7430E" w14:paraId="11F0611D" w14:textId="77777777" w:rsidTr="003A5068">
        <w:trPr>
          <w:trHeight w:val="292"/>
        </w:trPr>
        <w:tc>
          <w:tcPr>
            <w:tcW w:w="2552" w:type="dxa"/>
            <w:tcBorders>
              <w:top w:val="nil"/>
              <w:left w:val="nil"/>
            </w:tcBorders>
            <w:shd w:val="clear" w:color="auto" w:fill="auto"/>
            <w:vAlign w:val="center"/>
            <w:hideMark/>
          </w:tcPr>
          <w:p w14:paraId="0A3CFB48" w14:textId="77777777"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Salted clams</w:t>
            </w:r>
          </w:p>
        </w:tc>
        <w:tc>
          <w:tcPr>
            <w:tcW w:w="709" w:type="dxa"/>
            <w:tcBorders>
              <w:top w:val="nil"/>
              <w:left w:val="nil"/>
            </w:tcBorders>
            <w:shd w:val="clear" w:color="auto" w:fill="auto"/>
            <w:vAlign w:val="center"/>
            <w:hideMark/>
          </w:tcPr>
          <w:p w14:paraId="6080B5C6"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17.3</w:t>
            </w:r>
          </w:p>
        </w:tc>
        <w:tc>
          <w:tcPr>
            <w:tcW w:w="1417" w:type="dxa"/>
            <w:tcBorders>
              <w:top w:val="nil"/>
            </w:tcBorders>
            <w:shd w:val="clear" w:color="auto" w:fill="auto"/>
            <w:vAlign w:val="center"/>
            <w:hideMark/>
          </w:tcPr>
          <w:p w14:paraId="1EBC28BB" w14:textId="732C0928"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130</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752</w:t>
            </w:r>
            <w:r w:rsidRPr="00B7430E">
              <w:rPr>
                <w:rFonts w:ascii="맑은 고딕" w:eastAsia="맑은 고딕" w:hAnsi="맑은 고딕" w:cs="굴림"/>
                <w:color w:val="000000" w:themeColor="text1"/>
                <w:kern w:val="0"/>
                <w:szCs w:val="20"/>
              </w:rPr>
              <w:t>)</w:t>
            </w:r>
          </w:p>
        </w:tc>
        <w:tc>
          <w:tcPr>
            <w:tcW w:w="1134" w:type="dxa"/>
            <w:tcBorders>
              <w:top w:val="nil"/>
            </w:tcBorders>
            <w:shd w:val="clear" w:color="auto" w:fill="auto"/>
            <w:vAlign w:val="center"/>
            <w:hideMark/>
          </w:tcPr>
          <w:p w14:paraId="33736381"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0.2</w:t>
            </w:r>
          </w:p>
        </w:tc>
        <w:tc>
          <w:tcPr>
            <w:tcW w:w="1418" w:type="dxa"/>
            <w:tcBorders>
              <w:top w:val="nil"/>
            </w:tcBorders>
            <w:shd w:val="clear" w:color="auto" w:fill="auto"/>
            <w:vAlign w:val="center"/>
            <w:hideMark/>
          </w:tcPr>
          <w:p w14:paraId="2C1AA192" w14:textId="768082CC"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556</w:t>
            </w:r>
            <w:r w:rsidRPr="00B7430E">
              <w:rPr>
                <w:rFonts w:ascii="맑은 고딕" w:eastAsia="맑은 고딕" w:hAnsi="맑은 고딕" w:cs="굴림"/>
                <w:color w:val="000000" w:themeColor="text1"/>
                <w:kern w:val="0"/>
                <w:szCs w:val="20"/>
              </w:rPr>
              <w:t>)</w:t>
            </w:r>
          </w:p>
        </w:tc>
        <w:tc>
          <w:tcPr>
            <w:tcW w:w="850" w:type="dxa"/>
            <w:tcBorders>
              <w:top w:val="nil"/>
            </w:tcBorders>
            <w:shd w:val="clear" w:color="auto" w:fill="auto"/>
            <w:vAlign w:val="center"/>
            <w:hideMark/>
          </w:tcPr>
          <w:p w14:paraId="14B516EA"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96.12</w:t>
            </w:r>
          </w:p>
        </w:tc>
        <w:tc>
          <w:tcPr>
            <w:tcW w:w="1559" w:type="dxa"/>
            <w:tcBorders>
              <w:top w:val="nil"/>
            </w:tcBorders>
            <w:shd w:val="clear" w:color="auto" w:fill="auto"/>
            <w:vAlign w:val="center"/>
            <w:hideMark/>
          </w:tcPr>
          <w:p w14:paraId="40A841C8" w14:textId="430A34EB"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13.48-685.4</w:t>
            </w:r>
            <w:r w:rsidRPr="00B7430E">
              <w:rPr>
                <w:rFonts w:ascii="맑은 고딕" w:eastAsia="맑은 고딕" w:hAnsi="맑은 고딕" w:cs="굴림"/>
                <w:color w:val="000000" w:themeColor="text1"/>
                <w:kern w:val="0"/>
                <w:szCs w:val="20"/>
              </w:rPr>
              <w:t>0)</w:t>
            </w:r>
          </w:p>
        </w:tc>
      </w:tr>
      <w:tr w:rsidR="00B7430E" w:rsidRPr="00B7430E" w14:paraId="1C459229" w14:textId="77777777" w:rsidTr="003A5068">
        <w:trPr>
          <w:trHeight w:val="292"/>
        </w:trPr>
        <w:tc>
          <w:tcPr>
            <w:tcW w:w="2552" w:type="dxa"/>
            <w:tcBorders>
              <w:top w:val="nil"/>
              <w:left w:val="nil"/>
              <w:bottom w:val="nil"/>
            </w:tcBorders>
            <w:shd w:val="clear" w:color="auto" w:fill="auto"/>
            <w:vAlign w:val="center"/>
            <w:hideMark/>
          </w:tcPr>
          <w:p w14:paraId="4DCA45A3" w14:textId="77777777"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Salted guts of hairtail</w:t>
            </w:r>
          </w:p>
        </w:tc>
        <w:tc>
          <w:tcPr>
            <w:tcW w:w="709" w:type="dxa"/>
            <w:tcBorders>
              <w:top w:val="nil"/>
              <w:left w:val="nil"/>
            </w:tcBorders>
            <w:shd w:val="clear" w:color="auto" w:fill="auto"/>
            <w:vAlign w:val="center"/>
            <w:hideMark/>
          </w:tcPr>
          <w:p w14:paraId="63DE6F94"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11.1</w:t>
            </w:r>
          </w:p>
        </w:tc>
        <w:tc>
          <w:tcPr>
            <w:tcW w:w="1417" w:type="dxa"/>
            <w:tcBorders>
              <w:top w:val="nil"/>
            </w:tcBorders>
            <w:shd w:val="clear" w:color="auto" w:fill="auto"/>
            <w:vAlign w:val="center"/>
            <w:hideMark/>
          </w:tcPr>
          <w:p w14:paraId="2139E789" w14:textId="7B68439E"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68</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611</w:t>
            </w:r>
            <w:r w:rsidRPr="00B7430E">
              <w:rPr>
                <w:rFonts w:ascii="맑은 고딕" w:eastAsia="맑은 고딕" w:hAnsi="맑은 고딕" w:cs="굴림"/>
                <w:color w:val="000000" w:themeColor="text1"/>
                <w:kern w:val="0"/>
                <w:szCs w:val="20"/>
              </w:rPr>
              <w:t>)</w:t>
            </w:r>
          </w:p>
        </w:tc>
        <w:tc>
          <w:tcPr>
            <w:tcW w:w="1134" w:type="dxa"/>
            <w:tcBorders>
              <w:top w:val="nil"/>
            </w:tcBorders>
            <w:shd w:val="clear" w:color="auto" w:fill="auto"/>
            <w:vAlign w:val="center"/>
            <w:hideMark/>
          </w:tcPr>
          <w:p w14:paraId="4574438B"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5.1</w:t>
            </w:r>
          </w:p>
        </w:tc>
        <w:tc>
          <w:tcPr>
            <w:tcW w:w="1418" w:type="dxa"/>
            <w:tcBorders>
              <w:top w:val="nil"/>
            </w:tcBorders>
            <w:shd w:val="clear" w:color="auto" w:fill="auto"/>
            <w:vAlign w:val="center"/>
            <w:hideMark/>
          </w:tcPr>
          <w:p w14:paraId="4FCFD296" w14:textId="5728F0E2"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33</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652</w:t>
            </w:r>
            <w:r w:rsidRPr="00B7430E">
              <w:rPr>
                <w:rFonts w:ascii="맑은 고딕" w:eastAsia="맑은 고딕" w:hAnsi="맑은 고딕" w:cs="굴림"/>
                <w:color w:val="000000" w:themeColor="text1"/>
                <w:kern w:val="0"/>
                <w:szCs w:val="20"/>
              </w:rPr>
              <w:t>)</w:t>
            </w:r>
          </w:p>
        </w:tc>
        <w:tc>
          <w:tcPr>
            <w:tcW w:w="850" w:type="dxa"/>
            <w:tcBorders>
              <w:top w:val="nil"/>
            </w:tcBorders>
            <w:shd w:val="clear" w:color="auto" w:fill="auto"/>
            <w:vAlign w:val="center"/>
            <w:hideMark/>
          </w:tcPr>
          <w:p w14:paraId="72CEB21C"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2.2</w:t>
            </w:r>
          </w:p>
        </w:tc>
        <w:tc>
          <w:tcPr>
            <w:tcW w:w="1559" w:type="dxa"/>
            <w:tcBorders>
              <w:top w:val="nil"/>
            </w:tcBorders>
            <w:shd w:val="clear" w:color="auto" w:fill="auto"/>
            <w:vAlign w:val="center"/>
            <w:hideMark/>
          </w:tcPr>
          <w:p w14:paraId="62B0309B" w14:textId="679714B2"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1.47-3.28</w:t>
            </w:r>
            <w:r w:rsidRPr="00B7430E">
              <w:rPr>
                <w:rFonts w:ascii="맑은 고딕" w:eastAsia="맑은 고딕" w:hAnsi="맑은 고딕" w:cs="굴림"/>
                <w:color w:val="000000" w:themeColor="text1"/>
                <w:kern w:val="0"/>
                <w:szCs w:val="20"/>
              </w:rPr>
              <w:t>)</w:t>
            </w:r>
          </w:p>
        </w:tc>
      </w:tr>
      <w:tr w:rsidR="00B7430E" w:rsidRPr="00B7430E" w14:paraId="58F9C48C" w14:textId="77777777" w:rsidTr="003A5068">
        <w:trPr>
          <w:trHeight w:val="292"/>
        </w:trPr>
        <w:tc>
          <w:tcPr>
            <w:tcW w:w="2552" w:type="dxa"/>
            <w:tcBorders>
              <w:left w:val="nil"/>
            </w:tcBorders>
            <w:shd w:val="clear" w:color="auto" w:fill="auto"/>
            <w:vAlign w:val="center"/>
            <w:hideMark/>
          </w:tcPr>
          <w:p w14:paraId="3404FF4B" w14:textId="77777777"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Sesame oil with salt</w:t>
            </w:r>
          </w:p>
        </w:tc>
        <w:tc>
          <w:tcPr>
            <w:tcW w:w="709" w:type="dxa"/>
            <w:tcBorders>
              <w:top w:val="nil"/>
              <w:left w:val="nil"/>
            </w:tcBorders>
            <w:shd w:val="clear" w:color="auto" w:fill="auto"/>
            <w:vAlign w:val="center"/>
            <w:hideMark/>
          </w:tcPr>
          <w:p w14:paraId="3EC2B644"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7.6</w:t>
            </w:r>
          </w:p>
        </w:tc>
        <w:tc>
          <w:tcPr>
            <w:tcW w:w="1417" w:type="dxa"/>
            <w:tcBorders>
              <w:top w:val="nil"/>
            </w:tcBorders>
            <w:shd w:val="clear" w:color="auto" w:fill="auto"/>
            <w:vAlign w:val="center"/>
            <w:hideMark/>
          </w:tcPr>
          <w:p w14:paraId="2C7DCDBA" w14:textId="69F70533"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74</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978</w:t>
            </w:r>
            <w:r w:rsidRPr="00B7430E">
              <w:rPr>
                <w:rFonts w:ascii="맑은 고딕" w:eastAsia="맑은 고딕" w:hAnsi="맑은 고딕" w:cs="굴림"/>
                <w:color w:val="000000" w:themeColor="text1"/>
                <w:kern w:val="0"/>
                <w:szCs w:val="20"/>
              </w:rPr>
              <w:t>)</w:t>
            </w:r>
          </w:p>
        </w:tc>
        <w:tc>
          <w:tcPr>
            <w:tcW w:w="1134" w:type="dxa"/>
            <w:tcBorders>
              <w:top w:val="nil"/>
            </w:tcBorders>
            <w:shd w:val="clear" w:color="auto" w:fill="auto"/>
            <w:vAlign w:val="center"/>
            <w:hideMark/>
          </w:tcPr>
          <w:p w14:paraId="714A13B0"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8</w:t>
            </w:r>
          </w:p>
        </w:tc>
        <w:tc>
          <w:tcPr>
            <w:tcW w:w="1418" w:type="dxa"/>
            <w:tcBorders>
              <w:top w:val="nil"/>
            </w:tcBorders>
            <w:shd w:val="clear" w:color="auto" w:fill="auto"/>
            <w:vAlign w:val="center"/>
            <w:hideMark/>
          </w:tcPr>
          <w:p w14:paraId="1CDF0F25" w14:textId="268D4D59"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27</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339</w:t>
            </w:r>
            <w:r w:rsidRPr="00B7430E">
              <w:rPr>
                <w:rFonts w:ascii="맑은 고딕" w:eastAsia="맑은 고딕" w:hAnsi="맑은 고딕" w:cs="굴림"/>
                <w:color w:val="000000" w:themeColor="text1"/>
                <w:kern w:val="0"/>
                <w:szCs w:val="20"/>
              </w:rPr>
              <w:t>)</w:t>
            </w:r>
          </w:p>
        </w:tc>
        <w:tc>
          <w:tcPr>
            <w:tcW w:w="850" w:type="dxa"/>
            <w:tcBorders>
              <w:top w:val="nil"/>
            </w:tcBorders>
            <w:shd w:val="clear" w:color="auto" w:fill="auto"/>
            <w:vAlign w:val="center"/>
            <w:hideMark/>
          </w:tcPr>
          <w:p w14:paraId="3454CC85"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0.95</w:t>
            </w:r>
          </w:p>
        </w:tc>
        <w:tc>
          <w:tcPr>
            <w:tcW w:w="1559" w:type="dxa"/>
            <w:tcBorders>
              <w:top w:val="nil"/>
            </w:tcBorders>
            <w:shd w:val="clear" w:color="auto" w:fill="auto"/>
            <w:vAlign w:val="center"/>
            <w:hideMark/>
          </w:tcPr>
          <w:p w14:paraId="4258852C" w14:textId="7D65C787"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0.62-1.45</w:t>
            </w:r>
            <w:r w:rsidRPr="00B7430E">
              <w:rPr>
                <w:rFonts w:ascii="맑은 고딕" w:eastAsia="맑은 고딕" w:hAnsi="맑은 고딕" w:cs="굴림"/>
                <w:color w:val="000000" w:themeColor="text1"/>
                <w:kern w:val="0"/>
                <w:szCs w:val="20"/>
              </w:rPr>
              <w:t>)</w:t>
            </w:r>
          </w:p>
        </w:tc>
      </w:tr>
      <w:tr w:rsidR="00B7430E" w:rsidRPr="00B7430E" w14:paraId="6DF87D56" w14:textId="77777777" w:rsidTr="003A5068">
        <w:trPr>
          <w:trHeight w:val="292"/>
        </w:trPr>
        <w:tc>
          <w:tcPr>
            <w:tcW w:w="2552" w:type="dxa"/>
            <w:tcBorders>
              <w:top w:val="nil"/>
              <w:left w:val="nil"/>
            </w:tcBorders>
            <w:shd w:val="clear" w:color="auto" w:fill="auto"/>
            <w:vAlign w:val="center"/>
            <w:hideMark/>
          </w:tcPr>
          <w:p w14:paraId="00F6075B" w14:textId="3208FBDC"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 xml:space="preserve">Pickled </w:t>
            </w:r>
            <w:r w:rsidRPr="00B7430E">
              <w:rPr>
                <w:rFonts w:ascii="맑은 고딕" w:eastAsia="맑은 고딕" w:hAnsi="맑은 고딕" w:cs="굴림"/>
                <w:color w:val="000000" w:themeColor="text1"/>
                <w:kern w:val="0"/>
                <w:szCs w:val="20"/>
              </w:rPr>
              <w:t>v</w:t>
            </w:r>
            <w:r w:rsidRPr="00B7430E">
              <w:rPr>
                <w:rFonts w:ascii="맑은 고딕" w:eastAsia="맑은 고딕" w:hAnsi="맑은 고딕" w:cs="굴림" w:hint="eastAsia"/>
                <w:color w:val="000000" w:themeColor="text1"/>
                <w:kern w:val="0"/>
                <w:szCs w:val="20"/>
              </w:rPr>
              <w:t>eget</w:t>
            </w:r>
            <w:r w:rsidR="0009382B" w:rsidRPr="00B7430E">
              <w:rPr>
                <w:rFonts w:ascii="맑은 고딕" w:eastAsia="맑은 고딕" w:hAnsi="맑은 고딕" w:cs="굴림"/>
                <w:color w:val="000000" w:themeColor="text1"/>
                <w:kern w:val="0"/>
                <w:szCs w:val="20"/>
              </w:rPr>
              <w:t>a</w:t>
            </w:r>
            <w:r w:rsidRPr="00B7430E">
              <w:rPr>
                <w:rFonts w:ascii="맑은 고딕" w:eastAsia="맑은 고딕" w:hAnsi="맑은 고딕" w:cs="굴림" w:hint="eastAsia"/>
                <w:color w:val="000000" w:themeColor="text1"/>
                <w:kern w:val="0"/>
                <w:szCs w:val="20"/>
              </w:rPr>
              <w:t>bles</w:t>
            </w:r>
          </w:p>
        </w:tc>
        <w:tc>
          <w:tcPr>
            <w:tcW w:w="709" w:type="dxa"/>
            <w:tcBorders>
              <w:top w:val="nil"/>
              <w:left w:val="nil"/>
            </w:tcBorders>
            <w:shd w:val="clear" w:color="auto" w:fill="auto"/>
            <w:vAlign w:val="center"/>
            <w:hideMark/>
          </w:tcPr>
          <w:p w14:paraId="7984CF06"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7.6</w:t>
            </w:r>
          </w:p>
        </w:tc>
        <w:tc>
          <w:tcPr>
            <w:tcW w:w="1417" w:type="dxa"/>
            <w:tcBorders>
              <w:top w:val="nil"/>
            </w:tcBorders>
            <w:shd w:val="clear" w:color="auto" w:fill="auto"/>
            <w:vAlign w:val="center"/>
            <w:hideMark/>
          </w:tcPr>
          <w:p w14:paraId="65F2A70F" w14:textId="448F58A8"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71</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935</w:t>
            </w:r>
            <w:r w:rsidRPr="00B7430E">
              <w:rPr>
                <w:rFonts w:ascii="맑은 고딕" w:eastAsia="맑은 고딕" w:hAnsi="맑은 고딕" w:cs="굴림"/>
                <w:color w:val="000000" w:themeColor="text1"/>
                <w:kern w:val="0"/>
                <w:szCs w:val="20"/>
              </w:rPr>
              <w:t>)</w:t>
            </w:r>
          </w:p>
        </w:tc>
        <w:tc>
          <w:tcPr>
            <w:tcW w:w="1134" w:type="dxa"/>
            <w:tcBorders>
              <w:top w:val="nil"/>
            </w:tcBorders>
            <w:shd w:val="clear" w:color="auto" w:fill="auto"/>
            <w:vAlign w:val="center"/>
            <w:hideMark/>
          </w:tcPr>
          <w:p w14:paraId="28FFD539"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8.4</w:t>
            </w:r>
          </w:p>
        </w:tc>
        <w:tc>
          <w:tcPr>
            <w:tcW w:w="1418" w:type="dxa"/>
            <w:tcBorders>
              <w:top w:val="nil"/>
            </w:tcBorders>
            <w:shd w:val="clear" w:color="auto" w:fill="auto"/>
            <w:vAlign w:val="center"/>
            <w:hideMark/>
          </w:tcPr>
          <w:p w14:paraId="19EFC845" w14:textId="5EDAC1AA"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29</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346</w:t>
            </w:r>
            <w:r w:rsidRPr="00B7430E">
              <w:rPr>
                <w:rFonts w:ascii="맑은 고딕" w:eastAsia="맑은 고딕" w:hAnsi="맑은 고딕" w:cs="굴림"/>
                <w:color w:val="000000" w:themeColor="text1"/>
                <w:kern w:val="0"/>
                <w:szCs w:val="20"/>
              </w:rPr>
              <w:t>)</w:t>
            </w:r>
          </w:p>
        </w:tc>
        <w:tc>
          <w:tcPr>
            <w:tcW w:w="850" w:type="dxa"/>
            <w:tcBorders>
              <w:top w:val="nil"/>
            </w:tcBorders>
            <w:shd w:val="clear" w:color="auto" w:fill="auto"/>
            <w:vAlign w:val="center"/>
            <w:hideMark/>
          </w:tcPr>
          <w:p w14:paraId="1EE2AEF3"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0.91</w:t>
            </w:r>
          </w:p>
        </w:tc>
        <w:tc>
          <w:tcPr>
            <w:tcW w:w="1559" w:type="dxa"/>
            <w:tcBorders>
              <w:top w:val="nil"/>
            </w:tcBorders>
            <w:shd w:val="clear" w:color="auto" w:fill="auto"/>
            <w:vAlign w:val="center"/>
            <w:hideMark/>
          </w:tcPr>
          <w:p w14:paraId="1A5946A9" w14:textId="7A01592E"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0.6-1.37</w:t>
            </w:r>
            <w:r w:rsidRPr="00B7430E">
              <w:rPr>
                <w:rFonts w:ascii="맑은 고딕" w:eastAsia="맑은 고딕" w:hAnsi="맑은 고딕" w:cs="굴림"/>
                <w:color w:val="000000" w:themeColor="text1"/>
                <w:kern w:val="0"/>
                <w:szCs w:val="20"/>
              </w:rPr>
              <w:t>)</w:t>
            </w:r>
          </w:p>
        </w:tc>
      </w:tr>
      <w:tr w:rsidR="00B7430E" w:rsidRPr="00B7430E" w14:paraId="47578BA1" w14:textId="77777777" w:rsidTr="003A5068">
        <w:trPr>
          <w:trHeight w:val="292"/>
        </w:trPr>
        <w:tc>
          <w:tcPr>
            <w:tcW w:w="2552" w:type="dxa"/>
            <w:tcBorders>
              <w:top w:val="nil"/>
              <w:left w:val="nil"/>
            </w:tcBorders>
            <w:shd w:val="clear" w:color="auto" w:fill="auto"/>
            <w:vAlign w:val="center"/>
            <w:hideMark/>
          </w:tcPr>
          <w:p w14:paraId="70ED3211" w14:textId="77777777"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Lettuce</w:t>
            </w:r>
          </w:p>
        </w:tc>
        <w:tc>
          <w:tcPr>
            <w:tcW w:w="709" w:type="dxa"/>
            <w:tcBorders>
              <w:top w:val="nil"/>
              <w:left w:val="nil"/>
            </w:tcBorders>
            <w:shd w:val="clear" w:color="auto" w:fill="auto"/>
            <w:vAlign w:val="center"/>
            <w:hideMark/>
          </w:tcPr>
          <w:p w14:paraId="56A6B0AF"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7.4</w:t>
            </w:r>
          </w:p>
        </w:tc>
        <w:tc>
          <w:tcPr>
            <w:tcW w:w="1417" w:type="dxa"/>
            <w:tcBorders>
              <w:top w:val="nil"/>
            </w:tcBorders>
            <w:shd w:val="clear" w:color="auto" w:fill="auto"/>
            <w:vAlign w:val="center"/>
            <w:hideMark/>
          </w:tcPr>
          <w:p w14:paraId="2DD9CC37" w14:textId="4A490AC9"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77</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1,044</w:t>
            </w:r>
            <w:r w:rsidRPr="00B7430E">
              <w:rPr>
                <w:rFonts w:ascii="맑은 고딕" w:eastAsia="맑은 고딕" w:hAnsi="맑은 고딕" w:cs="굴림"/>
                <w:color w:val="000000" w:themeColor="text1"/>
                <w:kern w:val="0"/>
                <w:szCs w:val="20"/>
              </w:rPr>
              <w:t>)</w:t>
            </w:r>
          </w:p>
        </w:tc>
        <w:tc>
          <w:tcPr>
            <w:tcW w:w="1134" w:type="dxa"/>
            <w:tcBorders>
              <w:top w:val="nil"/>
            </w:tcBorders>
            <w:shd w:val="clear" w:color="auto" w:fill="auto"/>
            <w:vAlign w:val="center"/>
            <w:hideMark/>
          </w:tcPr>
          <w:p w14:paraId="177C2DFA"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8.8</w:t>
            </w:r>
          </w:p>
        </w:tc>
        <w:tc>
          <w:tcPr>
            <w:tcW w:w="1418" w:type="dxa"/>
            <w:tcBorders>
              <w:top w:val="nil"/>
            </w:tcBorders>
            <w:shd w:val="clear" w:color="auto" w:fill="auto"/>
            <w:vAlign w:val="center"/>
            <w:hideMark/>
          </w:tcPr>
          <w:p w14:paraId="22D50349" w14:textId="261B5BA8"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27</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306</w:t>
            </w:r>
            <w:r w:rsidRPr="00B7430E">
              <w:rPr>
                <w:rFonts w:ascii="맑은 고딕" w:eastAsia="맑은 고딕" w:hAnsi="맑은 고딕" w:cs="굴림"/>
                <w:color w:val="000000" w:themeColor="text1"/>
                <w:kern w:val="0"/>
                <w:szCs w:val="20"/>
              </w:rPr>
              <w:t>)</w:t>
            </w:r>
          </w:p>
        </w:tc>
        <w:tc>
          <w:tcPr>
            <w:tcW w:w="850" w:type="dxa"/>
            <w:tcBorders>
              <w:top w:val="nil"/>
            </w:tcBorders>
            <w:shd w:val="clear" w:color="auto" w:fill="auto"/>
            <w:vAlign w:val="center"/>
            <w:hideMark/>
          </w:tcPr>
          <w:p w14:paraId="60EBDEE2"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0.84</w:t>
            </w:r>
          </w:p>
        </w:tc>
        <w:tc>
          <w:tcPr>
            <w:tcW w:w="1559" w:type="dxa"/>
            <w:tcBorders>
              <w:top w:val="nil"/>
            </w:tcBorders>
            <w:shd w:val="clear" w:color="auto" w:fill="auto"/>
            <w:vAlign w:val="center"/>
            <w:hideMark/>
          </w:tcPr>
          <w:p w14:paraId="24D62BB5" w14:textId="417901C8"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0.55-1.27</w:t>
            </w:r>
            <w:r w:rsidRPr="00B7430E">
              <w:rPr>
                <w:rFonts w:ascii="맑은 고딕" w:eastAsia="맑은 고딕" w:hAnsi="맑은 고딕" w:cs="굴림"/>
                <w:color w:val="000000" w:themeColor="text1"/>
                <w:kern w:val="0"/>
                <w:szCs w:val="20"/>
              </w:rPr>
              <w:t>)</w:t>
            </w:r>
          </w:p>
        </w:tc>
      </w:tr>
      <w:tr w:rsidR="00B7430E" w:rsidRPr="00B7430E" w14:paraId="33BFED81" w14:textId="77777777" w:rsidTr="003A5068">
        <w:trPr>
          <w:trHeight w:val="292"/>
        </w:trPr>
        <w:tc>
          <w:tcPr>
            <w:tcW w:w="2552" w:type="dxa"/>
            <w:tcBorders>
              <w:top w:val="nil"/>
              <w:left w:val="nil"/>
            </w:tcBorders>
            <w:shd w:val="clear" w:color="auto" w:fill="auto"/>
            <w:vAlign w:val="center"/>
            <w:hideMark/>
          </w:tcPr>
          <w:p w14:paraId="04948745" w14:textId="77777777"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Sesame leaf</w:t>
            </w:r>
          </w:p>
        </w:tc>
        <w:tc>
          <w:tcPr>
            <w:tcW w:w="709" w:type="dxa"/>
            <w:tcBorders>
              <w:top w:val="nil"/>
              <w:left w:val="nil"/>
            </w:tcBorders>
            <w:shd w:val="clear" w:color="auto" w:fill="auto"/>
            <w:vAlign w:val="center"/>
            <w:hideMark/>
          </w:tcPr>
          <w:p w14:paraId="51160522"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7.7</w:t>
            </w:r>
          </w:p>
        </w:tc>
        <w:tc>
          <w:tcPr>
            <w:tcW w:w="1417" w:type="dxa"/>
            <w:tcBorders>
              <w:top w:val="nil"/>
            </w:tcBorders>
            <w:shd w:val="clear" w:color="auto" w:fill="auto"/>
            <w:vAlign w:val="center"/>
            <w:hideMark/>
          </w:tcPr>
          <w:p w14:paraId="418B7FF5" w14:textId="6F2F8E1E"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80</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1,038</w:t>
            </w:r>
            <w:r w:rsidRPr="00B7430E">
              <w:rPr>
                <w:rFonts w:ascii="맑은 고딕" w:eastAsia="맑은 고딕" w:hAnsi="맑은 고딕" w:cs="굴림"/>
                <w:color w:val="000000" w:themeColor="text1"/>
                <w:kern w:val="0"/>
                <w:szCs w:val="20"/>
              </w:rPr>
              <w:t>)</w:t>
            </w:r>
          </w:p>
        </w:tc>
        <w:tc>
          <w:tcPr>
            <w:tcW w:w="1134" w:type="dxa"/>
            <w:tcBorders>
              <w:top w:val="nil"/>
            </w:tcBorders>
            <w:shd w:val="clear" w:color="auto" w:fill="auto"/>
            <w:vAlign w:val="center"/>
            <w:hideMark/>
          </w:tcPr>
          <w:p w14:paraId="1FB8A2E9"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7.8</w:t>
            </w:r>
          </w:p>
        </w:tc>
        <w:tc>
          <w:tcPr>
            <w:tcW w:w="1418" w:type="dxa"/>
            <w:tcBorders>
              <w:top w:val="nil"/>
            </w:tcBorders>
            <w:shd w:val="clear" w:color="auto" w:fill="auto"/>
            <w:vAlign w:val="center"/>
            <w:hideMark/>
          </w:tcPr>
          <w:p w14:paraId="269EBE2E" w14:textId="1A86F77F"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24</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308</w:t>
            </w:r>
            <w:r w:rsidRPr="00B7430E">
              <w:rPr>
                <w:rFonts w:ascii="맑은 고딕" w:eastAsia="맑은 고딕" w:hAnsi="맑은 고딕" w:cs="굴림"/>
                <w:color w:val="000000" w:themeColor="text1"/>
                <w:kern w:val="0"/>
                <w:szCs w:val="20"/>
              </w:rPr>
              <w:t>)</w:t>
            </w:r>
          </w:p>
        </w:tc>
        <w:tc>
          <w:tcPr>
            <w:tcW w:w="850" w:type="dxa"/>
            <w:tcBorders>
              <w:top w:val="nil"/>
            </w:tcBorders>
            <w:shd w:val="clear" w:color="auto" w:fill="auto"/>
            <w:vAlign w:val="center"/>
            <w:hideMark/>
          </w:tcPr>
          <w:p w14:paraId="32F2B0FF"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0.99</w:t>
            </w:r>
          </w:p>
        </w:tc>
        <w:tc>
          <w:tcPr>
            <w:tcW w:w="1559" w:type="dxa"/>
            <w:tcBorders>
              <w:top w:val="nil"/>
            </w:tcBorders>
            <w:shd w:val="clear" w:color="auto" w:fill="auto"/>
            <w:vAlign w:val="center"/>
            <w:hideMark/>
          </w:tcPr>
          <w:p w14:paraId="3DE2756F" w14:textId="4065B487"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0.64-1.53</w:t>
            </w:r>
            <w:r w:rsidRPr="00B7430E">
              <w:rPr>
                <w:rFonts w:ascii="맑은 고딕" w:eastAsia="맑은 고딕" w:hAnsi="맑은 고딕" w:cs="굴림"/>
                <w:color w:val="000000" w:themeColor="text1"/>
                <w:kern w:val="0"/>
                <w:szCs w:val="20"/>
              </w:rPr>
              <w:t>)</w:t>
            </w:r>
          </w:p>
        </w:tc>
      </w:tr>
      <w:tr w:rsidR="00B7430E" w:rsidRPr="00B7430E" w14:paraId="1CA235D1" w14:textId="77777777" w:rsidTr="003A5068">
        <w:trPr>
          <w:trHeight w:val="292"/>
        </w:trPr>
        <w:tc>
          <w:tcPr>
            <w:tcW w:w="2552" w:type="dxa"/>
            <w:tcBorders>
              <w:top w:val="nil"/>
              <w:left w:val="nil"/>
            </w:tcBorders>
            <w:shd w:val="clear" w:color="auto" w:fill="auto"/>
            <w:vAlign w:val="center"/>
            <w:hideMark/>
          </w:tcPr>
          <w:p w14:paraId="650740F5" w14:textId="77777777"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Pepper</w:t>
            </w:r>
          </w:p>
        </w:tc>
        <w:tc>
          <w:tcPr>
            <w:tcW w:w="709" w:type="dxa"/>
            <w:tcBorders>
              <w:top w:val="nil"/>
              <w:left w:val="nil"/>
            </w:tcBorders>
            <w:shd w:val="clear" w:color="auto" w:fill="auto"/>
            <w:vAlign w:val="center"/>
            <w:hideMark/>
          </w:tcPr>
          <w:p w14:paraId="6253E1B3"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7.7</w:t>
            </w:r>
          </w:p>
        </w:tc>
        <w:tc>
          <w:tcPr>
            <w:tcW w:w="1417" w:type="dxa"/>
            <w:tcBorders>
              <w:top w:val="nil"/>
            </w:tcBorders>
            <w:shd w:val="clear" w:color="auto" w:fill="auto"/>
            <w:vAlign w:val="center"/>
            <w:hideMark/>
          </w:tcPr>
          <w:p w14:paraId="5FDE0FDD" w14:textId="0E6C1195"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74</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955</w:t>
            </w:r>
            <w:r w:rsidRPr="00B7430E">
              <w:rPr>
                <w:rFonts w:ascii="맑은 고딕" w:eastAsia="맑은 고딕" w:hAnsi="맑은 고딕" w:cs="굴림"/>
                <w:color w:val="000000" w:themeColor="text1"/>
                <w:kern w:val="0"/>
                <w:szCs w:val="20"/>
              </w:rPr>
              <w:t>)</w:t>
            </w:r>
          </w:p>
        </w:tc>
        <w:tc>
          <w:tcPr>
            <w:tcW w:w="1134" w:type="dxa"/>
            <w:tcBorders>
              <w:top w:val="nil"/>
            </w:tcBorders>
            <w:shd w:val="clear" w:color="auto" w:fill="auto"/>
            <w:vAlign w:val="center"/>
            <w:hideMark/>
          </w:tcPr>
          <w:p w14:paraId="65138D70"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7.1</w:t>
            </w:r>
          </w:p>
        </w:tc>
        <w:tc>
          <w:tcPr>
            <w:tcW w:w="1418" w:type="dxa"/>
            <w:tcBorders>
              <w:top w:val="nil"/>
            </w:tcBorders>
            <w:shd w:val="clear" w:color="auto" w:fill="auto"/>
            <w:vAlign w:val="center"/>
            <w:hideMark/>
          </w:tcPr>
          <w:p w14:paraId="5F03BAEC" w14:textId="6CC8ED52"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28</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397</w:t>
            </w:r>
            <w:r w:rsidRPr="00B7430E">
              <w:rPr>
                <w:rFonts w:ascii="맑은 고딕" w:eastAsia="맑은 고딕" w:hAnsi="맑은 고딕" w:cs="굴림"/>
                <w:color w:val="000000" w:themeColor="text1"/>
                <w:kern w:val="0"/>
                <w:szCs w:val="20"/>
              </w:rPr>
              <w:t>)</w:t>
            </w:r>
          </w:p>
        </w:tc>
        <w:tc>
          <w:tcPr>
            <w:tcW w:w="850" w:type="dxa"/>
            <w:tcBorders>
              <w:top w:val="nil"/>
            </w:tcBorders>
            <w:shd w:val="clear" w:color="auto" w:fill="auto"/>
            <w:vAlign w:val="center"/>
            <w:hideMark/>
          </w:tcPr>
          <w:p w14:paraId="2D26D018"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1.1</w:t>
            </w:r>
          </w:p>
        </w:tc>
        <w:tc>
          <w:tcPr>
            <w:tcW w:w="1559" w:type="dxa"/>
            <w:tcBorders>
              <w:top w:val="nil"/>
            </w:tcBorders>
            <w:shd w:val="clear" w:color="auto" w:fill="auto"/>
            <w:vAlign w:val="center"/>
            <w:hideMark/>
          </w:tcPr>
          <w:p w14:paraId="2C82451D" w14:textId="47053C61"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0.72-1.67</w:t>
            </w:r>
            <w:r w:rsidRPr="00B7430E">
              <w:rPr>
                <w:rFonts w:ascii="맑은 고딕" w:eastAsia="맑은 고딕" w:hAnsi="맑은 고딕" w:cs="굴림"/>
                <w:color w:val="000000" w:themeColor="text1"/>
                <w:kern w:val="0"/>
                <w:szCs w:val="20"/>
              </w:rPr>
              <w:t>)</w:t>
            </w:r>
          </w:p>
        </w:tc>
      </w:tr>
      <w:tr w:rsidR="00B7430E" w:rsidRPr="00B7430E" w14:paraId="5FD918A4" w14:textId="77777777" w:rsidTr="003A5068">
        <w:trPr>
          <w:trHeight w:val="292"/>
        </w:trPr>
        <w:tc>
          <w:tcPr>
            <w:tcW w:w="2552" w:type="dxa"/>
            <w:tcBorders>
              <w:top w:val="nil"/>
              <w:left w:val="nil"/>
            </w:tcBorders>
            <w:shd w:val="clear" w:color="auto" w:fill="auto"/>
            <w:vAlign w:val="center"/>
            <w:hideMark/>
          </w:tcPr>
          <w:p w14:paraId="15F742F5" w14:textId="77777777"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Garlic</w:t>
            </w:r>
          </w:p>
        </w:tc>
        <w:tc>
          <w:tcPr>
            <w:tcW w:w="709" w:type="dxa"/>
            <w:tcBorders>
              <w:top w:val="nil"/>
              <w:left w:val="nil"/>
            </w:tcBorders>
            <w:shd w:val="clear" w:color="auto" w:fill="auto"/>
            <w:vAlign w:val="center"/>
            <w:hideMark/>
          </w:tcPr>
          <w:p w14:paraId="49D0750A"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7.2</w:t>
            </w:r>
          </w:p>
        </w:tc>
        <w:tc>
          <w:tcPr>
            <w:tcW w:w="1417" w:type="dxa"/>
            <w:tcBorders>
              <w:top w:val="nil"/>
            </w:tcBorders>
            <w:shd w:val="clear" w:color="auto" w:fill="auto"/>
            <w:vAlign w:val="center"/>
            <w:hideMark/>
          </w:tcPr>
          <w:p w14:paraId="3630AA49" w14:textId="62EB3E32"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76</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1,057</w:t>
            </w:r>
            <w:r w:rsidRPr="00B7430E">
              <w:rPr>
                <w:rFonts w:ascii="맑은 고딕" w:eastAsia="맑은 고딕" w:hAnsi="맑은 고딕" w:cs="굴림"/>
                <w:color w:val="000000" w:themeColor="text1"/>
                <w:kern w:val="0"/>
                <w:szCs w:val="20"/>
              </w:rPr>
              <w:t>)</w:t>
            </w:r>
          </w:p>
        </w:tc>
        <w:tc>
          <w:tcPr>
            <w:tcW w:w="1134" w:type="dxa"/>
            <w:tcBorders>
              <w:top w:val="nil"/>
            </w:tcBorders>
            <w:shd w:val="clear" w:color="auto" w:fill="auto"/>
            <w:vAlign w:val="center"/>
            <w:hideMark/>
          </w:tcPr>
          <w:p w14:paraId="040186D1"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8.9</w:t>
            </w:r>
          </w:p>
        </w:tc>
        <w:tc>
          <w:tcPr>
            <w:tcW w:w="1418" w:type="dxa"/>
            <w:tcBorders>
              <w:top w:val="nil"/>
            </w:tcBorders>
            <w:shd w:val="clear" w:color="auto" w:fill="auto"/>
            <w:vAlign w:val="center"/>
            <w:hideMark/>
          </w:tcPr>
          <w:p w14:paraId="43F51133" w14:textId="44AC21C9"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26</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292</w:t>
            </w:r>
            <w:r w:rsidRPr="00B7430E">
              <w:rPr>
                <w:rFonts w:ascii="맑은 고딕" w:eastAsia="맑은 고딕" w:hAnsi="맑은 고딕" w:cs="굴림"/>
                <w:color w:val="000000" w:themeColor="text1"/>
                <w:kern w:val="0"/>
                <w:szCs w:val="20"/>
              </w:rPr>
              <w:t>)</w:t>
            </w:r>
          </w:p>
        </w:tc>
        <w:tc>
          <w:tcPr>
            <w:tcW w:w="850" w:type="dxa"/>
            <w:tcBorders>
              <w:top w:val="nil"/>
            </w:tcBorders>
            <w:shd w:val="clear" w:color="auto" w:fill="auto"/>
            <w:vAlign w:val="center"/>
            <w:hideMark/>
          </w:tcPr>
          <w:p w14:paraId="2BA1AA65"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0.81</w:t>
            </w:r>
          </w:p>
        </w:tc>
        <w:tc>
          <w:tcPr>
            <w:tcW w:w="1559" w:type="dxa"/>
            <w:tcBorders>
              <w:top w:val="nil"/>
            </w:tcBorders>
            <w:shd w:val="clear" w:color="auto" w:fill="auto"/>
            <w:vAlign w:val="center"/>
            <w:hideMark/>
          </w:tcPr>
          <w:p w14:paraId="79D0F1CC" w14:textId="6CE025D4"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0.53-1.24</w:t>
            </w:r>
            <w:r w:rsidRPr="00B7430E">
              <w:rPr>
                <w:rFonts w:ascii="맑은 고딕" w:eastAsia="맑은 고딕" w:hAnsi="맑은 고딕" w:cs="굴림"/>
                <w:color w:val="000000" w:themeColor="text1"/>
                <w:kern w:val="0"/>
                <w:szCs w:val="20"/>
              </w:rPr>
              <w:t>)</w:t>
            </w:r>
          </w:p>
        </w:tc>
      </w:tr>
      <w:tr w:rsidR="00B7430E" w:rsidRPr="00B7430E" w14:paraId="1FE80824" w14:textId="77777777" w:rsidTr="003A5068">
        <w:trPr>
          <w:trHeight w:val="292"/>
        </w:trPr>
        <w:tc>
          <w:tcPr>
            <w:tcW w:w="2552" w:type="dxa"/>
            <w:tcBorders>
              <w:top w:val="nil"/>
              <w:left w:val="nil"/>
            </w:tcBorders>
            <w:shd w:val="clear" w:color="auto" w:fill="auto"/>
            <w:vAlign w:val="center"/>
            <w:hideMark/>
          </w:tcPr>
          <w:p w14:paraId="26933D65" w14:textId="77777777"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Boiled rice</w:t>
            </w:r>
          </w:p>
        </w:tc>
        <w:tc>
          <w:tcPr>
            <w:tcW w:w="709" w:type="dxa"/>
            <w:tcBorders>
              <w:top w:val="nil"/>
              <w:left w:val="nil"/>
            </w:tcBorders>
            <w:shd w:val="clear" w:color="auto" w:fill="auto"/>
            <w:vAlign w:val="center"/>
            <w:hideMark/>
          </w:tcPr>
          <w:p w14:paraId="79A72228"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6.7</w:t>
            </w:r>
          </w:p>
        </w:tc>
        <w:tc>
          <w:tcPr>
            <w:tcW w:w="1417" w:type="dxa"/>
            <w:tcBorders>
              <w:top w:val="nil"/>
            </w:tcBorders>
            <w:shd w:val="clear" w:color="auto" w:fill="auto"/>
            <w:vAlign w:val="center"/>
            <w:hideMark/>
          </w:tcPr>
          <w:p w14:paraId="06DDCFA7" w14:textId="75BDDF6C"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61</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913</w:t>
            </w:r>
            <w:r w:rsidRPr="00B7430E">
              <w:rPr>
                <w:rFonts w:ascii="맑은 고딕" w:eastAsia="맑은 고딕" w:hAnsi="맑은 고딕" w:cs="굴림"/>
                <w:color w:val="000000" w:themeColor="text1"/>
                <w:kern w:val="0"/>
                <w:szCs w:val="20"/>
              </w:rPr>
              <w:t>)</w:t>
            </w:r>
          </w:p>
        </w:tc>
        <w:tc>
          <w:tcPr>
            <w:tcW w:w="1134" w:type="dxa"/>
            <w:tcBorders>
              <w:top w:val="nil"/>
            </w:tcBorders>
            <w:shd w:val="clear" w:color="auto" w:fill="auto"/>
            <w:vAlign w:val="center"/>
            <w:hideMark/>
          </w:tcPr>
          <w:p w14:paraId="0673FE02"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9.9</w:t>
            </w:r>
          </w:p>
        </w:tc>
        <w:tc>
          <w:tcPr>
            <w:tcW w:w="1418" w:type="dxa"/>
            <w:tcBorders>
              <w:top w:val="nil"/>
            </w:tcBorders>
            <w:shd w:val="clear" w:color="auto" w:fill="auto"/>
            <w:vAlign w:val="center"/>
            <w:hideMark/>
          </w:tcPr>
          <w:p w14:paraId="106C2154" w14:textId="2F453966"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42</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425</w:t>
            </w:r>
            <w:r w:rsidRPr="00B7430E">
              <w:rPr>
                <w:rFonts w:ascii="맑은 고딕" w:eastAsia="맑은 고딕" w:hAnsi="맑은 고딕" w:cs="굴림"/>
                <w:color w:val="000000" w:themeColor="text1"/>
                <w:kern w:val="0"/>
                <w:szCs w:val="20"/>
              </w:rPr>
              <w:t>)</w:t>
            </w:r>
          </w:p>
        </w:tc>
        <w:tc>
          <w:tcPr>
            <w:tcW w:w="850" w:type="dxa"/>
            <w:tcBorders>
              <w:top w:val="nil"/>
            </w:tcBorders>
            <w:shd w:val="clear" w:color="auto" w:fill="auto"/>
            <w:vAlign w:val="center"/>
            <w:hideMark/>
          </w:tcPr>
          <w:p w14:paraId="1F4742F3"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0.68</w:t>
            </w:r>
          </w:p>
        </w:tc>
        <w:tc>
          <w:tcPr>
            <w:tcW w:w="1559" w:type="dxa"/>
            <w:tcBorders>
              <w:top w:val="nil"/>
            </w:tcBorders>
            <w:shd w:val="clear" w:color="auto" w:fill="auto"/>
            <w:vAlign w:val="center"/>
            <w:hideMark/>
          </w:tcPr>
          <w:p w14:paraId="5B49239C" w14:textId="4D61F2EF"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0.46-0.98</w:t>
            </w:r>
            <w:r w:rsidRPr="00B7430E">
              <w:rPr>
                <w:rFonts w:ascii="맑은 고딕" w:eastAsia="맑은 고딕" w:hAnsi="맑은 고딕" w:cs="굴림"/>
                <w:color w:val="000000" w:themeColor="text1"/>
                <w:kern w:val="0"/>
                <w:szCs w:val="20"/>
              </w:rPr>
              <w:t>)</w:t>
            </w:r>
          </w:p>
        </w:tc>
      </w:tr>
      <w:tr w:rsidR="00B7430E" w:rsidRPr="00B7430E" w14:paraId="4A131EDA" w14:textId="77777777" w:rsidTr="003A5068">
        <w:trPr>
          <w:trHeight w:val="292"/>
        </w:trPr>
        <w:tc>
          <w:tcPr>
            <w:tcW w:w="2552" w:type="dxa"/>
            <w:tcBorders>
              <w:top w:val="nil"/>
              <w:left w:val="nil"/>
            </w:tcBorders>
            <w:shd w:val="clear" w:color="auto" w:fill="auto"/>
            <w:vAlign w:val="center"/>
            <w:hideMark/>
          </w:tcPr>
          <w:p w14:paraId="238D1935" w14:textId="77777777"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Kimchi stew</w:t>
            </w:r>
          </w:p>
        </w:tc>
        <w:tc>
          <w:tcPr>
            <w:tcW w:w="709" w:type="dxa"/>
            <w:tcBorders>
              <w:top w:val="nil"/>
              <w:left w:val="nil"/>
            </w:tcBorders>
            <w:shd w:val="clear" w:color="auto" w:fill="auto"/>
            <w:vAlign w:val="center"/>
            <w:hideMark/>
          </w:tcPr>
          <w:p w14:paraId="770CCEB5"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8.7</w:t>
            </w:r>
          </w:p>
        </w:tc>
        <w:tc>
          <w:tcPr>
            <w:tcW w:w="1417" w:type="dxa"/>
            <w:tcBorders>
              <w:top w:val="nil"/>
            </w:tcBorders>
            <w:shd w:val="clear" w:color="auto" w:fill="auto"/>
            <w:vAlign w:val="center"/>
            <w:hideMark/>
          </w:tcPr>
          <w:p w14:paraId="0A7A413D" w14:textId="10313B95"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72</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824</w:t>
            </w:r>
            <w:r w:rsidRPr="00B7430E">
              <w:rPr>
                <w:rFonts w:ascii="맑은 고딕" w:eastAsia="맑은 고딕" w:hAnsi="맑은 고딕" w:cs="굴림"/>
                <w:color w:val="000000" w:themeColor="text1"/>
                <w:kern w:val="0"/>
                <w:szCs w:val="20"/>
              </w:rPr>
              <w:t>)</w:t>
            </w:r>
          </w:p>
        </w:tc>
        <w:tc>
          <w:tcPr>
            <w:tcW w:w="1134" w:type="dxa"/>
            <w:tcBorders>
              <w:top w:val="nil"/>
            </w:tcBorders>
            <w:shd w:val="clear" w:color="auto" w:fill="auto"/>
            <w:vAlign w:val="center"/>
            <w:hideMark/>
          </w:tcPr>
          <w:p w14:paraId="0F256CC6"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5.5</w:t>
            </w:r>
          </w:p>
        </w:tc>
        <w:tc>
          <w:tcPr>
            <w:tcW w:w="1418" w:type="dxa"/>
            <w:tcBorders>
              <w:top w:val="nil"/>
            </w:tcBorders>
            <w:shd w:val="clear" w:color="auto" w:fill="auto"/>
            <w:vAlign w:val="center"/>
            <w:hideMark/>
          </w:tcPr>
          <w:p w14:paraId="5B150955" w14:textId="6984CC66"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27</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489</w:t>
            </w:r>
            <w:r w:rsidRPr="00B7430E">
              <w:rPr>
                <w:rFonts w:ascii="맑은 고딕" w:eastAsia="맑은 고딕" w:hAnsi="맑은 고딕" w:cs="굴림"/>
                <w:color w:val="000000" w:themeColor="text1"/>
                <w:kern w:val="0"/>
                <w:szCs w:val="20"/>
              </w:rPr>
              <w:t>)</w:t>
            </w:r>
          </w:p>
        </w:tc>
        <w:tc>
          <w:tcPr>
            <w:tcW w:w="850" w:type="dxa"/>
            <w:tcBorders>
              <w:top w:val="nil"/>
            </w:tcBorders>
            <w:shd w:val="clear" w:color="auto" w:fill="auto"/>
            <w:vAlign w:val="center"/>
            <w:hideMark/>
          </w:tcPr>
          <w:p w14:paraId="5113F57E"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1.58</w:t>
            </w:r>
          </w:p>
        </w:tc>
        <w:tc>
          <w:tcPr>
            <w:tcW w:w="1559" w:type="dxa"/>
            <w:tcBorders>
              <w:top w:val="nil"/>
            </w:tcBorders>
            <w:shd w:val="clear" w:color="auto" w:fill="auto"/>
            <w:vAlign w:val="center"/>
            <w:hideMark/>
          </w:tcPr>
          <w:p w14:paraId="166C0BF3" w14:textId="4ADF6127"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1.03-2.43</w:t>
            </w:r>
            <w:r w:rsidRPr="00B7430E">
              <w:rPr>
                <w:rFonts w:ascii="맑은 고딕" w:eastAsia="맑은 고딕" w:hAnsi="맑은 고딕" w:cs="굴림"/>
                <w:color w:val="000000" w:themeColor="text1"/>
                <w:kern w:val="0"/>
                <w:szCs w:val="20"/>
              </w:rPr>
              <w:t>)</w:t>
            </w:r>
          </w:p>
        </w:tc>
      </w:tr>
      <w:tr w:rsidR="00B7430E" w:rsidRPr="00B7430E" w14:paraId="0770C3F0" w14:textId="77777777" w:rsidTr="003A5068">
        <w:trPr>
          <w:trHeight w:val="292"/>
        </w:trPr>
        <w:tc>
          <w:tcPr>
            <w:tcW w:w="2552" w:type="dxa"/>
            <w:tcBorders>
              <w:top w:val="nil"/>
              <w:left w:val="nil"/>
            </w:tcBorders>
            <w:shd w:val="clear" w:color="auto" w:fill="auto"/>
            <w:vAlign w:val="center"/>
            <w:hideMark/>
          </w:tcPr>
          <w:p w14:paraId="5A93662A" w14:textId="77777777"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Soybean paste stew</w:t>
            </w:r>
          </w:p>
        </w:tc>
        <w:tc>
          <w:tcPr>
            <w:tcW w:w="709" w:type="dxa"/>
            <w:tcBorders>
              <w:top w:val="nil"/>
              <w:left w:val="nil"/>
            </w:tcBorders>
            <w:shd w:val="clear" w:color="auto" w:fill="auto"/>
            <w:vAlign w:val="center"/>
            <w:hideMark/>
          </w:tcPr>
          <w:p w14:paraId="63C33258"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5.9</w:t>
            </w:r>
          </w:p>
        </w:tc>
        <w:tc>
          <w:tcPr>
            <w:tcW w:w="1417" w:type="dxa"/>
            <w:tcBorders>
              <w:top w:val="nil"/>
            </w:tcBorders>
            <w:shd w:val="clear" w:color="auto" w:fill="auto"/>
            <w:vAlign w:val="center"/>
            <w:hideMark/>
          </w:tcPr>
          <w:p w14:paraId="14B7FD99" w14:textId="4BC774A8"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21</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357</w:t>
            </w:r>
            <w:r w:rsidRPr="00B7430E">
              <w:rPr>
                <w:rFonts w:ascii="맑은 고딕" w:eastAsia="맑은 고딕" w:hAnsi="맑은 고딕" w:cs="굴림"/>
                <w:color w:val="000000" w:themeColor="text1"/>
                <w:kern w:val="0"/>
                <w:szCs w:val="20"/>
              </w:rPr>
              <w:t>)</w:t>
            </w:r>
          </w:p>
        </w:tc>
        <w:tc>
          <w:tcPr>
            <w:tcW w:w="1134" w:type="dxa"/>
            <w:tcBorders>
              <w:top w:val="nil"/>
            </w:tcBorders>
            <w:shd w:val="clear" w:color="auto" w:fill="auto"/>
            <w:vAlign w:val="center"/>
            <w:hideMark/>
          </w:tcPr>
          <w:p w14:paraId="7188A10F"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8.3</w:t>
            </w:r>
          </w:p>
        </w:tc>
        <w:tc>
          <w:tcPr>
            <w:tcW w:w="1418" w:type="dxa"/>
            <w:tcBorders>
              <w:top w:val="nil"/>
            </w:tcBorders>
            <w:shd w:val="clear" w:color="auto" w:fill="auto"/>
            <w:vAlign w:val="center"/>
            <w:hideMark/>
          </w:tcPr>
          <w:p w14:paraId="52980229" w14:textId="3AC3984F"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79</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948</w:t>
            </w:r>
            <w:r w:rsidRPr="00B7430E">
              <w:rPr>
                <w:rFonts w:ascii="맑은 고딕" w:eastAsia="맑은 고딕" w:hAnsi="맑은 고딕" w:cs="굴림"/>
                <w:color w:val="000000" w:themeColor="text1"/>
                <w:kern w:val="0"/>
                <w:szCs w:val="20"/>
              </w:rPr>
              <w:t>)</w:t>
            </w:r>
          </w:p>
        </w:tc>
        <w:tc>
          <w:tcPr>
            <w:tcW w:w="850" w:type="dxa"/>
            <w:tcBorders>
              <w:top w:val="nil"/>
            </w:tcBorders>
            <w:shd w:val="clear" w:color="auto" w:fill="auto"/>
            <w:vAlign w:val="center"/>
            <w:hideMark/>
          </w:tcPr>
          <w:p w14:paraId="2C97B404"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0.71</w:t>
            </w:r>
          </w:p>
        </w:tc>
        <w:tc>
          <w:tcPr>
            <w:tcW w:w="1559" w:type="dxa"/>
            <w:tcBorders>
              <w:top w:val="nil"/>
            </w:tcBorders>
            <w:shd w:val="clear" w:color="auto" w:fill="auto"/>
            <w:vAlign w:val="center"/>
            <w:hideMark/>
          </w:tcPr>
          <w:p w14:paraId="00A2FA80" w14:textId="735D978F"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0.44-1.12</w:t>
            </w:r>
            <w:r w:rsidRPr="00B7430E">
              <w:rPr>
                <w:rFonts w:ascii="맑은 고딕" w:eastAsia="맑은 고딕" w:hAnsi="맑은 고딕" w:cs="굴림"/>
                <w:color w:val="000000" w:themeColor="text1"/>
                <w:kern w:val="0"/>
                <w:szCs w:val="20"/>
              </w:rPr>
              <w:t>)</w:t>
            </w:r>
          </w:p>
        </w:tc>
      </w:tr>
      <w:tr w:rsidR="00B7430E" w:rsidRPr="00B7430E" w14:paraId="008A61C1" w14:textId="77777777" w:rsidTr="00824357">
        <w:trPr>
          <w:trHeight w:val="292"/>
        </w:trPr>
        <w:tc>
          <w:tcPr>
            <w:tcW w:w="2552" w:type="dxa"/>
            <w:tcBorders>
              <w:top w:val="nil"/>
              <w:left w:val="nil"/>
              <w:bottom w:val="nil"/>
            </w:tcBorders>
            <w:shd w:val="clear" w:color="auto" w:fill="auto"/>
            <w:vAlign w:val="center"/>
            <w:hideMark/>
          </w:tcPr>
          <w:p w14:paraId="0C1993F3" w14:textId="77777777"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Spicy noodles</w:t>
            </w:r>
          </w:p>
        </w:tc>
        <w:tc>
          <w:tcPr>
            <w:tcW w:w="709" w:type="dxa"/>
            <w:tcBorders>
              <w:top w:val="nil"/>
              <w:left w:val="nil"/>
              <w:bottom w:val="nil"/>
            </w:tcBorders>
            <w:shd w:val="clear" w:color="auto" w:fill="auto"/>
            <w:vAlign w:val="center"/>
            <w:hideMark/>
          </w:tcPr>
          <w:p w14:paraId="4C4D9460"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6.7</w:t>
            </w:r>
          </w:p>
        </w:tc>
        <w:tc>
          <w:tcPr>
            <w:tcW w:w="1417" w:type="dxa"/>
            <w:tcBorders>
              <w:top w:val="nil"/>
              <w:bottom w:val="nil"/>
            </w:tcBorders>
            <w:shd w:val="clear" w:color="auto" w:fill="auto"/>
            <w:vAlign w:val="center"/>
            <w:hideMark/>
          </w:tcPr>
          <w:p w14:paraId="1B0C83A7" w14:textId="1FCF2D1F" w:rsidR="00B17C32" w:rsidRPr="00B7430E" w:rsidRDefault="00B17C32"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6</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90</w:t>
            </w:r>
            <w:r w:rsidRPr="00B7430E">
              <w:rPr>
                <w:rFonts w:ascii="맑은 고딕" w:eastAsia="맑은 고딕" w:hAnsi="맑은 고딕" w:cs="굴림"/>
                <w:color w:val="000000" w:themeColor="text1"/>
                <w:kern w:val="0"/>
                <w:szCs w:val="20"/>
              </w:rPr>
              <w:t>)</w:t>
            </w:r>
          </w:p>
        </w:tc>
        <w:tc>
          <w:tcPr>
            <w:tcW w:w="1134" w:type="dxa"/>
            <w:tcBorders>
              <w:top w:val="nil"/>
              <w:bottom w:val="nil"/>
            </w:tcBorders>
            <w:shd w:val="clear" w:color="auto" w:fill="auto"/>
            <w:vAlign w:val="center"/>
            <w:hideMark/>
          </w:tcPr>
          <w:p w14:paraId="4A235D95"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7.9</w:t>
            </w:r>
          </w:p>
        </w:tc>
        <w:tc>
          <w:tcPr>
            <w:tcW w:w="1418" w:type="dxa"/>
            <w:tcBorders>
              <w:top w:val="nil"/>
              <w:bottom w:val="nil"/>
            </w:tcBorders>
            <w:shd w:val="clear" w:color="auto" w:fill="auto"/>
            <w:vAlign w:val="center"/>
            <w:hideMark/>
          </w:tcPr>
          <w:p w14:paraId="63BB3DC6" w14:textId="11627808" w:rsidR="00B17C32" w:rsidRPr="00B7430E" w:rsidRDefault="00B17C32"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98</w:t>
            </w: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1,247</w:t>
            </w:r>
            <w:r w:rsidRPr="00B7430E">
              <w:rPr>
                <w:rFonts w:ascii="맑은 고딕" w:eastAsia="맑은 고딕" w:hAnsi="맑은 고딕" w:cs="굴림"/>
                <w:color w:val="000000" w:themeColor="text1"/>
                <w:kern w:val="0"/>
                <w:szCs w:val="20"/>
              </w:rPr>
              <w:t>)</w:t>
            </w:r>
          </w:p>
        </w:tc>
        <w:tc>
          <w:tcPr>
            <w:tcW w:w="850" w:type="dxa"/>
            <w:tcBorders>
              <w:top w:val="nil"/>
              <w:bottom w:val="nil"/>
            </w:tcBorders>
            <w:shd w:val="clear" w:color="auto" w:fill="auto"/>
            <w:vAlign w:val="center"/>
            <w:hideMark/>
          </w:tcPr>
          <w:p w14:paraId="213DBAFC" w14:textId="77777777" w:rsidR="00B17C32" w:rsidRPr="00B7430E" w:rsidRDefault="00B17C32"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430E">
              <w:rPr>
                <w:rFonts w:ascii="맑은 고딕" w:eastAsia="맑은 고딕" w:hAnsi="맑은 고딕" w:cs="굴림" w:hint="eastAsia"/>
                <w:color w:val="000000" w:themeColor="text1"/>
                <w:kern w:val="0"/>
                <w:szCs w:val="20"/>
              </w:rPr>
              <w:t>0.85</w:t>
            </w:r>
          </w:p>
        </w:tc>
        <w:tc>
          <w:tcPr>
            <w:tcW w:w="1559" w:type="dxa"/>
            <w:tcBorders>
              <w:top w:val="nil"/>
              <w:bottom w:val="nil"/>
            </w:tcBorders>
            <w:shd w:val="clear" w:color="auto" w:fill="auto"/>
            <w:vAlign w:val="center"/>
            <w:hideMark/>
          </w:tcPr>
          <w:p w14:paraId="0EE19E81" w14:textId="617FA9F6" w:rsidR="00B17C32" w:rsidRPr="00B7430E" w:rsidRDefault="00B17C32"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rPr>
              <w:t>(</w:t>
            </w:r>
            <w:r w:rsidRPr="00B7430E">
              <w:rPr>
                <w:rFonts w:ascii="맑은 고딕" w:eastAsia="맑은 고딕" w:hAnsi="맑은 고딕" w:cs="굴림" w:hint="eastAsia"/>
                <w:color w:val="000000" w:themeColor="text1"/>
                <w:kern w:val="0"/>
                <w:szCs w:val="20"/>
              </w:rPr>
              <w:t>0.38-1.88</w:t>
            </w:r>
            <w:r w:rsidRPr="00B7430E">
              <w:rPr>
                <w:rFonts w:ascii="맑은 고딕" w:eastAsia="맑은 고딕" w:hAnsi="맑은 고딕" w:cs="굴림"/>
                <w:color w:val="000000" w:themeColor="text1"/>
                <w:kern w:val="0"/>
                <w:szCs w:val="20"/>
              </w:rPr>
              <w:t>)</w:t>
            </w:r>
          </w:p>
        </w:tc>
      </w:tr>
      <w:tr w:rsidR="00824357" w:rsidRPr="00B7430E" w14:paraId="49D42C21" w14:textId="77777777" w:rsidTr="003A5068">
        <w:trPr>
          <w:trHeight w:val="292"/>
        </w:trPr>
        <w:tc>
          <w:tcPr>
            <w:tcW w:w="2552" w:type="dxa"/>
            <w:tcBorders>
              <w:top w:val="nil"/>
              <w:left w:val="nil"/>
              <w:bottom w:val="single" w:sz="4" w:space="0" w:color="auto"/>
            </w:tcBorders>
            <w:shd w:val="clear" w:color="auto" w:fill="auto"/>
            <w:vAlign w:val="center"/>
          </w:tcPr>
          <w:p w14:paraId="0BC4AB6F" w14:textId="5E29F814" w:rsidR="00824357" w:rsidRPr="00B713CB" w:rsidRDefault="00824357"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13CB">
              <w:rPr>
                <w:rFonts w:ascii="맑은 고딕" w:eastAsia="맑은 고딕" w:hAnsi="맑은 고딕" w:cs="굴림" w:hint="eastAsia"/>
                <w:color w:val="000000" w:themeColor="text1"/>
                <w:kern w:val="0"/>
                <w:szCs w:val="20"/>
              </w:rPr>
              <w:t>W</w:t>
            </w:r>
            <w:r w:rsidRPr="00B713CB">
              <w:rPr>
                <w:rFonts w:ascii="맑은 고딕" w:eastAsia="맑은 고딕" w:hAnsi="맑은 고딕" w:cs="굴림"/>
                <w:color w:val="000000" w:themeColor="text1"/>
                <w:kern w:val="0"/>
                <w:szCs w:val="20"/>
              </w:rPr>
              <w:t>ater</w:t>
            </w:r>
          </w:p>
        </w:tc>
        <w:tc>
          <w:tcPr>
            <w:tcW w:w="709" w:type="dxa"/>
            <w:tcBorders>
              <w:top w:val="nil"/>
              <w:left w:val="nil"/>
              <w:bottom w:val="single" w:sz="4" w:space="0" w:color="auto"/>
            </w:tcBorders>
            <w:shd w:val="clear" w:color="auto" w:fill="auto"/>
            <w:vAlign w:val="center"/>
          </w:tcPr>
          <w:p w14:paraId="12F18A15" w14:textId="7FFD3065" w:rsidR="00824357" w:rsidRPr="00B713CB" w:rsidRDefault="00824357"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13CB">
              <w:rPr>
                <w:rFonts w:ascii="맑은 고딕" w:eastAsia="맑은 고딕" w:hAnsi="맑은 고딕" w:cs="굴림" w:hint="eastAsia"/>
                <w:color w:val="000000" w:themeColor="text1"/>
                <w:kern w:val="0"/>
                <w:szCs w:val="20"/>
              </w:rPr>
              <w:t>7</w:t>
            </w:r>
            <w:r w:rsidRPr="00B713CB">
              <w:rPr>
                <w:rFonts w:ascii="맑은 고딕" w:eastAsia="맑은 고딕" w:hAnsi="맑은 고딕" w:cs="굴림"/>
                <w:color w:val="000000" w:themeColor="text1"/>
                <w:kern w:val="0"/>
                <w:szCs w:val="20"/>
              </w:rPr>
              <w:t>.5</w:t>
            </w:r>
          </w:p>
        </w:tc>
        <w:tc>
          <w:tcPr>
            <w:tcW w:w="1417" w:type="dxa"/>
            <w:tcBorders>
              <w:top w:val="nil"/>
              <w:bottom w:val="single" w:sz="4" w:space="0" w:color="auto"/>
            </w:tcBorders>
            <w:shd w:val="clear" w:color="auto" w:fill="auto"/>
            <w:vAlign w:val="center"/>
          </w:tcPr>
          <w:p w14:paraId="574B096A" w14:textId="668024CC" w:rsidR="00824357" w:rsidRPr="00B713CB" w:rsidRDefault="00824357" w:rsidP="00C858A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13CB">
              <w:rPr>
                <w:rFonts w:ascii="맑은 고딕" w:eastAsia="맑은 고딕" w:hAnsi="맑은 고딕" w:cs="굴림" w:hint="eastAsia"/>
                <w:color w:val="000000" w:themeColor="text1"/>
                <w:kern w:val="0"/>
                <w:szCs w:val="20"/>
              </w:rPr>
              <w:t>(</w:t>
            </w:r>
            <w:r w:rsidRPr="00B713CB">
              <w:rPr>
                <w:rFonts w:ascii="맑은 고딕" w:eastAsia="맑은 고딕" w:hAnsi="맑은 고딕" w:cs="굴림"/>
                <w:color w:val="000000" w:themeColor="text1"/>
                <w:kern w:val="0"/>
                <w:szCs w:val="20"/>
              </w:rPr>
              <w:t>90/1,205)</w:t>
            </w:r>
          </w:p>
        </w:tc>
        <w:tc>
          <w:tcPr>
            <w:tcW w:w="1134" w:type="dxa"/>
            <w:tcBorders>
              <w:top w:val="nil"/>
              <w:bottom w:val="single" w:sz="4" w:space="0" w:color="auto"/>
            </w:tcBorders>
            <w:shd w:val="clear" w:color="auto" w:fill="auto"/>
            <w:vAlign w:val="center"/>
          </w:tcPr>
          <w:p w14:paraId="74B513C7" w14:textId="29A2CA31" w:rsidR="00824357" w:rsidRPr="00B713CB" w:rsidRDefault="00824357"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13CB">
              <w:rPr>
                <w:rFonts w:ascii="맑은 고딕" w:eastAsia="맑은 고딕" w:hAnsi="맑은 고딕" w:cs="굴림" w:hint="eastAsia"/>
                <w:color w:val="000000" w:themeColor="text1"/>
                <w:kern w:val="0"/>
                <w:szCs w:val="20"/>
              </w:rPr>
              <w:t>9</w:t>
            </w:r>
            <w:r w:rsidRPr="00B713CB">
              <w:rPr>
                <w:rFonts w:ascii="맑은 고딕" w:eastAsia="맑은 고딕" w:hAnsi="맑은 고딕" w:cs="굴림"/>
                <w:color w:val="000000" w:themeColor="text1"/>
                <w:kern w:val="0"/>
                <w:szCs w:val="20"/>
              </w:rPr>
              <w:t>.6</w:t>
            </w:r>
          </w:p>
        </w:tc>
        <w:tc>
          <w:tcPr>
            <w:tcW w:w="1418" w:type="dxa"/>
            <w:tcBorders>
              <w:top w:val="nil"/>
              <w:bottom w:val="single" w:sz="4" w:space="0" w:color="auto"/>
            </w:tcBorders>
            <w:shd w:val="clear" w:color="auto" w:fill="auto"/>
            <w:vAlign w:val="center"/>
          </w:tcPr>
          <w:p w14:paraId="61C4A530" w14:textId="0CDF7104" w:rsidR="00824357" w:rsidRPr="00B713CB" w:rsidRDefault="00824357" w:rsidP="009C2873">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13CB">
              <w:rPr>
                <w:rFonts w:ascii="맑은 고딕" w:eastAsia="맑은 고딕" w:hAnsi="맑은 고딕" w:cs="굴림" w:hint="eastAsia"/>
                <w:color w:val="000000" w:themeColor="text1"/>
                <w:kern w:val="0"/>
                <w:szCs w:val="20"/>
              </w:rPr>
              <w:t>(</w:t>
            </w:r>
            <w:r w:rsidRPr="00B713CB">
              <w:rPr>
                <w:rFonts w:ascii="맑은 고딕" w:eastAsia="맑은 고딕" w:hAnsi="맑은 고딕" w:cs="굴림"/>
                <w:color w:val="000000" w:themeColor="text1"/>
                <w:kern w:val="0"/>
                <w:szCs w:val="20"/>
              </w:rPr>
              <w:t>14/146)</w:t>
            </w:r>
          </w:p>
        </w:tc>
        <w:tc>
          <w:tcPr>
            <w:tcW w:w="850" w:type="dxa"/>
            <w:tcBorders>
              <w:top w:val="nil"/>
              <w:bottom w:val="single" w:sz="4" w:space="0" w:color="auto"/>
            </w:tcBorders>
            <w:shd w:val="clear" w:color="auto" w:fill="auto"/>
            <w:vAlign w:val="center"/>
          </w:tcPr>
          <w:p w14:paraId="500211DB" w14:textId="2D37DADA" w:rsidR="00824357" w:rsidRPr="00B713CB" w:rsidRDefault="00824357" w:rsidP="00C858A3">
            <w:pPr>
              <w:widowControl/>
              <w:wordWrap/>
              <w:autoSpaceDE/>
              <w:autoSpaceDN/>
              <w:spacing w:after="0" w:line="240" w:lineRule="auto"/>
              <w:jc w:val="right"/>
              <w:rPr>
                <w:rFonts w:ascii="맑은 고딕" w:eastAsia="맑은 고딕" w:hAnsi="맑은 고딕" w:cs="굴림"/>
                <w:color w:val="000000" w:themeColor="text1"/>
                <w:kern w:val="0"/>
                <w:szCs w:val="20"/>
              </w:rPr>
            </w:pPr>
            <w:r w:rsidRPr="00B713CB">
              <w:rPr>
                <w:rFonts w:ascii="맑은 고딕" w:eastAsia="맑은 고딕" w:hAnsi="맑은 고딕" w:cs="굴림" w:hint="eastAsia"/>
                <w:color w:val="000000" w:themeColor="text1"/>
                <w:kern w:val="0"/>
                <w:szCs w:val="20"/>
              </w:rPr>
              <w:t>0</w:t>
            </w:r>
            <w:r w:rsidRPr="00B713CB">
              <w:rPr>
                <w:rFonts w:ascii="맑은 고딕" w:eastAsia="맑은 고딕" w:hAnsi="맑은 고딕" w:cs="굴림"/>
                <w:color w:val="000000" w:themeColor="text1"/>
                <w:kern w:val="0"/>
                <w:szCs w:val="20"/>
              </w:rPr>
              <w:t>.78</w:t>
            </w:r>
          </w:p>
        </w:tc>
        <w:tc>
          <w:tcPr>
            <w:tcW w:w="1559" w:type="dxa"/>
            <w:tcBorders>
              <w:top w:val="nil"/>
              <w:bottom w:val="single" w:sz="4" w:space="0" w:color="auto"/>
            </w:tcBorders>
            <w:shd w:val="clear" w:color="auto" w:fill="auto"/>
            <w:vAlign w:val="center"/>
          </w:tcPr>
          <w:p w14:paraId="7A73DC37" w14:textId="12C163AC" w:rsidR="00824357" w:rsidRPr="00B713CB" w:rsidRDefault="00824357" w:rsidP="0009382B">
            <w:pPr>
              <w:widowControl/>
              <w:wordWrap/>
              <w:autoSpaceDE/>
              <w:autoSpaceDN/>
              <w:spacing w:after="0" w:line="240" w:lineRule="auto"/>
              <w:jc w:val="left"/>
              <w:rPr>
                <w:rFonts w:ascii="맑은 고딕" w:eastAsia="맑은 고딕" w:hAnsi="맑은 고딕" w:cs="굴림"/>
                <w:color w:val="000000" w:themeColor="text1"/>
                <w:kern w:val="0"/>
                <w:szCs w:val="20"/>
              </w:rPr>
            </w:pPr>
            <w:r w:rsidRPr="00B713CB">
              <w:rPr>
                <w:rFonts w:ascii="맑은 고딕" w:eastAsia="맑은 고딕" w:hAnsi="맑은 고딕" w:cs="굴림" w:hint="eastAsia"/>
                <w:color w:val="000000" w:themeColor="text1"/>
                <w:kern w:val="0"/>
                <w:szCs w:val="20"/>
              </w:rPr>
              <w:t>(</w:t>
            </w:r>
            <w:r w:rsidRPr="00B713CB">
              <w:rPr>
                <w:rFonts w:ascii="맑은 고딕" w:eastAsia="맑은 고딕" w:hAnsi="맑은 고딕" w:cs="굴림"/>
                <w:color w:val="000000" w:themeColor="text1"/>
                <w:kern w:val="0"/>
                <w:szCs w:val="20"/>
              </w:rPr>
              <w:t>0.46-1.33)</w:t>
            </w:r>
          </w:p>
        </w:tc>
      </w:tr>
    </w:tbl>
    <w:p w14:paraId="1D617106" w14:textId="28281EEF" w:rsidR="002B6CE8" w:rsidRPr="00B7430E" w:rsidRDefault="00ED3E3F">
      <w:pPr>
        <w:rPr>
          <w:rFonts w:ascii="맑은 고딕" w:eastAsia="맑은 고딕" w:hAnsi="맑은 고딕" w:cs="굴림"/>
          <w:color w:val="000000" w:themeColor="text1"/>
          <w:kern w:val="0"/>
          <w:szCs w:val="20"/>
        </w:rPr>
      </w:pPr>
      <w:r w:rsidRPr="00B7430E">
        <w:rPr>
          <w:rFonts w:ascii="맑은 고딕" w:eastAsia="맑은 고딕" w:hAnsi="맑은 고딕" w:cs="굴림"/>
          <w:color w:val="000000" w:themeColor="text1"/>
          <w:kern w:val="0"/>
          <w:szCs w:val="20"/>
          <w:vertAlign w:val="superscript"/>
        </w:rPr>
        <w:t xml:space="preserve">1 </w:t>
      </w:r>
      <w:r w:rsidR="00B17C32" w:rsidRPr="00B7430E">
        <w:rPr>
          <w:rFonts w:ascii="맑은 고딕" w:eastAsia="맑은 고딕" w:hAnsi="맑은 고딕" w:cs="굴림" w:hint="eastAsia"/>
          <w:color w:val="000000" w:themeColor="text1"/>
          <w:kern w:val="0"/>
          <w:szCs w:val="20"/>
        </w:rPr>
        <w:t>% (No. of cases/No. of people who ingested)</w:t>
      </w:r>
    </w:p>
    <w:p w14:paraId="2A3E5BFF" w14:textId="26377C96" w:rsidR="00B17C32" w:rsidRPr="00B7430E" w:rsidRDefault="00ED3E3F">
      <w:pPr>
        <w:rPr>
          <w:color w:val="000000" w:themeColor="text1"/>
        </w:rPr>
      </w:pPr>
      <w:r w:rsidRPr="00B7430E">
        <w:rPr>
          <w:rFonts w:ascii="맑은 고딕" w:eastAsia="맑은 고딕" w:hAnsi="맑은 고딕" w:cs="굴림"/>
          <w:color w:val="000000" w:themeColor="text1"/>
          <w:kern w:val="0"/>
          <w:szCs w:val="20"/>
          <w:vertAlign w:val="superscript"/>
        </w:rPr>
        <w:t xml:space="preserve">2 </w:t>
      </w:r>
      <w:r w:rsidR="00B17C32" w:rsidRPr="00B7430E">
        <w:rPr>
          <w:rFonts w:ascii="맑은 고딕" w:eastAsia="맑은 고딕" w:hAnsi="맑은 고딕" w:cs="굴림" w:hint="eastAsia"/>
          <w:color w:val="000000" w:themeColor="text1"/>
          <w:kern w:val="0"/>
          <w:szCs w:val="20"/>
        </w:rPr>
        <w:t>% (No. of cases/No. of people who did not ingest)</w:t>
      </w:r>
    </w:p>
    <w:p w14:paraId="5E726237" w14:textId="034DF5B0" w:rsidR="0044158C" w:rsidRPr="00B7430E" w:rsidRDefault="0044158C">
      <w:pPr>
        <w:widowControl/>
        <w:wordWrap/>
        <w:autoSpaceDE/>
        <w:autoSpaceDN/>
        <w:rPr>
          <w:color w:val="000000" w:themeColor="text1"/>
        </w:rPr>
      </w:pPr>
      <w:r w:rsidRPr="00B7430E">
        <w:rPr>
          <w:color w:val="000000" w:themeColor="text1"/>
        </w:rPr>
        <w:t>AR</w:t>
      </w:r>
      <w:r w:rsidR="00ED3E3F" w:rsidRPr="00B7430E">
        <w:rPr>
          <w:color w:val="000000" w:themeColor="text1"/>
        </w:rPr>
        <w:t>, attack rate;</w:t>
      </w:r>
      <w:r w:rsidRPr="00B7430E">
        <w:rPr>
          <w:color w:val="000000" w:themeColor="text1"/>
        </w:rPr>
        <w:t xml:space="preserve"> RR,</w:t>
      </w:r>
      <w:r w:rsidR="00ED3E3F" w:rsidRPr="00B7430E">
        <w:rPr>
          <w:color w:val="000000" w:themeColor="text1"/>
        </w:rPr>
        <w:t xml:space="preserve"> relative risk;</w:t>
      </w:r>
      <w:r w:rsidRPr="00B7430E">
        <w:rPr>
          <w:color w:val="000000" w:themeColor="text1"/>
        </w:rPr>
        <w:t xml:space="preserve"> CI</w:t>
      </w:r>
      <w:r w:rsidR="00ED3E3F" w:rsidRPr="00B7430E">
        <w:rPr>
          <w:color w:val="000000" w:themeColor="text1"/>
        </w:rPr>
        <w:t>, confidence interval</w:t>
      </w:r>
    </w:p>
    <w:p w14:paraId="1F6C03CE" w14:textId="77777777" w:rsidR="0044158C" w:rsidRPr="00B7430E" w:rsidRDefault="0044158C">
      <w:pPr>
        <w:widowControl/>
        <w:wordWrap/>
        <w:autoSpaceDE/>
        <w:autoSpaceDN/>
        <w:rPr>
          <w:color w:val="000000" w:themeColor="text1"/>
        </w:rPr>
      </w:pPr>
      <w:r w:rsidRPr="00B7430E">
        <w:rPr>
          <w:color w:val="000000" w:themeColor="text1"/>
        </w:rPr>
        <w:br w:type="page"/>
      </w:r>
    </w:p>
    <w:bookmarkEnd w:id="9"/>
    <w:p w14:paraId="65CCD2D5" w14:textId="5E21D7E1" w:rsidR="0040386F" w:rsidRPr="00B7430E" w:rsidRDefault="0040386F" w:rsidP="0040386F">
      <w:pPr>
        <w:rPr>
          <w:color w:val="000000" w:themeColor="text1"/>
        </w:rPr>
      </w:pPr>
      <w:r w:rsidRPr="00B7430E">
        <w:rPr>
          <w:color w:val="000000" w:themeColor="text1"/>
        </w:rPr>
        <w:lastRenderedPageBreak/>
        <w:t xml:space="preserve">Table </w:t>
      </w:r>
      <w:r w:rsidR="001B2437" w:rsidRPr="00B7430E">
        <w:rPr>
          <w:color w:val="000000" w:themeColor="text1"/>
        </w:rPr>
        <w:t>3</w:t>
      </w:r>
      <w:r w:rsidRPr="00B7430E">
        <w:rPr>
          <w:color w:val="000000" w:themeColor="text1"/>
        </w:rPr>
        <w:t>. The association between food consumed and Hepatitis A cases</w:t>
      </w:r>
    </w:p>
    <w:tbl>
      <w:tblPr>
        <w:tblStyle w:val="a9"/>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2018"/>
        <w:gridCol w:w="2009"/>
        <w:gridCol w:w="2524"/>
      </w:tblGrid>
      <w:tr w:rsidR="00B7430E" w:rsidRPr="00B7430E" w14:paraId="5DA3A658" w14:textId="77777777" w:rsidTr="00A74A2A">
        <w:trPr>
          <w:trHeight w:val="330"/>
        </w:trPr>
        <w:tc>
          <w:tcPr>
            <w:tcW w:w="1370" w:type="pct"/>
            <w:tcBorders>
              <w:bottom w:val="single" w:sz="8" w:space="0" w:color="auto"/>
            </w:tcBorders>
            <w:noWrap/>
            <w:hideMark/>
          </w:tcPr>
          <w:p w14:paraId="7DC11E46" w14:textId="77777777" w:rsidR="0040386F" w:rsidRPr="00B7430E" w:rsidRDefault="0040386F" w:rsidP="00A74A2A">
            <w:pPr>
              <w:widowControl/>
              <w:wordWrap/>
              <w:autoSpaceDE/>
              <w:autoSpaceDN/>
              <w:spacing w:line="240" w:lineRule="atLeast"/>
              <w:jc w:val="left"/>
              <w:rPr>
                <w:rFonts w:ascii="Arial" w:eastAsia="Times New Roman" w:hAnsi="Arial" w:cs="Arial"/>
                <w:color w:val="000000" w:themeColor="text1"/>
                <w:kern w:val="0"/>
                <w:szCs w:val="20"/>
              </w:rPr>
            </w:pPr>
          </w:p>
        </w:tc>
        <w:tc>
          <w:tcPr>
            <w:tcW w:w="1118" w:type="pct"/>
            <w:tcBorders>
              <w:bottom w:val="single" w:sz="8" w:space="0" w:color="auto"/>
            </w:tcBorders>
            <w:noWrap/>
            <w:hideMark/>
          </w:tcPr>
          <w:p w14:paraId="74B36F05" w14:textId="77777777" w:rsidR="0040386F" w:rsidRPr="00B7430E" w:rsidRDefault="0040386F" w:rsidP="00A74A2A">
            <w:pPr>
              <w:widowControl/>
              <w:wordWrap/>
              <w:autoSpaceDE/>
              <w:autoSpaceDN/>
              <w:spacing w:line="240" w:lineRule="atLeast"/>
              <w:jc w:val="left"/>
              <w:rPr>
                <w:rFonts w:ascii="Arial" w:eastAsia="Times New Roman" w:hAnsi="Arial" w:cs="Arial"/>
                <w:color w:val="000000" w:themeColor="text1"/>
                <w:kern w:val="0"/>
                <w:szCs w:val="20"/>
              </w:rPr>
            </w:pPr>
          </w:p>
        </w:tc>
        <w:tc>
          <w:tcPr>
            <w:tcW w:w="1113" w:type="pct"/>
            <w:tcBorders>
              <w:bottom w:val="single" w:sz="8" w:space="0" w:color="auto"/>
            </w:tcBorders>
            <w:noWrap/>
            <w:vAlign w:val="center"/>
            <w:hideMark/>
          </w:tcPr>
          <w:p w14:paraId="22B6FBF1" w14:textId="77777777" w:rsidR="0040386F" w:rsidRPr="00B7430E" w:rsidRDefault="0040386F" w:rsidP="00A74A2A">
            <w:pPr>
              <w:widowControl/>
              <w:wordWrap/>
              <w:autoSpaceDE/>
              <w:autoSpaceDN/>
              <w:spacing w:line="240" w:lineRule="atLeast"/>
              <w:rPr>
                <w:rFonts w:ascii="Arial" w:eastAsia="Times New Roman" w:hAnsi="Arial" w:cs="Arial"/>
                <w:color w:val="000000" w:themeColor="text1"/>
                <w:kern w:val="0"/>
                <w:szCs w:val="20"/>
              </w:rPr>
            </w:pPr>
            <w:proofErr w:type="spellStart"/>
            <w:r w:rsidRPr="00B7430E">
              <w:rPr>
                <w:rFonts w:ascii="맑은 고딕" w:eastAsia="맑은 고딕" w:hAnsi="맑은 고딕" w:cs="맑은 고딕" w:hint="eastAsia"/>
                <w:color w:val="000000" w:themeColor="text1"/>
                <w:kern w:val="0"/>
                <w:szCs w:val="20"/>
              </w:rPr>
              <w:t>a</w:t>
            </w:r>
            <w:r w:rsidRPr="00B7430E">
              <w:rPr>
                <w:rFonts w:ascii="맑은 고딕" w:eastAsia="맑은 고딕" w:hAnsi="맑은 고딕" w:cs="맑은 고딕"/>
                <w:color w:val="000000" w:themeColor="text1"/>
                <w:kern w:val="0"/>
                <w:szCs w:val="20"/>
              </w:rPr>
              <w:t>OR</w:t>
            </w:r>
            <w:proofErr w:type="spellEnd"/>
          </w:p>
        </w:tc>
        <w:tc>
          <w:tcPr>
            <w:tcW w:w="1398" w:type="pct"/>
            <w:tcBorders>
              <w:bottom w:val="single" w:sz="8" w:space="0" w:color="auto"/>
            </w:tcBorders>
            <w:noWrap/>
            <w:vAlign w:val="center"/>
            <w:hideMark/>
          </w:tcPr>
          <w:p w14:paraId="60EC2065" w14:textId="77777777" w:rsidR="0040386F" w:rsidRPr="00B7430E" w:rsidRDefault="0040386F" w:rsidP="00A74A2A">
            <w:pPr>
              <w:widowControl/>
              <w:wordWrap/>
              <w:autoSpaceDE/>
              <w:autoSpaceDN/>
              <w:spacing w:line="240" w:lineRule="atLeast"/>
              <w:rPr>
                <w:rFonts w:ascii="Arial" w:hAnsi="Arial" w:cs="Arial"/>
                <w:color w:val="000000" w:themeColor="text1"/>
                <w:kern w:val="0"/>
                <w:szCs w:val="20"/>
              </w:rPr>
            </w:pPr>
            <w:r w:rsidRPr="00B7430E">
              <w:rPr>
                <w:rFonts w:ascii="Arial" w:hAnsi="Arial" w:cs="Arial" w:hint="eastAsia"/>
                <w:color w:val="000000" w:themeColor="text1"/>
                <w:kern w:val="0"/>
                <w:szCs w:val="20"/>
              </w:rPr>
              <w:t>9</w:t>
            </w:r>
            <w:r w:rsidRPr="00B7430E">
              <w:rPr>
                <w:rFonts w:ascii="Arial" w:hAnsi="Arial" w:cs="Arial"/>
                <w:color w:val="000000" w:themeColor="text1"/>
                <w:kern w:val="0"/>
                <w:szCs w:val="20"/>
              </w:rPr>
              <w:t>5% CI</w:t>
            </w:r>
          </w:p>
        </w:tc>
      </w:tr>
      <w:tr w:rsidR="00B7430E" w:rsidRPr="00B7430E" w14:paraId="2D8BFBA8" w14:textId="77777777" w:rsidTr="00A74A2A">
        <w:trPr>
          <w:trHeight w:val="288"/>
        </w:trPr>
        <w:tc>
          <w:tcPr>
            <w:tcW w:w="1370" w:type="pct"/>
            <w:tcBorders>
              <w:top w:val="single" w:sz="8" w:space="0" w:color="auto"/>
              <w:bottom w:val="nil"/>
            </w:tcBorders>
            <w:noWrap/>
            <w:vAlign w:val="center"/>
            <w:hideMark/>
          </w:tcPr>
          <w:p w14:paraId="6A316E22"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Age group</w:t>
            </w:r>
          </w:p>
        </w:tc>
        <w:tc>
          <w:tcPr>
            <w:tcW w:w="1118" w:type="pct"/>
            <w:tcBorders>
              <w:top w:val="single" w:sz="8" w:space="0" w:color="auto"/>
              <w:bottom w:val="nil"/>
            </w:tcBorders>
            <w:noWrap/>
            <w:vAlign w:val="center"/>
            <w:hideMark/>
          </w:tcPr>
          <w:p w14:paraId="055B0B56" w14:textId="77777777" w:rsidR="0040386F" w:rsidRPr="00B7430E" w:rsidRDefault="0040386F" w:rsidP="00A74A2A">
            <w:pPr>
              <w:widowControl/>
              <w:wordWrap/>
              <w:autoSpaceDE/>
              <w:autoSpaceDN/>
              <w:spacing w:line="240" w:lineRule="atLeas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0~29</w:t>
            </w:r>
          </w:p>
        </w:tc>
        <w:tc>
          <w:tcPr>
            <w:tcW w:w="1113" w:type="pct"/>
            <w:tcBorders>
              <w:top w:val="single" w:sz="8" w:space="0" w:color="auto"/>
              <w:bottom w:val="nil"/>
            </w:tcBorders>
            <w:noWrap/>
            <w:hideMark/>
          </w:tcPr>
          <w:p w14:paraId="10CE94D2"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ref.</w:t>
            </w:r>
          </w:p>
        </w:tc>
        <w:tc>
          <w:tcPr>
            <w:tcW w:w="1398" w:type="pct"/>
            <w:tcBorders>
              <w:top w:val="single" w:sz="8" w:space="0" w:color="auto"/>
              <w:bottom w:val="nil"/>
            </w:tcBorders>
            <w:noWrap/>
            <w:hideMark/>
          </w:tcPr>
          <w:p w14:paraId="60300711"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p>
        </w:tc>
      </w:tr>
      <w:tr w:rsidR="00B7430E" w:rsidRPr="00B7430E" w14:paraId="38A36C2F" w14:textId="77777777" w:rsidTr="00A74A2A">
        <w:trPr>
          <w:trHeight w:val="288"/>
        </w:trPr>
        <w:tc>
          <w:tcPr>
            <w:tcW w:w="1370" w:type="pct"/>
            <w:tcBorders>
              <w:top w:val="nil"/>
            </w:tcBorders>
            <w:noWrap/>
            <w:vAlign w:val="center"/>
            <w:hideMark/>
          </w:tcPr>
          <w:p w14:paraId="6E4225C2" w14:textId="77777777" w:rsidR="0040386F" w:rsidRPr="00B7430E" w:rsidRDefault="0040386F" w:rsidP="00A74A2A">
            <w:pPr>
              <w:widowControl/>
              <w:wordWrap/>
              <w:autoSpaceDE/>
              <w:autoSpaceDN/>
              <w:spacing w:line="240" w:lineRule="atLeast"/>
              <w:jc w:val="center"/>
              <w:rPr>
                <w:rFonts w:ascii="Arial" w:eastAsia="Times New Roman" w:hAnsi="Arial" w:cs="Arial"/>
                <w:color w:val="000000" w:themeColor="text1"/>
                <w:kern w:val="0"/>
                <w:szCs w:val="20"/>
              </w:rPr>
            </w:pPr>
          </w:p>
        </w:tc>
        <w:tc>
          <w:tcPr>
            <w:tcW w:w="1118" w:type="pct"/>
            <w:tcBorders>
              <w:top w:val="nil"/>
            </w:tcBorders>
            <w:noWrap/>
            <w:vAlign w:val="center"/>
            <w:hideMark/>
          </w:tcPr>
          <w:p w14:paraId="7AAF797C" w14:textId="77777777" w:rsidR="0040386F" w:rsidRPr="00B7430E" w:rsidRDefault="0040386F" w:rsidP="00A74A2A">
            <w:pPr>
              <w:widowControl/>
              <w:wordWrap/>
              <w:autoSpaceDE/>
              <w:autoSpaceDN/>
              <w:spacing w:line="240" w:lineRule="atLeast"/>
              <w:rPr>
                <w:rFonts w:ascii="Arial" w:eastAsia="굴림" w:hAnsi="Arial" w:cs="Arial"/>
                <w:color w:val="000000" w:themeColor="text1"/>
                <w:kern w:val="0"/>
                <w:szCs w:val="20"/>
              </w:rPr>
            </w:pPr>
            <w:r w:rsidRPr="00B7430E">
              <w:rPr>
                <w:rFonts w:ascii="Arial" w:eastAsia="굴림" w:hAnsi="Arial" w:cs="Arial" w:hint="eastAsia"/>
                <w:color w:val="000000" w:themeColor="text1"/>
                <w:kern w:val="0"/>
                <w:szCs w:val="20"/>
              </w:rPr>
              <w:t>3</w:t>
            </w:r>
            <w:r w:rsidRPr="00B7430E">
              <w:rPr>
                <w:rFonts w:ascii="Arial" w:eastAsia="굴림" w:hAnsi="Arial" w:cs="Arial"/>
                <w:color w:val="000000" w:themeColor="text1"/>
                <w:kern w:val="0"/>
                <w:szCs w:val="20"/>
              </w:rPr>
              <w:t>0~39</w:t>
            </w:r>
          </w:p>
        </w:tc>
        <w:tc>
          <w:tcPr>
            <w:tcW w:w="1113" w:type="pct"/>
            <w:tcBorders>
              <w:top w:val="nil"/>
            </w:tcBorders>
            <w:noWrap/>
            <w:hideMark/>
          </w:tcPr>
          <w:p w14:paraId="38D48D8C" w14:textId="31B2F2C4"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1.5</w:t>
            </w:r>
            <w:r w:rsidR="0024111A" w:rsidRPr="00B7430E">
              <w:rPr>
                <w:rFonts w:ascii="Arial" w:eastAsia="굴림" w:hAnsi="Arial" w:cs="Arial"/>
                <w:color w:val="000000" w:themeColor="text1"/>
                <w:kern w:val="0"/>
                <w:szCs w:val="20"/>
              </w:rPr>
              <w:t>3</w:t>
            </w:r>
          </w:p>
        </w:tc>
        <w:tc>
          <w:tcPr>
            <w:tcW w:w="1398" w:type="pct"/>
            <w:tcBorders>
              <w:top w:val="nil"/>
            </w:tcBorders>
            <w:noWrap/>
            <w:hideMark/>
          </w:tcPr>
          <w:p w14:paraId="4D47054E" w14:textId="1B23E812"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(0.86-2.70)</w:t>
            </w:r>
          </w:p>
        </w:tc>
      </w:tr>
      <w:tr w:rsidR="00B7430E" w:rsidRPr="00B7430E" w14:paraId="5BCFBD6D" w14:textId="77777777" w:rsidTr="00A74A2A">
        <w:trPr>
          <w:trHeight w:val="288"/>
        </w:trPr>
        <w:tc>
          <w:tcPr>
            <w:tcW w:w="1370" w:type="pct"/>
            <w:noWrap/>
            <w:vAlign w:val="center"/>
            <w:hideMark/>
          </w:tcPr>
          <w:p w14:paraId="707A21A9"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rPr>
            </w:pPr>
          </w:p>
        </w:tc>
        <w:tc>
          <w:tcPr>
            <w:tcW w:w="1118" w:type="pct"/>
            <w:noWrap/>
            <w:vAlign w:val="center"/>
            <w:hideMark/>
          </w:tcPr>
          <w:p w14:paraId="186A4164" w14:textId="77777777" w:rsidR="0040386F" w:rsidRPr="00B7430E" w:rsidRDefault="0040386F" w:rsidP="00A74A2A">
            <w:pPr>
              <w:widowControl/>
              <w:wordWrap/>
              <w:autoSpaceDE/>
              <w:autoSpaceDN/>
              <w:spacing w:line="240" w:lineRule="atLeast"/>
              <w:rPr>
                <w:rFonts w:ascii="Arial" w:eastAsia="굴림" w:hAnsi="Arial" w:cs="Arial"/>
                <w:color w:val="000000" w:themeColor="text1"/>
                <w:kern w:val="0"/>
                <w:szCs w:val="20"/>
              </w:rPr>
            </w:pPr>
            <w:r w:rsidRPr="00B7430E">
              <w:rPr>
                <w:rFonts w:ascii="Arial" w:eastAsia="굴림" w:hAnsi="Arial" w:cs="Arial" w:hint="eastAsia"/>
                <w:color w:val="000000" w:themeColor="text1"/>
                <w:kern w:val="0"/>
                <w:szCs w:val="20"/>
              </w:rPr>
              <w:t>4</w:t>
            </w:r>
            <w:r w:rsidRPr="00B7430E">
              <w:rPr>
                <w:rFonts w:ascii="Arial" w:eastAsia="굴림" w:hAnsi="Arial" w:cs="Arial"/>
                <w:color w:val="000000" w:themeColor="text1"/>
                <w:kern w:val="0"/>
                <w:szCs w:val="20"/>
              </w:rPr>
              <w:t>0~49</w:t>
            </w:r>
          </w:p>
        </w:tc>
        <w:tc>
          <w:tcPr>
            <w:tcW w:w="1113" w:type="pct"/>
            <w:noWrap/>
            <w:hideMark/>
          </w:tcPr>
          <w:p w14:paraId="3F5B4982" w14:textId="39180DC3"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1.05</w:t>
            </w:r>
          </w:p>
        </w:tc>
        <w:tc>
          <w:tcPr>
            <w:tcW w:w="1398" w:type="pct"/>
            <w:noWrap/>
            <w:hideMark/>
          </w:tcPr>
          <w:p w14:paraId="2C1FD233" w14:textId="22DAFA46"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(0.54-2.04)</w:t>
            </w:r>
          </w:p>
        </w:tc>
      </w:tr>
      <w:tr w:rsidR="00B7430E" w:rsidRPr="00B7430E" w14:paraId="376F53B0" w14:textId="77777777" w:rsidTr="00A74A2A">
        <w:trPr>
          <w:trHeight w:val="288"/>
        </w:trPr>
        <w:tc>
          <w:tcPr>
            <w:tcW w:w="1370" w:type="pct"/>
            <w:tcBorders>
              <w:bottom w:val="dashed" w:sz="4" w:space="0" w:color="auto"/>
            </w:tcBorders>
            <w:noWrap/>
            <w:vAlign w:val="center"/>
            <w:hideMark/>
          </w:tcPr>
          <w:p w14:paraId="4BA2E2B4"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rPr>
            </w:pPr>
          </w:p>
        </w:tc>
        <w:tc>
          <w:tcPr>
            <w:tcW w:w="1118" w:type="pct"/>
            <w:tcBorders>
              <w:bottom w:val="dashed" w:sz="4" w:space="0" w:color="auto"/>
            </w:tcBorders>
            <w:noWrap/>
            <w:vAlign w:val="center"/>
            <w:hideMark/>
          </w:tcPr>
          <w:p w14:paraId="42DFE0A4" w14:textId="77777777" w:rsidR="0040386F" w:rsidRPr="00B7430E" w:rsidRDefault="0040386F" w:rsidP="00A74A2A">
            <w:pPr>
              <w:widowControl/>
              <w:wordWrap/>
              <w:autoSpaceDE/>
              <w:autoSpaceDN/>
              <w:spacing w:line="240" w:lineRule="atLeas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50 and over</w:t>
            </w:r>
          </w:p>
        </w:tc>
        <w:tc>
          <w:tcPr>
            <w:tcW w:w="1113" w:type="pct"/>
            <w:tcBorders>
              <w:bottom w:val="dashed" w:sz="4" w:space="0" w:color="auto"/>
            </w:tcBorders>
            <w:noWrap/>
            <w:hideMark/>
          </w:tcPr>
          <w:p w14:paraId="21B9D7D6" w14:textId="0C6E894F"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0.3</w:t>
            </w:r>
            <w:r w:rsidR="0024111A" w:rsidRPr="00B7430E">
              <w:rPr>
                <w:rFonts w:ascii="Arial" w:eastAsia="굴림" w:hAnsi="Arial" w:cs="Arial"/>
                <w:color w:val="000000" w:themeColor="text1"/>
                <w:kern w:val="0"/>
                <w:szCs w:val="20"/>
              </w:rPr>
              <w:t>7</w:t>
            </w:r>
          </w:p>
        </w:tc>
        <w:tc>
          <w:tcPr>
            <w:tcW w:w="1398" w:type="pct"/>
            <w:tcBorders>
              <w:bottom w:val="dashed" w:sz="4" w:space="0" w:color="auto"/>
            </w:tcBorders>
            <w:noWrap/>
            <w:hideMark/>
          </w:tcPr>
          <w:p w14:paraId="7199E190" w14:textId="6C6DD8BF"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(0.11-1.1</w:t>
            </w:r>
            <w:r w:rsidR="00135365" w:rsidRPr="00B7430E">
              <w:rPr>
                <w:rFonts w:ascii="Arial" w:eastAsia="굴림" w:hAnsi="Arial" w:cs="Arial"/>
                <w:color w:val="000000" w:themeColor="text1"/>
                <w:kern w:val="0"/>
                <w:szCs w:val="20"/>
              </w:rPr>
              <w:t>8</w:t>
            </w:r>
            <w:r w:rsidRPr="00B7430E">
              <w:rPr>
                <w:rFonts w:ascii="Arial" w:eastAsia="굴림" w:hAnsi="Arial" w:cs="Arial"/>
                <w:color w:val="000000" w:themeColor="text1"/>
                <w:kern w:val="0"/>
                <w:szCs w:val="20"/>
              </w:rPr>
              <w:t>)</w:t>
            </w:r>
          </w:p>
        </w:tc>
      </w:tr>
      <w:tr w:rsidR="00B7430E" w:rsidRPr="00B7430E" w14:paraId="0E97D05E" w14:textId="77777777" w:rsidTr="00A74A2A">
        <w:trPr>
          <w:trHeight w:val="288"/>
        </w:trPr>
        <w:tc>
          <w:tcPr>
            <w:tcW w:w="1370" w:type="pct"/>
            <w:tcBorders>
              <w:top w:val="dashed" w:sz="4" w:space="0" w:color="auto"/>
              <w:bottom w:val="nil"/>
            </w:tcBorders>
            <w:noWrap/>
            <w:vAlign w:val="center"/>
            <w:hideMark/>
          </w:tcPr>
          <w:p w14:paraId="44EA62E0" w14:textId="700BDA00" w:rsidR="0040386F" w:rsidRPr="00B7430E" w:rsidRDefault="009E7ADC" w:rsidP="00A74A2A">
            <w:pPr>
              <w:widowControl/>
              <w:wordWrap/>
              <w:autoSpaceDE/>
              <w:autoSpaceDN/>
              <w:spacing w:line="240" w:lineRule="atLeast"/>
              <w:jc w:val="center"/>
              <w:rPr>
                <w:rFonts w:ascii="Arial" w:eastAsia="굴림" w:hAnsi="Arial" w:cs="Arial"/>
                <w:color w:val="000000" w:themeColor="text1"/>
                <w:kern w:val="0"/>
                <w:szCs w:val="20"/>
              </w:rPr>
            </w:pPr>
            <w:r>
              <w:rPr>
                <w:rFonts w:ascii="Arial" w:eastAsia="굴림" w:hAnsi="Arial" w:cs="Arial"/>
                <w:color w:val="000000" w:themeColor="text1"/>
                <w:kern w:val="0"/>
                <w:szCs w:val="20"/>
              </w:rPr>
              <w:t>G</w:t>
            </w:r>
            <w:r w:rsidR="0040386F" w:rsidRPr="00B7430E">
              <w:rPr>
                <w:rFonts w:ascii="Arial" w:eastAsia="굴림" w:hAnsi="Arial" w:cs="Arial"/>
                <w:color w:val="000000" w:themeColor="text1"/>
                <w:kern w:val="0"/>
                <w:szCs w:val="20"/>
              </w:rPr>
              <w:t>ender</w:t>
            </w:r>
          </w:p>
        </w:tc>
        <w:tc>
          <w:tcPr>
            <w:tcW w:w="1118" w:type="pct"/>
            <w:tcBorders>
              <w:top w:val="dashed" w:sz="4" w:space="0" w:color="auto"/>
              <w:bottom w:val="nil"/>
            </w:tcBorders>
            <w:noWrap/>
            <w:hideMark/>
          </w:tcPr>
          <w:p w14:paraId="6EE00057" w14:textId="4914E541"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M</w:t>
            </w:r>
            <w:r w:rsidR="00710622" w:rsidRPr="00B7430E">
              <w:rPr>
                <w:rFonts w:ascii="Arial" w:eastAsia="굴림" w:hAnsi="Arial" w:cs="Arial" w:hint="eastAsia"/>
                <w:color w:val="000000" w:themeColor="text1"/>
                <w:kern w:val="0"/>
                <w:szCs w:val="20"/>
              </w:rPr>
              <w:t>a</w:t>
            </w:r>
            <w:r w:rsidR="00710622" w:rsidRPr="00B7430E">
              <w:rPr>
                <w:rFonts w:ascii="Arial" w:eastAsia="굴림" w:hAnsi="Arial" w:cs="Arial"/>
                <w:color w:val="000000" w:themeColor="text1"/>
                <w:kern w:val="0"/>
                <w:szCs w:val="20"/>
              </w:rPr>
              <w:t>le</w:t>
            </w:r>
          </w:p>
        </w:tc>
        <w:tc>
          <w:tcPr>
            <w:tcW w:w="1113" w:type="pct"/>
            <w:tcBorders>
              <w:top w:val="dashed" w:sz="4" w:space="0" w:color="auto"/>
              <w:bottom w:val="nil"/>
            </w:tcBorders>
            <w:noWrap/>
            <w:hideMark/>
          </w:tcPr>
          <w:p w14:paraId="227A0910"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ref.</w:t>
            </w:r>
          </w:p>
        </w:tc>
        <w:tc>
          <w:tcPr>
            <w:tcW w:w="1398" w:type="pct"/>
            <w:tcBorders>
              <w:top w:val="dashed" w:sz="4" w:space="0" w:color="auto"/>
              <w:bottom w:val="nil"/>
            </w:tcBorders>
            <w:noWrap/>
            <w:hideMark/>
          </w:tcPr>
          <w:p w14:paraId="3EBA5D3D"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p>
        </w:tc>
      </w:tr>
      <w:tr w:rsidR="00B7430E" w:rsidRPr="00B7430E" w14:paraId="4E7EAF17" w14:textId="77777777" w:rsidTr="00A74A2A">
        <w:trPr>
          <w:trHeight w:val="288"/>
        </w:trPr>
        <w:tc>
          <w:tcPr>
            <w:tcW w:w="1370" w:type="pct"/>
            <w:tcBorders>
              <w:top w:val="nil"/>
              <w:bottom w:val="dashed" w:sz="4" w:space="0" w:color="auto"/>
            </w:tcBorders>
            <w:noWrap/>
            <w:vAlign w:val="center"/>
            <w:hideMark/>
          </w:tcPr>
          <w:p w14:paraId="71216C81" w14:textId="77777777" w:rsidR="0040386F" w:rsidRPr="00B7430E" w:rsidRDefault="0040386F" w:rsidP="00A74A2A">
            <w:pPr>
              <w:widowControl/>
              <w:wordWrap/>
              <w:autoSpaceDE/>
              <w:autoSpaceDN/>
              <w:spacing w:line="240" w:lineRule="atLeast"/>
              <w:jc w:val="center"/>
              <w:rPr>
                <w:rFonts w:ascii="Arial" w:eastAsia="Times New Roman" w:hAnsi="Arial" w:cs="Arial"/>
                <w:color w:val="000000" w:themeColor="text1"/>
                <w:kern w:val="0"/>
                <w:szCs w:val="20"/>
              </w:rPr>
            </w:pPr>
          </w:p>
        </w:tc>
        <w:tc>
          <w:tcPr>
            <w:tcW w:w="1118" w:type="pct"/>
            <w:tcBorders>
              <w:top w:val="nil"/>
              <w:bottom w:val="dashed" w:sz="4" w:space="0" w:color="auto"/>
            </w:tcBorders>
            <w:noWrap/>
            <w:hideMark/>
          </w:tcPr>
          <w:p w14:paraId="2A4C8035" w14:textId="60437709" w:rsidR="0040386F" w:rsidRPr="00B7430E" w:rsidRDefault="00710622"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hint="eastAsia"/>
                <w:color w:val="000000" w:themeColor="text1"/>
                <w:kern w:val="0"/>
                <w:szCs w:val="20"/>
              </w:rPr>
              <w:t>F</w:t>
            </w:r>
            <w:r w:rsidRPr="00B7430E">
              <w:rPr>
                <w:rFonts w:ascii="Arial" w:eastAsia="굴림" w:hAnsi="Arial" w:cs="Arial"/>
                <w:color w:val="000000" w:themeColor="text1"/>
                <w:kern w:val="0"/>
                <w:szCs w:val="20"/>
              </w:rPr>
              <w:t>emale</w:t>
            </w:r>
          </w:p>
        </w:tc>
        <w:tc>
          <w:tcPr>
            <w:tcW w:w="1113" w:type="pct"/>
            <w:tcBorders>
              <w:top w:val="nil"/>
              <w:bottom w:val="dashed" w:sz="4" w:space="0" w:color="auto"/>
            </w:tcBorders>
            <w:noWrap/>
            <w:hideMark/>
          </w:tcPr>
          <w:p w14:paraId="53DF4818" w14:textId="07964AC3"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0.49***</w:t>
            </w:r>
          </w:p>
        </w:tc>
        <w:tc>
          <w:tcPr>
            <w:tcW w:w="1398" w:type="pct"/>
            <w:tcBorders>
              <w:top w:val="nil"/>
              <w:bottom w:val="dashed" w:sz="4" w:space="0" w:color="auto"/>
            </w:tcBorders>
            <w:noWrap/>
            <w:hideMark/>
          </w:tcPr>
          <w:p w14:paraId="37DDAE90" w14:textId="08427CD0"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(0.30-0.80)</w:t>
            </w:r>
          </w:p>
        </w:tc>
      </w:tr>
      <w:tr w:rsidR="00B7430E" w:rsidRPr="00B7430E" w14:paraId="3B412357" w14:textId="77777777" w:rsidTr="00A74A2A">
        <w:trPr>
          <w:trHeight w:val="288"/>
        </w:trPr>
        <w:tc>
          <w:tcPr>
            <w:tcW w:w="1370" w:type="pct"/>
            <w:tcBorders>
              <w:top w:val="dashed" w:sz="4" w:space="0" w:color="auto"/>
            </w:tcBorders>
            <w:noWrap/>
            <w:vAlign w:val="center"/>
            <w:hideMark/>
          </w:tcPr>
          <w:p w14:paraId="6D0FEAF5"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Visit date</w:t>
            </w:r>
          </w:p>
        </w:tc>
        <w:tc>
          <w:tcPr>
            <w:tcW w:w="1118" w:type="pct"/>
            <w:tcBorders>
              <w:top w:val="dashed" w:sz="4" w:space="0" w:color="auto"/>
            </w:tcBorders>
            <w:noWrap/>
            <w:hideMark/>
          </w:tcPr>
          <w:p w14:paraId="16B59E89"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6/1~6/7</w:t>
            </w:r>
          </w:p>
        </w:tc>
        <w:tc>
          <w:tcPr>
            <w:tcW w:w="1113" w:type="pct"/>
            <w:tcBorders>
              <w:top w:val="dashed" w:sz="4" w:space="0" w:color="auto"/>
            </w:tcBorders>
            <w:noWrap/>
            <w:hideMark/>
          </w:tcPr>
          <w:p w14:paraId="508FA60A"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ref.</w:t>
            </w:r>
          </w:p>
        </w:tc>
        <w:tc>
          <w:tcPr>
            <w:tcW w:w="1398" w:type="pct"/>
            <w:tcBorders>
              <w:top w:val="dashed" w:sz="4" w:space="0" w:color="auto"/>
            </w:tcBorders>
            <w:noWrap/>
            <w:hideMark/>
          </w:tcPr>
          <w:p w14:paraId="31E1B748"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p>
        </w:tc>
      </w:tr>
      <w:tr w:rsidR="00B7430E" w:rsidRPr="00B7430E" w14:paraId="42E613A7" w14:textId="77777777" w:rsidTr="00A74A2A">
        <w:trPr>
          <w:trHeight w:val="288"/>
        </w:trPr>
        <w:tc>
          <w:tcPr>
            <w:tcW w:w="1370" w:type="pct"/>
            <w:noWrap/>
            <w:vAlign w:val="center"/>
            <w:hideMark/>
          </w:tcPr>
          <w:p w14:paraId="4CF5A6CF" w14:textId="77777777" w:rsidR="0040386F" w:rsidRPr="00B7430E" w:rsidRDefault="0040386F" w:rsidP="00A74A2A">
            <w:pPr>
              <w:widowControl/>
              <w:wordWrap/>
              <w:autoSpaceDE/>
              <w:autoSpaceDN/>
              <w:spacing w:line="240" w:lineRule="atLeast"/>
              <w:jc w:val="center"/>
              <w:rPr>
                <w:rFonts w:ascii="Arial" w:eastAsia="Times New Roman" w:hAnsi="Arial" w:cs="Arial"/>
                <w:color w:val="000000" w:themeColor="text1"/>
                <w:kern w:val="0"/>
                <w:szCs w:val="20"/>
              </w:rPr>
            </w:pPr>
          </w:p>
        </w:tc>
        <w:tc>
          <w:tcPr>
            <w:tcW w:w="1118" w:type="pct"/>
            <w:noWrap/>
            <w:hideMark/>
          </w:tcPr>
          <w:p w14:paraId="070D23C0"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6/8~6/14</w:t>
            </w:r>
          </w:p>
        </w:tc>
        <w:tc>
          <w:tcPr>
            <w:tcW w:w="1113" w:type="pct"/>
            <w:noWrap/>
            <w:hideMark/>
          </w:tcPr>
          <w:p w14:paraId="1E213A58" w14:textId="2BBEC1A5"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2.77</w:t>
            </w:r>
          </w:p>
        </w:tc>
        <w:tc>
          <w:tcPr>
            <w:tcW w:w="1398" w:type="pct"/>
            <w:noWrap/>
            <w:hideMark/>
          </w:tcPr>
          <w:p w14:paraId="7BC80148" w14:textId="687BAA5A"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(0.94-8.1</w:t>
            </w:r>
            <w:r w:rsidR="00135365" w:rsidRPr="00B7430E">
              <w:rPr>
                <w:rFonts w:ascii="Arial" w:eastAsia="굴림" w:hAnsi="Arial" w:cs="Arial"/>
                <w:color w:val="000000" w:themeColor="text1"/>
                <w:kern w:val="0"/>
                <w:szCs w:val="20"/>
              </w:rPr>
              <w:t>8</w:t>
            </w:r>
            <w:r w:rsidRPr="00B7430E">
              <w:rPr>
                <w:rFonts w:ascii="Arial" w:eastAsia="굴림" w:hAnsi="Arial" w:cs="Arial"/>
                <w:color w:val="000000" w:themeColor="text1"/>
                <w:kern w:val="0"/>
                <w:szCs w:val="20"/>
              </w:rPr>
              <w:t>)</w:t>
            </w:r>
          </w:p>
        </w:tc>
      </w:tr>
      <w:tr w:rsidR="00B7430E" w:rsidRPr="00B7430E" w14:paraId="0CCF38C9" w14:textId="77777777" w:rsidTr="00A74A2A">
        <w:trPr>
          <w:trHeight w:val="288"/>
        </w:trPr>
        <w:tc>
          <w:tcPr>
            <w:tcW w:w="1370" w:type="pct"/>
            <w:noWrap/>
            <w:vAlign w:val="center"/>
            <w:hideMark/>
          </w:tcPr>
          <w:p w14:paraId="0F8CC81C"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rPr>
            </w:pPr>
          </w:p>
        </w:tc>
        <w:tc>
          <w:tcPr>
            <w:tcW w:w="1118" w:type="pct"/>
            <w:noWrap/>
            <w:hideMark/>
          </w:tcPr>
          <w:p w14:paraId="26E596DE"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6/15~6/21</w:t>
            </w:r>
          </w:p>
        </w:tc>
        <w:tc>
          <w:tcPr>
            <w:tcW w:w="1113" w:type="pct"/>
            <w:noWrap/>
            <w:hideMark/>
          </w:tcPr>
          <w:p w14:paraId="50D97B12" w14:textId="5017A4F8"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9.24***</w:t>
            </w:r>
          </w:p>
        </w:tc>
        <w:tc>
          <w:tcPr>
            <w:tcW w:w="1398" w:type="pct"/>
            <w:noWrap/>
            <w:hideMark/>
          </w:tcPr>
          <w:p w14:paraId="425332C3" w14:textId="09BA7E4E"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(3.34-25.55)</w:t>
            </w:r>
          </w:p>
        </w:tc>
      </w:tr>
      <w:tr w:rsidR="00B7430E" w:rsidRPr="00B7430E" w14:paraId="21455308" w14:textId="77777777" w:rsidTr="00A74A2A">
        <w:trPr>
          <w:trHeight w:val="288"/>
        </w:trPr>
        <w:tc>
          <w:tcPr>
            <w:tcW w:w="1370" w:type="pct"/>
            <w:noWrap/>
            <w:vAlign w:val="center"/>
            <w:hideMark/>
          </w:tcPr>
          <w:p w14:paraId="04C2379D"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rPr>
            </w:pPr>
          </w:p>
        </w:tc>
        <w:tc>
          <w:tcPr>
            <w:tcW w:w="1118" w:type="pct"/>
            <w:noWrap/>
            <w:hideMark/>
          </w:tcPr>
          <w:p w14:paraId="29DC252E"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6/22~6/28</w:t>
            </w:r>
          </w:p>
        </w:tc>
        <w:tc>
          <w:tcPr>
            <w:tcW w:w="1113" w:type="pct"/>
            <w:noWrap/>
            <w:hideMark/>
          </w:tcPr>
          <w:p w14:paraId="7D8B1074" w14:textId="3620A2B9"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3.40**</w:t>
            </w:r>
          </w:p>
        </w:tc>
        <w:tc>
          <w:tcPr>
            <w:tcW w:w="1398" w:type="pct"/>
            <w:noWrap/>
            <w:hideMark/>
          </w:tcPr>
          <w:p w14:paraId="5B031B90" w14:textId="48539665"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(1.20-9.6</w:t>
            </w:r>
            <w:r w:rsidR="00135365" w:rsidRPr="00B7430E">
              <w:rPr>
                <w:rFonts w:ascii="Arial" w:eastAsia="굴림" w:hAnsi="Arial" w:cs="Arial"/>
                <w:color w:val="000000" w:themeColor="text1"/>
                <w:kern w:val="0"/>
                <w:szCs w:val="20"/>
              </w:rPr>
              <w:t>3</w:t>
            </w:r>
            <w:r w:rsidRPr="00B7430E">
              <w:rPr>
                <w:rFonts w:ascii="Arial" w:eastAsia="굴림" w:hAnsi="Arial" w:cs="Arial"/>
                <w:color w:val="000000" w:themeColor="text1"/>
                <w:kern w:val="0"/>
                <w:szCs w:val="20"/>
              </w:rPr>
              <w:t>)</w:t>
            </w:r>
          </w:p>
        </w:tc>
      </w:tr>
      <w:tr w:rsidR="00B7430E" w:rsidRPr="00B7430E" w14:paraId="7DCAF0AE" w14:textId="77777777" w:rsidTr="00A74A2A">
        <w:trPr>
          <w:trHeight w:val="288"/>
        </w:trPr>
        <w:tc>
          <w:tcPr>
            <w:tcW w:w="1370" w:type="pct"/>
            <w:noWrap/>
            <w:vAlign w:val="center"/>
            <w:hideMark/>
          </w:tcPr>
          <w:p w14:paraId="7B8F2D13"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rPr>
            </w:pPr>
          </w:p>
        </w:tc>
        <w:tc>
          <w:tcPr>
            <w:tcW w:w="1118" w:type="pct"/>
            <w:noWrap/>
            <w:hideMark/>
          </w:tcPr>
          <w:p w14:paraId="3EC12392"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6/29~7/5</w:t>
            </w:r>
          </w:p>
        </w:tc>
        <w:tc>
          <w:tcPr>
            <w:tcW w:w="1113" w:type="pct"/>
            <w:noWrap/>
            <w:hideMark/>
          </w:tcPr>
          <w:p w14:paraId="127E60A6" w14:textId="246D0878"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4.7</w:t>
            </w:r>
            <w:r w:rsidR="0024111A" w:rsidRPr="00B7430E">
              <w:rPr>
                <w:rFonts w:ascii="Arial" w:eastAsia="굴림" w:hAnsi="Arial" w:cs="Arial"/>
                <w:color w:val="000000" w:themeColor="text1"/>
                <w:kern w:val="0"/>
                <w:szCs w:val="20"/>
              </w:rPr>
              <w:t>4</w:t>
            </w:r>
            <w:r w:rsidRPr="00B7430E">
              <w:rPr>
                <w:rFonts w:ascii="Arial" w:eastAsia="굴림" w:hAnsi="Arial" w:cs="Arial"/>
                <w:color w:val="000000" w:themeColor="text1"/>
                <w:kern w:val="0"/>
                <w:szCs w:val="20"/>
              </w:rPr>
              <w:t>***</w:t>
            </w:r>
          </w:p>
        </w:tc>
        <w:tc>
          <w:tcPr>
            <w:tcW w:w="1398" w:type="pct"/>
            <w:noWrap/>
            <w:hideMark/>
          </w:tcPr>
          <w:p w14:paraId="154E7428" w14:textId="2B4737C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(1.71-13.0</w:t>
            </w:r>
            <w:r w:rsidR="00135365" w:rsidRPr="00B7430E">
              <w:rPr>
                <w:rFonts w:ascii="Arial" w:eastAsia="굴림" w:hAnsi="Arial" w:cs="Arial"/>
                <w:color w:val="000000" w:themeColor="text1"/>
                <w:kern w:val="0"/>
                <w:szCs w:val="20"/>
              </w:rPr>
              <w:t>9</w:t>
            </w:r>
            <w:r w:rsidRPr="00B7430E">
              <w:rPr>
                <w:rFonts w:ascii="Arial" w:eastAsia="굴림" w:hAnsi="Arial" w:cs="Arial"/>
                <w:color w:val="000000" w:themeColor="text1"/>
                <w:kern w:val="0"/>
                <w:szCs w:val="20"/>
              </w:rPr>
              <w:t>)</w:t>
            </w:r>
          </w:p>
        </w:tc>
      </w:tr>
      <w:tr w:rsidR="00B7430E" w:rsidRPr="00B7430E" w14:paraId="61BDA1D8" w14:textId="77777777" w:rsidTr="00A74A2A">
        <w:trPr>
          <w:trHeight w:val="288"/>
        </w:trPr>
        <w:tc>
          <w:tcPr>
            <w:tcW w:w="1370" w:type="pct"/>
            <w:noWrap/>
            <w:vAlign w:val="center"/>
            <w:hideMark/>
          </w:tcPr>
          <w:p w14:paraId="6D802E5B"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rPr>
            </w:pPr>
          </w:p>
        </w:tc>
        <w:tc>
          <w:tcPr>
            <w:tcW w:w="1118" w:type="pct"/>
            <w:noWrap/>
            <w:hideMark/>
          </w:tcPr>
          <w:p w14:paraId="697F4FAB"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7/6~7/12</w:t>
            </w:r>
          </w:p>
        </w:tc>
        <w:tc>
          <w:tcPr>
            <w:tcW w:w="1113" w:type="pct"/>
            <w:noWrap/>
            <w:hideMark/>
          </w:tcPr>
          <w:p w14:paraId="542041A4" w14:textId="52C817AA"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1.2</w:t>
            </w:r>
            <w:r w:rsidR="00135365" w:rsidRPr="00B7430E">
              <w:rPr>
                <w:rFonts w:ascii="Arial" w:eastAsia="굴림" w:hAnsi="Arial" w:cs="Arial"/>
                <w:color w:val="000000" w:themeColor="text1"/>
                <w:kern w:val="0"/>
                <w:szCs w:val="20"/>
              </w:rPr>
              <w:t>9</w:t>
            </w:r>
          </w:p>
        </w:tc>
        <w:tc>
          <w:tcPr>
            <w:tcW w:w="1398" w:type="pct"/>
            <w:noWrap/>
            <w:hideMark/>
          </w:tcPr>
          <w:p w14:paraId="74830758" w14:textId="6688960E"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(0.32-5.13)</w:t>
            </w:r>
          </w:p>
        </w:tc>
      </w:tr>
      <w:tr w:rsidR="00B7430E" w:rsidRPr="00B7430E" w14:paraId="02FB0DBC" w14:textId="77777777" w:rsidTr="00A74A2A">
        <w:trPr>
          <w:trHeight w:val="288"/>
        </w:trPr>
        <w:tc>
          <w:tcPr>
            <w:tcW w:w="1370" w:type="pct"/>
            <w:noWrap/>
            <w:vAlign w:val="center"/>
            <w:hideMark/>
          </w:tcPr>
          <w:p w14:paraId="42F6C472"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rPr>
            </w:pPr>
          </w:p>
        </w:tc>
        <w:tc>
          <w:tcPr>
            <w:tcW w:w="1118" w:type="pct"/>
            <w:noWrap/>
            <w:hideMark/>
          </w:tcPr>
          <w:p w14:paraId="0FDB0F40"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7/13~7/19</w:t>
            </w:r>
          </w:p>
        </w:tc>
        <w:tc>
          <w:tcPr>
            <w:tcW w:w="1113" w:type="pct"/>
            <w:noWrap/>
            <w:hideMark/>
          </w:tcPr>
          <w:p w14:paraId="61E4C8D0" w14:textId="6140BDA8"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0.38</w:t>
            </w:r>
          </w:p>
        </w:tc>
        <w:tc>
          <w:tcPr>
            <w:tcW w:w="1398" w:type="pct"/>
            <w:noWrap/>
            <w:hideMark/>
          </w:tcPr>
          <w:p w14:paraId="20F8C71B" w14:textId="32B0D934"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(0.04-3.42)</w:t>
            </w:r>
          </w:p>
        </w:tc>
      </w:tr>
      <w:tr w:rsidR="00B7430E" w:rsidRPr="00B7430E" w14:paraId="42C3F897" w14:textId="77777777" w:rsidTr="00A74A2A">
        <w:trPr>
          <w:trHeight w:val="288"/>
        </w:trPr>
        <w:tc>
          <w:tcPr>
            <w:tcW w:w="1370" w:type="pct"/>
            <w:tcBorders>
              <w:bottom w:val="dashed" w:sz="4" w:space="0" w:color="auto"/>
            </w:tcBorders>
            <w:noWrap/>
            <w:vAlign w:val="center"/>
            <w:hideMark/>
          </w:tcPr>
          <w:p w14:paraId="744A9E3D"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rPr>
            </w:pPr>
          </w:p>
        </w:tc>
        <w:tc>
          <w:tcPr>
            <w:tcW w:w="1118" w:type="pct"/>
            <w:tcBorders>
              <w:bottom w:val="dashed" w:sz="4" w:space="0" w:color="auto"/>
            </w:tcBorders>
            <w:noWrap/>
            <w:hideMark/>
          </w:tcPr>
          <w:p w14:paraId="6DA58C29"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7/20~7/28</w:t>
            </w:r>
          </w:p>
        </w:tc>
        <w:tc>
          <w:tcPr>
            <w:tcW w:w="1113" w:type="pct"/>
            <w:tcBorders>
              <w:bottom w:val="dashed" w:sz="4" w:space="0" w:color="auto"/>
            </w:tcBorders>
            <w:noWrap/>
            <w:hideMark/>
          </w:tcPr>
          <w:p w14:paraId="02FEF75C" w14:textId="0BB8BB43"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0.45</w:t>
            </w:r>
          </w:p>
        </w:tc>
        <w:tc>
          <w:tcPr>
            <w:tcW w:w="1398" w:type="pct"/>
            <w:tcBorders>
              <w:bottom w:val="dashed" w:sz="4" w:space="0" w:color="auto"/>
            </w:tcBorders>
            <w:noWrap/>
            <w:hideMark/>
          </w:tcPr>
          <w:p w14:paraId="0A643EA5" w14:textId="424B93D8"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(0.0</w:t>
            </w:r>
            <w:r w:rsidR="00135365" w:rsidRPr="00B7430E">
              <w:rPr>
                <w:rFonts w:ascii="Arial" w:eastAsia="굴림" w:hAnsi="Arial" w:cs="Arial"/>
                <w:color w:val="000000" w:themeColor="text1"/>
                <w:kern w:val="0"/>
                <w:szCs w:val="20"/>
              </w:rPr>
              <w:t>5</w:t>
            </w:r>
            <w:r w:rsidRPr="00B7430E">
              <w:rPr>
                <w:rFonts w:ascii="Arial" w:eastAsia="굴림" w:hAnsi="Arial" w:cs="Arial"/>
                <w:color w:val="000000" w:themeColor="text1"/>
                <w:kern w:val="0"/>
                <w:szCs w:val="20"/>
              </w:rPr>
              <w:t>-4.1</w:t>
            </w:r>
            <w:r w:rsidR="00135365" w:rsidRPr="00B7430E">
              <w:rPr>
                <w:rFonts w:ascii="Arial" w:eastAsia="굴림" w:hAnsi="Arial" w:cs="Arial"/>
                <w:color w:val="000000" w:themeColor="text1"/>
                <w:kern w:val="0"/>
                <w:szCs w:val="20"/>
              </w:rPr>
              <w:t>2</w:t>
            </w:r>
            <w:r w:rsidRPr="00B7430E">
              <w:rPr>
                <w:rFonts w:ascii="Arial" w:eastAsia="굴림" w:hAnsi="Arial" w:cs="Arial"/>
                <w:color w:val="000000" w:themeColor="text1"/>
                <w:kern w:val="0"/>
                <w:szCs w:val="20"/>
              </w:rPr>
              <w:t>)</w:t>
            </w:r>
          </w:p>
        </w:tc>
      </w:tr>
      <w:tr w:rsidR="00B7430E" w:rsidRPr="00B7430E" w14:paraId="43E8E2C8" w14:textId="77777777" w:rsidTr="00A74A2A">
        <w:trPr>
          <w:trHeight w:val="288"/>
        </w:trPr>
        <w:tc>
          <w:tcPr>
            <w:tcW w:w="1370" w:type="pct"/>
            <w:tcBorders>
              <w:top w:val="dashed" w:sz="4" w:space="0" w:color="auto"/>
              <w:bottom w:val="nil"/>
            </w:tcBorders>
            <w:noWrap/>
            <w:vAlign w:val="center"/>
            <w:hideMark/>
          </w:tcPr>
          <w:p w14:paraId="73248F9C"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highlight w:val="yellow"/>
              </w:rPr>
            </w:pPr>
            <w:r w:rsidRPr="00B7430E">
              <w:rPr>
                <w:rFonts w:ascii="Arial" w:hAnsi="Arial" w:cs="Arial"/>
                <w:color w:val="000000" w:themeColor="text1"/>
              </w:rPr>
              <w:t>Seasoned soybean paste</w:t>
            </w:r>
          </w:p>
        </w:tc>
        <w:tc>
          <w:tcPr>
            <w:tcW w:w="1118" w:type="pct"/>
            <w:tcBorders>
              <w:top w:val="dashed" w:sz="4" w:space="0" w:color="auto"/>
              <w:bottom w:val="nil"/>
            </w:tcBorders>
            <w:noWrap/>
            <w:hideMark/>
          </w:tcPr>
          <w:p w14:paraId="5CA651A0"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No</w:t>
            </w:r>
          </w:p>
        </w:tc>
        <w:tc>
          <w:tcPr>
            <w:tcW w:w="1113" w:type="pct"/>
            <w:tcBorders>
              <w:top w:val="dashed" w:sz="4" w:space="0" w:color="auto"/>
              <w:bottom w:val="nil"/>
            </w:tcBorders>
            <w:noWrap/>
            <w:hideMark/>
          </w:tcPr>
          <w:p w14:paraId="73964E00"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ref.</w:t>
            </w:r>
          </w:p>
        </w:tc>
        <w:tc>
          <w:tcPr>
            <w:tcW w:w="1398" w:type="pct"/>
            <w:tcBorders>
              <w:top w:val="dashed" w:sz="4" w:space="0" w:color="auto"/>
              <w:bottom w:val="nil"/>
            </w:tcBorders>
            <w:noWrap/>
            <w:hideMark/>
          </w:tcPr>
          <w:p w14:paraId="683B3EE6"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p>
        </w:tc>
      </w:tr>
      <w:tr w:rsidR="00B7430E" w:rsidRPr="00B7430E" w14:paraId="4277434A" w14:textId="77777777" w:rsidTr="00A74A2A">
        <w:trPr>
          <w:trHeight w:val="288"/>
        </w:trPr>
        <w:tc>
          <w:tcPr>
            <w:tcW w:w="1370" w:type="pct"/>
            <w:tcBorders>
              <w:top w:val="nil"/>
              <w:bottom w:val="nil"/>
            </w:tcBorders>
            <w:noWrap/>
            <w:vAlign w:val="center"/>
            <w:hideMark/>
          </w:tcPr>
          <w:p w14:paraId="5850FBB4" w14:textId="77777777" w:rsidR="0040386F" w:rsidRPr="00B7430E" w:rsidRDefault="0040386F" w:rsidP="00A74A2A">
            <w:pPr>
              <w:widowControl/>
              <w:wordWrap/>
              <w:autoSpaceDE/>
              <w:autoSpaceDN/>
              <w:spacing w:line="240" w:lineRule="atLeast"/>
              <w:jc w:val="center"/>
              <w:rPr>
                <w:rFonts w:ascii="Arial" w:eastAsia="Times New Roman" w:hAnsi="Arial" w:cs="Arial"/>
                <w:color w:val="000000" w:themeColor="text1"/>
                <w:kern w:val="0"/>
                <w:szCs w:val="20"/>
                <w:highlight w:val="yellow"/>
              </w:rPr>
            </w:pPr>
          </w:p>
        </w:tc>
        <w:tc>
          <w:tcPr>
            <w:tcW w:w="1118" w:type="pct"/>
            <w:tcBorders>
              <w:top w:val="nil"/>
              <w:bottom w:val="nil"/>
            </w:tcBorders>
            <w:noWrap/>
            <w:hideMark/>
          </w:tcPr>
          <w:p w14:paraId="35D51B8E"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proofErr w:type="spellStart"/>
            <w:r w:rsidRPr="00B7430E">
              <w:rPr>
                <w:rFonts w:ascii="Arial" w:eastAsia="굴림" w:hAnsi="Arial" w:cs="Arial"/>
                <w:color w:val="000000" w:themeColor="text1"/>
                <w:kern w:val="0"/>
                <w:szCs w:val="20"/>
              </w:rPr>
              <w:t>Unkonwn</w:t>
            </w:r>
            <w:proofErr w:type="spellEnd"/>
          </w:p>
        </w:tc>
        <w:tc>
          <w:tcPr>
            <w:tcW w:w="1113" w:type="pct"/>
            <w:tcBorders>
              <w:top w:val="nil"/>
              <w:bottom w:val="nil"/>
            </w:tcBorders>
            <w:noWrap/>
            <w:hideMark/>
          </w:tcPr>
          <w:p w14:paraId="4B8EF765" w14:textId="384B81C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7.9</w:t>
            </w:r>
            <w:r w:rsidR="00135365" w:rsidRPr="00B7430E">
              <w:rPr>
                <w:rFonts w:ascii="Arial" w:eastAsia="굴림" w:hAnsi="Arial" w:cs="Arial"/>
                <w:color w:val="000000" w:themeColor="text1"/>
                <w:kern w:val="0"/>
                <w:szCs w:val="20"/>
              </w:rPr>
              <w:t>2</w:t>
            </w:r>
            <w:r w:rsidRPr="00B7430E">
              <w:rPr>
                <w:rFonts w:ascii="Arial" w:eastAsia="굴림" w:hAnsi="Arial" w:cs="Arial"/>
                <w:color w:val="000000" w:themeColor="text1"/>
                <w:kern w:val="0"/>
                <w:szCs w:val="20"/>
              </w:rPr>
              <w:t>**</w:t>
            </w:r>
          </w:p>
        </w:tc>
        <w:tc>
          <w:tcPr>
            <w:tcW w:w="1398" w:type="pct"/>
            <w:tcBorders>
              <w:top w:val="nil"/>
              <w:bottom w:val="nil"/>
            </w:tcBorders>
            <w:noWrap/>
            <w:hideMark/>
          </w:tcPr>
          <w:p w14:paraId="46B5AB3E" w14:textId="117A2E1A"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(1.3</w:t>
            </w:r>
            <w:r w:rsidR="00135365" w:rsidRPr="00B7430E">
              <w:rPr>
                <w:rFonts w:ascii="Arial" w:eastAsia="굴림" w:hAnsi="Arial" w:cs="Arial"/>
                <w:color w:val="000000" w:themeColor="text1"/>
                <w:kern w:val="0"/>
                <w:szCs w:val="20"/>
              </w:rPr>
              <w:t>1</w:t>
            </w:r>
            <w:r w:rsidRPr="00B7430E">
              <w:rPr>
                <w:rFonts w:ascii="Arial" w:eastAsia="굴림" w:hAnsi="Arial" w:cs="Arial"/>
                <w:color w:val="000000" w:themeColor="text1"/>
                <w:kern w:val="0"/>
                <w:szCs w:val="20"/>
              </w:rPr>
              <w:t>-47.89)</w:t>
            </w:r>
          </w:p>
        </w:tc>
      </w:tr>
      <w:tr w:rsidR="00B7430E" w:rsidRPr="00B7430E" w14:paraId="190D5B33" w14:textId="77777777" w:rsidTr="00A74A2A">
        <w:trPr>
          <w:trHeight w:val="288"/>
        </w:trPr>
        <w:tc>
          <w:tcPr>
            <w:tcW w:w="1370" w:type="pct"/>
            <w:tcBorders>
              <w:top w:val="nil"/>
              <w:bottom w:val="dashed" w:sz="4" w:space="0" w:color="auto"/>
            </w:tcBorders>
            <w:noWrap/>
            <w:vAlign w:val="center"/>
            <w:hideMark/>
          </w:tcPr>
          <w:p w14:paraId="745D3895"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highlight w:val="yellow"/>
              </w:rPr>
            </w:pPr>
          </w:p>
        </w:tc>
        <w:tc>
          <w:tcPr>
            <w:tcW w:w="1118" w:type="pct"/>
            <w:tcBorders>
              <w:top w:val="nil"/>
              <w:bottom w:val="dashed" w:sz="4" w:space="0" w:color="auto"/>
            </w:tcBorders>
            <w:noWrap/>
            <w:hideMark/>
          </w:tcPr>
          <w:p w14:paraId="3750B001"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Yes</w:t>
            </w:r>
          </w:p>
        </w:tc>
        <w:tc>
          <w:tcPr>
            <w:tcW w:w="1113" w:type="pct"/>
            <w:tcBorders>
              <w:top w:val="nil"/>
              <w:bottom w:val="dashed" w:sz="4" w:space="0" w:color="auto"/>
            </w:tcBorders>
            <w:noWrap/>
            <w:hideMark/>
          </w:tcPr>
          <w:p w14:paraId="2D7CE437" w14:textId="06EE7C81"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2.5</w:t>
            </w:r>
            <w:r w:rsidR="00135365" w:rsidRPr="00B7430E">
              <w:rPr>
                <w:rFonts w:ascii="Arial" w:eastAsia="굴림" w:hAnsi="Arial" w:cs="Arial"/>
                <w:color w:val="000000" w:themeColor="text1"/>
                <w:kern w:val="0"/>
                <w:szCs w:val="20"/>
              </w:rPr>
              <w:t>5</w:t>
            </w:r>
          </w:p>
        </w:tc>
        <w:tc>
          <w:tcPr>
            <w:tcW w:w="1398" w:type="pct"/>
            <w:tcBorders>
              <w:top w:val="nil"/>
              <w:bottom w:val="dashed" w:sz="4" w:space="0" w:color="auto"/>
            </w:tcBorders>
            <w:noWrap/>
            <w:hideMark/>
          </w:tcPr>
          <w:p w14:paraId="2B4BE142" w14:textId="4FA281BB"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(0.9</w:t>
            </w:r>
            <w:r w:rsidR="00135365" w:rsidRPr="00B7430E">
              <w:rPr>
                <w:rFonts w:ascii="Arial" w:eastAsia="굴림" w:hAnsi="Arial" w:cs="Arial"/>
                <w:color w:val="000000" w:themeColor="text1"/>
                <w:kern w:val="0"/>
                <w:szCs w:val="20"/>
              </w:rPr>
              <w:t>3</w:t>
            </w:r>
            <w:r w:rsidRPr="00B7430E">
              <w:rPr>
                <w:rFonts w:ascii="Arial" w:eastAsia="굴림" w:hAnsi="Arial" w:cs="Arial"/>
                <w:color w:val="000000" w:themeColor="text1"/>
                <w:kern w:val="0"/>
                <w:szCs w:val="20"/>
              </w:rPr>
              <w:t>-7.02)</w:t>
            </w:r>
          </w:p>
        </w:tc>
      </w:tr>
      <w:tr w:rsidR="00B7430E" w:rsidRPr="00B7430E" w14:paraId="2783DA0D" w14:textId="77777777" w:rsidTr="00A74A2A">
        <w:trPr>
          <w:trHeight w:val="288"/>
        </w:trPr>
        <w:tc>
          <w:tcPr>
            <w:tcW w:w="1370" w:type="pct"/>
            <w:tcBorders>
              <w:top w:val="dashed" w:sz="4" w:space="0" w:color="auto"/>
            </w:tcBorders>
            <w:noWrap/>
            <w:vAlign w:val="center"/>
            <w:hideMark/>
          </w:tcPr>
          <w:p w14:paraId="30706C2D"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highlight w:val="yellow"/>
              </w:rPr>
            </w:pPr>
            <w:r w:rsidRPr="00B7430E">
              <w:rPr>
                <w:rFonts w:ascii="Arial" w:hAnsi="Arial" w:cs="Arial" w:hint="eastAsia"/>
                <w:color w:val="000000" w:themeColor="text1"/>
              </w:rPr>
              <w:t>Salted shrimp</w:t>
            </w:r>
          </w:p>
        </w:tc>
        <w:tc>
          <w:tcPr>
            <w:tcW w:w="1118" w:type="pct"/>
            <w:tcBorders>
              <w:top w:val="dashed" w:sz="4" w:space="0" w:color="auto"/>
            </w:tcBorders>
            <w:noWrap/>
            <w:hideMark/>
          </w:tcPr>
          <w:p w14:paraId="63F2BA1C"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No</w:t>
            </w:r>
          </w:p>
        </w:tc>
        <w:tc>
          <w:tcPr>
            <w:tcW w:w="1113" w:type="pct"/>
            <w:tcBorders>
              <w:top w:val="dashed" w:sz="4" w:space="0" w:color="auto"/>
            </w:tcBorders>
            <w:noWrap/>
            <w:hideMark/>
          </w:tcPr>
          <w:p w14:paraId="71DAB41D"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ref.</w:t>
            </w:r>
          </w:p>
        </w:tc>
        <w:tc>
          <w:tcPr>
            <w:tcW w:w="1398" w:type="pct"/>
            <w:tcBorders>
              <w:top w:val="dashed" w:sz="4" w:space="0" w:color="auto"/>
            </w:tcBorders>
            <w:noWrap/>
            <w:hideMark/>
          </w:tcPr>
          <w:p w14:paraId="6E3CA49C"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p>
        </w:tc>
      </w:tr>
      <w:tr w:rsidR="00B7430E" w:rsidRPr="00B7430E" w14:paraId="72396F3D" w14:textId="77777777" w:rsidTr="00A74A2A">
        <w:trPr>
          <w:trHeight w:val="288"/>
        </w:trPr>
        <w:tc>
          <w:tcPr>
            <w:tcW w:w="1370" w:type="pct"/>
            <w:noWrap/>
            <w:vAlign w:val="center"/>
            <w:hideMark/>
          </w:tcPr>
          <w:p w14:paraId="0850F56D" w14:textId="77777777" w:rsidR="0040386F" w:rsidRPr="00B7430E" w:rsidRDefault="0040386F" w:rsidP="00A74A2A">
            <w:pPr>
              <w:widowControl/>
              <w:wordWrap/>
              <w:autoSpaceDE/>
              <w:autoSpaceDN/>
              <w:spacing w:line="240" w:lineRule="atLeast"/>
              <w:jc w:val="center"/>
              <w:rPr>
                <w:rFonts w:ascii="Arial" w:eastAsia="Times New Roman" w:hAnsi="Arial" w:cs="Arial"/>
                <w:color w:val="000000" w:themeColor="text1"/>
                <w:kern w:val="0"/>
                <w:szCs w:val="20"/>
                <w:highlight w:val="yellow"/>
              </w:rPr>
            </w:pPr>
          </w:p>
        </w:tc>
        <w:tc>
          <w:tcPr>
            <w:tcW w:w="1118" w:type="pct"/>
            <w:noWrap/>
            <w:hideMark/>
          </w:tcPr>
          <w:p w14:paraId="24E3FBC4"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proofErr w:type="spellStart"/>
            <w:r w:rsidRPr="00B7430E">
              <w:rPr>
                <w:rFonts w:ascii="Arial" w:eastAsia="굴림" w:hAnsi="Arial" w:cs="Arial"/>
                <w:color w:val="000000" w:themeColor="text1"/>
                <w:kern w:val="0"/>
                <w:szCs w:val="20"/>
              </w:rPr>
              <w:t>Unkonwn</w:t>
            </w:r>
            <w:proofErr w:type="spellEnd"/>
          </w:p>
        </w:tc>
        <w:tc>
          <w:tcPr>
            <w:tcW w:w="1113" w:type="pct"/>
            <w:noWrap/>
            <w:hideMark/>
          </w:tcPr>
          <w:p w14:paraId="593E4546" w14:textId="2878FB2D"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w:t>
            </w:r>
            <w:r w:rsidR="00135365" w:rsidRPr="00B7430E">
              <w:rPr>
                <w:rFonts w:ascii="Arial" w:eastAsia="굴림" w:hAnsi="Arial" w:cs="Arial"/>
                <w:color w:val="000000" w:themeColor="text1"/>
                <w:kern w:val="0"/>
                <w:szCs w:val="20"/>
              </w:rPr>
              <w:t>70</w:t>
            </w:r>
          </w:p>
        </w:tc>
        <w:tc>
          <w:tcPr>
            <w:tcW w:w="1398" w:type="pct"/>
            <w:noWrap/>
            <w:hideMark/>
          </w:tcPr>
          <w:p w14:paraId="44F47BAD" w14:textId="4864EFF0"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(0.22-2.21)</w:t>
            </w:r>
          </w:p>
        </w:tc>
      </w:tr>
      <w:tr w:rsidR="00B7430E" w:rsidRPr="00B7430E" w14:paraId="2A40AEFD" w14:textId="77777777" w:rsidTr="00A74A2A">
        <w:trPr>
          <w:trHeight w:val="288"/>
        </w:trPr>
        <w:tc>
          <w:tcPr>
            <w:tcW w:w="1370" w:type="pct"/>
            <w:tcBorders>
              <w:bottom w:val="dashed" w:sz="4" w:space="0" w:color="auto"/>
            </w:tcBorders>
            <w:noWrap/>
            <w:vAlign w:val="center"/>
            <w:hideMark/>
          </w:tcPr>
          <w:p w14:paraId="206D7DBC"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highlight w:val="yellow"/>
              </w:rPr>
            </w:pPr>
          </w:p>
        </w:tc>
        <w:tc>
          <w:tcPr>
            <w:tcW w:w="1118" w:type="pct"/>
            <w:tcBorders>
              <w:bottom w:val="dashed" w:sz="4" w:space="0" w:color="auto"/>
            </w:tcBorders>
            <w:noWrap/>
            <w:hideMark/>
          </w:tcPr>
          <w:p w14:paraId="237D5177"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Yes</w:t>
            </w:r>
          </w:p>
        </w:tc>
        <w:tc>
          <w:tcPr>
            <w:tcW w:w="1113" w:type="pct"/>
            <w:tcBorders>
              <w:bottom w:val="dashed" w:sz="4" w:space="0" w:color="auto"/>
            </w:tcBorders>
            <w:noWrap/>
            <w:hideMark/>
          </w:tcPr>
          <w:p w14:paraId="19AB169A" w14:textId="4625DAED"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w:t>
            </w:r>
            <w:r w:rsidR="00135365" w:rsidRPr="00B7430E">
              <w:rPr>
                <w:rFonts w:ascii="Arial" w:eastAsia="굴림" w:hAnsi="Arial" w:cs="Arial"/>
                <w:color w:val="000000" w:themeColor="text1"/>
                <w:kern w:val="0"/>
                <w:szCs w:val="20"/>
              </w:rPr>
              <w:t>70</w:t>
            </w:r>
          </w:p>
        </w:tc>
        <w:tc>
          <w:tcPr>
            <w:tcW w:w="1398" w:type="pct"/>
            <w:tcBorders>
              <w:bottom w:val="dashed" w:sz="4" w:space="0" w:color="auto"/>
            </w:tcBorders>
            <w:noWrap/>
            <w:hideMark/>
          </w:tcPr>
          <w:p w14:paraId="538ED9A7" w14:textId="5E3851E4"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(0.4</w:t>
            </w:r>
            <w:r w:rsidR="00135365" w:rsidRPr="00B7430E">
              <w:rPr>
                <w:rFonts w:ascii="Arial" w:eastAsia="굴림" w:hAnsi="Arial" w:cs="Arial"/>
                <w:color w:val="000000" w:themeColor="text1"/>
                <w:kern w:val="0"/>
                <w:szCs w:val="20"/>
              </w:rPr>
              <w:t>3</w:t>
            </w:r>
            <w:r w:rsidRPr="00B7430E">
              <w:rPr>
                <w:rFonts w:ascii="Arial" w:eastAsia="굴림" w:hAnsi="Arial" w:cs="Arial"/>
                <w:color w:val="000000" w:themeColor="text1"/>
                <w:kern w:val="0"/>
                <w:szCs w:val="20"/>
              </w:rPr>
              <w:t>-1.14)</w:t>
            </w:r>
          </w:p>
        </w:tc>
      </w:tr>
      <w:tr w:rsidR="00B7430E" w:rsidRPr="00B7430E" w14:paraId="462AB97F" w14:textId="77777777" w:rsidTr="00A74A2A">
        <w:trPr>
          <w:trHeight w:val="288"/>
        </w:trPr>
        <w:tc>
          <w:tcPr>
            <w:tcW w:w="1370" w:type="pct"/>
            <w:tcBorders>
              <w:top w:val="dashed" w:sz="4" w:space="0" w:color="auto"/>
              <w:bottom w:val="nil"/>
            </w:tcBorders>
            <w:noWrap/>
            <w:vAlign w:val="center"/>
            <w:hideMark/>
          </w:tcPr>
          <w:p w14:paraId="0E85F927"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highlight w:val="yellow"/>
              </w:rPr>
            </w:pPr>
            <w:r w:rsidRPr="00B7430E">
              <w:rPr>
                <w:rFonts w:ascii="Arial" w:hAnsi="Arial" w:cs="Arial" w:hint="eastAsia"/>
                <w:color w:val="000000" w:themeColor="text1"/>
              </w:rPr>
              <w:t>Salted clams</w:t>
            </w:r>
          </w:p>
        </w:tc>
        <w:tc>
          <w:tcPr>
            <w:tcW w:w="1118" w:type="pct"/>
            <w:tcBorders>
              <w:top w:val="dashed" w:sz="4" w:space="0" w:color="auto"/>
              <w:bottom w:val="nil"/>
            </w:tcBorders>
            <w:noWrap/>
            <w:hideMark/>
          </w:tcPr>
          <w:p w14:paraId="44B40D75"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No</w:t>
            </w:r>
          </w:p>
        </w:tc>
        <w:tc>
          <w:tcPr>
            <w:tcW w:w="1113" w:type="pct"/>
            <w:tcBorders>
              <w:top w:val="dashed" w:sz="4" w:space="0" w:color="auto"/>
              <w:bottom w:val="nil"/>
            </w:tcBorders>
            <w:noWrap/>
            <w:hideMark/>
          </w:tcPr>
          <w:p w14:paraId="4A751580"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ref.</w:t>
            </w:r>
          </w:p>
        </w:tc>
        <w:tc>
          <w:tcPr>
            <w:tcW w:w="1398" w:type="pct"/>
            <w:tcBorders>
              <w:top w:val="dashed" w:sz="4" w:space="0" w:color="auto"/>
              <w:bottom w:val="nil"/>
            </w:tcBorders>
            <w:noWrap/>
            <w:hideMark/>
          </w:tcPr>
          <w:p w14:paraId="08C69ABB"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p>
        </w:tc>
      </w:tr>
      <w:tr w:rsidR="00B7430E" w:rsidRPr="00B7430E" w14:paraId="6C7B4D83" w14:textId="77777777" w:rsidTr="00A74A2A">
        <w:trPr>
          <w:trHeight w:val="288"/>
        </w:trPr>
        <w:tc>
          <w:tcPr>
            <w:tcW w:w="1370" w:type="pct"/>
            <w:tcBorders>
              <w:top w:val="nil"/>
              <w:bottom w:val="nil"/>
            </w:tcBorders>
            <w:noWrap/>
            <w:vAlign w:val="center"/>
            <w:hideMark/>
          </w:tcPr>
          <w:p w14:paraId="701B1480"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highlight w:val="yellow"/>
              </w:rPr>
            </w:pPr>
          </w:p>
        </w:tc>
        <w:tc>
          <w:tcPr>
            <w:tcW w:w="1118" w:type="pct"/>
            <w:tcBorders>
              <w:top w:val="nil"/>
              <w:bottom w:val="nil"/>
            </w:tcBorders>
            <w:noWrap/>
            <w:hideMark/>
          </w:tcPr>
          <w:p w14:paraId="59EE6AC2"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proofErr w:type="spellStart"/>
            <w:r w:rsidRPr="00B7430E">
              <w:rPr>
                <w:rFonts w:ascii="Arial" w:eastAsia="굴림" w:hAnsi="Arial" w:cs="Arial"/>
                <w:color w:val="000000" w:themeColor="text1"/>
                <w:kern w:val="0"/>
                <w:szCs w:val="20"/>
              </w:rPr>
              <w:t>Unkonwn</w:t>
            </w:r>
            <w:proofErr w:type="spellEnd"/>
          </w:p>
        </w:tc>
        <w:tc>
          <w:tcPr>
            <w:tcW w:w="1113" w:type="pct"/>
            <w:tcBorders>
              <w:top w:val="nil"/>
              <w:bottom w:val="nil"/>
            </w:tcBorders>
            <w:noWrap/>
            <w:hideMark/>
          </w:tcPr>
          <w:p w14:paraId="2A8282D9" w14:textId="52AE6E58"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5.</w:t>
            </w:r>
            <w:r w:rsidR="00135365" w:rsidRPr="00B7430E">
              <w:rPr>
                <w:rFonts w:ascii="Arial" w:eastAsia="굴림" w:hAnsi="Arial" w:cs="Arial"/>
                <w:color w:val="000000" w:themeColor="text1"/>
                <w:kern w:val="0"/>
                <w:szCs w:val="20"/>
              </w:rPr>
              <w:t>10</w:t>
            </w:r>
          </w:p>
        </w:tc>
        <w:tc>
          <w:tcPr>
            <w:tcW w:w="1398" w:type="pct"/>
            <w:tcBorders>
              <w:top w:val="nil"/>
              <w:bottom w:val="nil"/>
            </w:tcBorders>
            <w:noWrap/>
            <w:hideMark/>
          </w:tcPr>
          <w:p w14:paraId="6BE287A9" w14:textId="458D90DB"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(0.2</w:t>
            </w:r>
            <w:r w:rsidR="00135365" w:rsidRPr="00B7430E">
              <w:rPr>
                <w:rFonts w:ascii="Arial" w:eastAsia="굴림" w:hAnsi="Arial" w:cs="Arial"/>
                <w:color w:val="000000" w:themeColor="text1"/>
                <w:kern w:val="0"/>
                <w:szCs w:val="20"/>
              </w:rPr>
              <w:t>7</w:t>
            </w:r>
            <w:r w:rsidRPr="00B7430E">
              <w:rPr>
                <w:rFonts w:ascii="Arial" w:eastAsia="굴림" w:hAnsi="Arial" w:cs="Arial"/>
                <w:color w:val="000000" w:themeColor="text1"/>
                <w:kern w:val="0"/>
                <w:szCs w:val="20"/>
              </w:rPr>
              <w:t>-96.43)</w:t>
            </w:r>
          </w:p>
        </w:tc>
      </w:tr>
      <w:tr w:rsidR="00B7430E" w:rsidRPr="00B7430E" w14:paraId="18E8355F" w14:textId="77777777" w:rsidTr="00A74A2A">
        <w:trPr>
          <w:trHeight w:val="288"/>
        </w:trPr>
        <w:tc>
          <w:tcPr>
            <w:tcW w:w="1370" w:type="pct"/>
            <w:tcBorders>
              <w:top w:val="nil"/>
              <w:bottom w:val="dashed" w:sz="4" w:space="0" w:color="auto"/>
            </w:tcBorders>
            <w:noWrap/>
            <w:vAlign w:val="center"/>
            <w:hideMark/>
          </w:tcPr>
          <w:p w14:paraId="515982D0"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highlight w:val="yellow"/>
              </w:rPr>
            </w:pPr>
          </w:p>
        </w:tc>
        <w:tc>
          <w:tcPr>
            <w:tcW w:w="1118" w:type="pct"/>
            <w:tcBorders>
              <w:top w:val="nil"/>
              <w:bottom w:val="dashed" w:sz="4" w:space="0" w:color="auto"/>
            </w:tcBorders>
            <w:noWrap/>
            <w:hideMark/>
          </w:tcPr>
          <w:p w14:paraId="71FC58E0"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Yes</w:t>
            </w:r>
          </w:p>
        </w:tc>
        <w:tc>
          <w:tcPr>
            <w:tcW w:w="1113" w:type="pct"/>
            <w:tcBorders>
              <w:top w:val="nil"/>
              <w:bottom w:val="dashed" w:sz="4" w:space="0" w:color="auto"/>
            </w:tcBorders>
            <w:noWrap/>
            <w:hideMark/>
          </w:tcPr>
          <w:p w14:paraId="78EA781E" w14:textId="75B835F1"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68.6</w:t>
            </w:r>
            <w:r w:rsidR="00135365" w:rsidRPr="00B7430E">
              <w:rPr>
                <w:rFonts w:ascii="Arial" w:eastAsia="굴림" w:hAnsi="Arial" w:cs="Arial"/>
                <w:color w:val="000000" w:themeColor="text1"/>
                <w:kern w:val="0"/>
                <w:szCs w:val="20"/>
              </w:rPr>
              <w:t>2</w:t>
            </w:r>
            <w:r w:rsidRPr="00B7430E">
              <w:rPr>
                <w:rFonts w:ascii="Arial" w:eastAsia="굴림" w:hAnsi="Arial" w:cs="Arial"/>
                <w:color w:val="000000" w:themeColor="text1"/>
                <w:kern w:val="0"/>
                <w:szCs w:val="20"/>
              </w:rPr>
              <w:t>***</w:t>
            </w:r>
          </w:p>
        </w:tc>
        <w:tc>
          <w:tcPr>
            <w:tcW w:w="1398" w:type="pct"/>
            <w:tcBorders>
              <w:top w:val="nil"/>
              <w:bottom w:val="dashed" w:sz="4" w:space="0" w:color="auto"/>
            </w:tcBorders>
            <w:noWrap/>
            <w:hideMark/>
          </w:tcPr>
          <w:p w14:paraId="560F02B8" w14:textId="4F5B9AE6"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(9.2</w:t>
            </w:r>
            <w:r w:rsidR="00135365" w:rsidRPr="00B7430E">
              <w:rPr>
                <w:rFonts w:ascii="Arial" w:eastAsia="굴림" w:hAnsi="Arial" w:cs="Arial"/>
                <w:color w:val="000000" w:themeColor="text1"/>
                <w:kern w:val="0"/>
                <w:szCs w:val="20"/>
              </w:rPr>
              <w:t>2</w:t>
            </w:r>
            <w:r w:rsidRPr="00B7430E">
              <w:rPr>
                <w:rFonts w:ascii="Arial" w:eastAsia="굴림" w:hAnsi="Arial" w:cs="Arial"/>
                <w:color w:val="000000" w:themeColor="text1"/>
                <w:kern w:val="0"/>
                <w:szCs w:val="20"/>
              </w:rPr>
              <w:t>-510.8</w:t>
            </w:r>
            <w:r w:rsidR="00135365" w:rsidRPr="00B7430E">
              <w:rPr>
                <w:rFonts w:ascii="Arial" w:eastAsia="굴림" w:hAnsi="Arial" w:cs="Arial"/>
                <w:color w:val="000000" w:themeColor="text1"/>
                <w:kern w:val="0"/>
                <w:szCs w:val="20"/>
              </w:rPr>
              <w:t>7</w:t>
            </w:r>
            <w:r w:rsidRPr="00B7430E">
              <w:rPr>
                <w:rFonts w:ascii="Arial" w:eastAsia="굴림" w:hAnsi="Arial" w:cs="Arial"/>
                <w:color w:val="000000" w:themeColor="text1"/>
                <w:kern w:val="0"/>
                <w:szCs w:val="20"/>
              </w:rPr>
              <w:t>)</w:t>
            </w:r>
          </w:p>
        </w:tc>
      </w:tr>
      <w:tr w:rsidR="00B7430E" w:rsidRPr="00B7430E" w14:paraId="10ED82AF" w14:textId="77777777" w:rsidTr="00A74A2A">
        <w:trPr>
          <w:trHeight w:val="288"/>
        </w:trPr>
        <w:tc>
          <w:tcPr>
            <w:tcW w:w="1370" w:type="pct"/>
            <w:tcBorders>
              <w:top w:val="dashed" w:sz="4" w:space="0" w:color="auto"/>
              <w:bottom w:val="nil"/>
            </w:tcBorders>
            <w:noWrap/>
            <w:vAlign w:val="center"/>
            <w:hideMark/>
          </w:tcPr>
          <w:p w14:paraId="1F543FE7"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highlight w:val="yellow"/>
              </w:rPr>
            </w:pPr>
            <w:r w:rsidRPr="00B7430E">
              <w:rPr>
                <w:rFonts w:ascii="Arial" w:hAnsi="Arial" w:cs="Arial" w:hint="eastAsia"/>
                <w:color w:val="000000" w:themeColor="text1"/>
              </w:rPr>
              <w:t>Sliced pork</w:t>
            </w:r>
          </w:p>
        </w:tc>
        <w:tc>
          <w:tcPr>
            <w:tcW w:w="1118" w:type="pct"/>
            <w:tcBorders>
              <w:top w:val="dashed" w:sz="4" w:space="0" w:color="auto"/>
              <w:bottom w:val="nil"/>
            </w:tcBorders>
            <w:noWrap/>
            <w:hideMark/>
          </w:tcPr>
          <w:p w14:paraId="7E2431D8"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No</w:t>
            </w:r>
          </w:p>
        </w:tc>
        <w:tc>
          <w:tcPr>
            <w:tcW w:w="1113" w:type="pct"/>
            <w:tcBorders>
              <w:top w:val="dashed" w:sz="4" w:space="0" w:color="auto"/>
              <w:bottom w:val="nil"/>
            </w:tcBorders>
            <w:noWrap/>
            <w:hideMark/>
          </w:tcPr>
          <w:p w14:paraId="4D991CC3"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ref.</w:t>
            </w:r>
          </w:p>
        </w:tc>
        <w:tc>
          <w:tcPr>
            <w:tcW w:w="1398" w:type="pct"/>
            <w:tcBorders>
              <w:top w:val="dashed" w:sz="4" w:space="0" w:color="auto"/>
              <w:bottom w:val="nil"/>
            </w:tcBorders>
            <w:noWrap/>
            <w:hideMark/>
          </w:tcPr>
          <w:p w14:paraId="05F130E5"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p>
        </w:tc>
      </w:tr>
      <w:tr w:rsidR="00B7430E" w:rsidRPr="00B7430E" w14:paraId="083DE31E" w14:textId="77777777" w:rsidTr="00A74A2A">
        <w:trPr>
          <w:trHeight w:val="288"/>
        </w:trPr>
        <w:tc>
          <w:tcPr>
            <w:tcW w:w="1370" w:type="pct"/>
            <w:tcBorders>
              <w:top w:val="nil"/>
              <w:bottom w:val="nil"/>
            </w:tcBorders>
            <w:noWrap/>
            <w:vAlign w:val="center"/>
            <w:hideMark/>
          </w:tcPr>
          <w:p w14:paraId="02BB1D9D"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highlight w:val="yellow"/>
              </w:rPr>
            </w:pPr>
          </w:p>
        </w:tc>
        <w:tc>
          <w:tcPr>
            <w:tcW w:w="1118" w:type="pct"/>
            <w:tcBorders>
              <w:top w:val="nil"/>
              <w:bottom w:val="nil"/>
            </w:tcBorders>
            <w:noWrap/>
            <w:hideMark/>
          </w:tcPr>
          <w:p w14:paraId="5F6BBFB0"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proofErr w:type="spellStart"/>
            <w:r w:rsidRPr="00B7430E">
              <w:rPr>
                <w:rFonts w:ascii="Arial" w:eastAsia="굴림" w:hAnsi="Arial" w:cs="Arial"/>
                <w:color w:val="000000" w:themeColor="text1"/>
                <w:kern w:val="0"/>
                <w:szCs w:val="20"/>
              </w:rPr>
              <w:t>Unkonwn</w:t>
            </w:r>
            <w:proofErr w:type="spellEnd"/>
          </w:p>
        </w:tc>
        <w:tc>
          <w:tcPr>
            <w:tcW w:w="1113" w:type="pct"/>
            <w:tcBorders>
              <w:top w:val="nil"/>
              <w:bottom w:val="nil"/>
            </w:tcBorders>
            <w:noWrap/>
            <w:hideMark/>
          </w:tcPr>
          <w:p w14:paraId="43A5B0DC" w14:textId="36FA47AD"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1.43</w:t>
            </w:r>
          </w:p>
        </w:tc>
        <w:tc>
          <w:tcPr>
            <w:tcW w:w="1398" w:type="pct"/>
            <w:tcBorders>
              <w:top w:val="nil"/>
              <w:bottom w:val="nil"/>
            </w:tcBorders>
            <w:noWrap/>
            <w:hideMark/>
          </w:tcPr>
          <w:p w14:paraId="467EC44F" w14:textId="57513312"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(0.4</w:t>
            </w:r>
            <w:r w:rsidR="00135365" w:rsidRPr="00B7430E">
              <w:rPr>
                <w:rFonts w:ascii="Arial" w:eastAsia="굴림" w:hAnsi="Arial" w:cs="Arial"/>
                <w:color w:val="000000" w:themeColor="text1"/>
                <w:kern w:val="0"/>
                <w:szCs w:val="20"/>
              </w:rPr>
              <w:t>8</w:t>
            </w:r>
            <w:r w:rsidRPr="00B7430E">
              <w:rPr>
                <w:rFonts w:ascii="Arial" w:eastAsia="굴림" w:hAnsi="Arial" w:cs="Arial"/>
                <w:color w:val="000000" w:themeColor="text1"/>
                <w:kern w:val="0"/>
                <w:szCs w:val="20"/>
              </w:rPr>
              <w:t>-4.3</w:t>
            </w:r>
            <w:r w:rsidR="00135365" w:rsidRPr="00B7430E">
              <w:rPr>
                <w:rFonts w:ascii="Arial" w:eastAsia="굴림" w:hAnsi="Arial" w:cs="Arial"/>
                <w:color w:val="000000" w:themeColor="text1"/>
                <w:kern w:val="0"/>
                <w:szCs w:val="20"/>
              </w:rPr>
              <w:t>1</w:t>
            </w:r>
            <w:r w:rsidRPr="00B7430E">
              <w:rPr>
                <w:rFonts w:ascii="Arial" w:eastAsia="굴림" w:hAnsi="Arial" w:cs="Arial"/>
                <w:color w:val="000000" w:themeColor="text1"/>
                <w:kern w:val="0"/>
                <w:szCs w:val="20"/>
              </w:rPr>
              <w:t>)</w:t>
            </w:r>
          </w:p>
        </w:tc>
      </w:tr>
      <w:tr w:rsidR="00B7430E" w:rsidRPr="00B7430E" w14:paraId="72B2E98A" w14:textId="77777777" w:rsidTr="00A74A2A">
        <w:trPr>
          <w:trHeight w:val="288"/>
        </w:trPr>
        <w:tc>
          <w:tcPr>
            <w:tcW w:w="1370" w:type="pct"/>
            <w:tcBorders>
              <w:top w:val="nil"/>
              <w:bottom w:val="dashed" w:sz="4" w:space="0" w:color="auto"/>
            </w:tcBorders>
            <w:noWrap/>
            <w:vAlign w:val="center"/>
            <w:hideMark/>
          </w:tcPr>
          <w:p w14:paraId="493EB643"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highlight w:val="yellow"/>
              </w:rPr>
            </w:pPr>
          </w:p>
        </w:tc>
        <w:tc>
          <w:tcPr>
            <w:tcW w:w="1118" w:type="pct"/>
            <w:tcBorders>
              <w:top w:val="nil"/>
              <w:bottom w:val="dashed" w:sz="4" w:space="0" w:color="auto"/>
            </w:tcBorders>
            <w:noWrap/>
            <w:hideMark/>
          </w:tcPr>
          <w:p w14:paraId="05E3034F"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Yes</w:t>
            </w:r>
          </w:p>
        </w:tc>
        <w:tc>
          <w:tcPr>
            <w:tcW w:w="1113" w:type="pct"/>
            <w:tcBorders>
              <w:top w:val="nil"/>
              <w:bottom w:val="dashed" w:sz="4" w:space="0" w:color="auto"/>
            </w:tcBorders>
            <w:noWrap/>
            <w:hideMark/>
          </w:tcPr>
          <w:p w14:paraId="71028E71" w14:textId="1EA0C8D0"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1.6</w:t>
            </w:r>
            <w:r w:rsidR="00135365" w:rsidRPr="00B7430E">
              <w:rPr>
                <w:rFonts w:ascii="Arial" w:eastAsia="굴림" w:hAnsi="Arial" w:cs="Arial"/>
                <w:color w:val="000000" w:themeColor="text1"/>
                <w:kern w:val="0"/>
                <w:szCs w:val="20"/>
              </w:rPr>
              <w:t>2</w:t>
            </w:r>
            <w:r w:rsidRPr="00B7430E">
              <w:rPr>
                <w:rFonts w:ascii="Arial" w:eastAsia="굴림" w:hAnsi="Arial" w:cs="Arial"/>
                <w:color w:val="000000" w:themeColor="text1"/>
                <w:kern w:val="0"/>
                <w:szCs w:val="20"/>
              </w:rPr>
              <w:t>**</w:t>
            </w:r>
          </w:p>
        </w:tc>
        <w:tc>
          <w:tcPr>
            <w:tcW w:w="1398" w:type="pct"/>
            <w:tcBorders>
              <w:top w:val="nil"/>
              <w:bottom w:val="dashed" w:sz="4" w:space="0" w:color="auto"/>
            </w:tcBorders>
            <w:noWrap/>
            <w:hideMark/>
          </w:tcPr>
          <w:p w14:paraId="0A1F6D5B" w14:textId="6F38FD40"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(1.0</w:t>
            </w:r>
            <w:r w:rsidR="00135365" w:rsidRPr="00B7430E">
              <w:rPr>
                <w:rFonts w:ascii="Arial" w:eastAsia="굴림" w:hAnsi="Arial" w:cs="Arial"/>
                <w:color w:val="000000" w:themeColor="text1"/>
                <w:kern w:val="0"/>
                <w:szCs w:val="20"/>
              </w:rPr>
              <w:t>1</w:t>
            </w:r>
            <w:r w:rsidRPr="00B7430E">
              <w:rPr>
                <w:rFonts w:ascii="Arial" w:eastAsia="굴림" w:hAnsi="Arial" w:cs="Arial"/>
                <w:color w:val="000000" w:themeColor="text1"/>
                <w:kern w:val="0"/>
                <w:szCs w:val="20"/>
              </w:rPr>
              <w:t>-2.</w:t>
            </w:r>
            <w:r w:rsidR="00135365" w:rsidRPr="00B7430E">
              <w:rPr>
                <w:rFonts w:ascii="Arial" w:eastAsia="굴림" w:hAnsi="Arial" w:cs="Arial"/>
                <w:color w:val="000000" w:themeColor="text1"/>
                <w:kern w:val="0"/>
                <w:szCs w:val="20"/>
              </w:rPr>
              <w:t>60</w:t>
            </w:r>
            <w:r w:rsidRPr="00B7430E">
              <w:rPr>
                <w:rFonts w:ascii="Arial" w:eastAsia="굴림" w:hAnsi="Arial" w:cs="Arial"/>
                <w:color w:val="000000" w:themeColor="text1"/>
                <w:kern w:val="0"/>
                <w:szCs w:val="20"/>
              </w:rPr>
              <w:t>)</w:t>
            </w:r>
          </w:p>
        </w:tc>
      </w:tr>
      <w:tr w:rsidR="00B7430E" w:rsidRPr="00B7430E" w14:paraId="73B3CA77" w14:textId="77777777" w:rsidTr="00A74A2A">
        <w:trPr>
          <w:trHeight w:val="288"/>
        </w:trPr>
        <w:tc>
          <w:tcPr>
            <w:tcW w:w="1370" w:type="pct"/>
            <w:tcBorders>
              <w:top w:val="dashed" w:sz="4" w:space="0" w:color="auto"/>
            </w:tcBorders>
            <w:noWrap/>
            <w:vAlign w:val="center"/>
            <w:hideMark/>
          </w:tcPr>
          <w:p w14:paraId="54B636C9" w14:textId="77777777" w:rsidR="0040386F" w:rsidRPr="00B7430E" w:rsidRDefault="0040386F" w:rsidP="00A74A2A">
            <w:pPr>
              <w:widowControl/>
              <w:wordWrap/>
              <w:autoSpaceDE/>
              <w:autoSpaceDN/>
              <w:spacing w:line="240" w:lineRule="atLeast"/>
              <w:jc w:val="center"/>
              <w:rPr>
                <w:rFonts w:ascii="Arial" w:eastAsia="굴림" w:hAnsi="Arial" w:cs="Arial"/>
                <w:color w:val="000000" w:themeColor="text1"/>
                <w:kern w:val="0"/>
                <w:szCs w:val="20"/>
                <w:highlight w:val="yellow"/>
              </w:rPr>
            </w:pPr>
            <w:r w:rsidRPr="00B7430E">
              <w:rPr>
                <w:rFonts w:ascii="Arial" w:hAnsi="Arial" w:cs="Arial" w:hint="eastAsia"/>
                <w:color w:val="000000" w:themeColor="text1"/>
              </w:rPr>
              <w:t>Boiled rice</w:t>
            </w:r>
          </w:p>
        </w:tc>
        <w:tc>
          <w:tcPr>
            <w:tcW w:w="1118" w:type="pct"/>
            <w:tcBorders>
              <w:top w:val="dashed" w:sz="4" w:space="0" w:color="auto"/>
            </w:tcBorders>
            <w:noWrap/>
            <w:hideMark/>
          </w:tcPr>
          <w:p w14:paraId="6D60AD56"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No</w:t>
            </w:r>
          </w:p>
        </w:tc>
        <w:tc>
          <w:tcPr>
            <w:tcW w:w="1113" w:type="pct"/>
            <w:tcBorders>
              <w:top w:val="dashed" w:sz="4" w:space="0" w:color="auto"/>
            </w:tcBorders>
            <w:noWrap/>
            <w:hideMark/>
          </w:tcPr>
          <w:p w14:paraId="30E6A0CC"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ref.</w:t>
            </w:r>
          </w:p>
        </w:tc>
        <w:tc>
          <w:tcPr>
            <w:tcW w:w="1398" w:type="pct"/>
            <w:tcBorders>
              <w:top w:val="dashed" w:sz="4" w:space="0" w:color="auto"/>
            </w:tcBorders>
            <w:noWrap/>
            <w:hideMark/>
          </w:tcPr>
          <w:p w14:paraId="1AB382F6"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p>
        </w:tc>
      </w:tr>
      <w:tr w:rsidR="00B7430E" w:rsidRPr="00B7430E" w14:paraId="53E260A5" w14:textId="77777777" w:rsidTr="00A74A2A">
        <w:trPr>
          <w:trHeight w:val="288"/>
        </w:trPr>
        <w:tc>
          <w:tcPr>
            <w:tcW w:w="1370" w:type="pct"/>
            <w:noWrap/>
            <w:vAlign w:val="center"/>
            <w:hideMark/>
          </w:tcPr>
          <w:p w14:paraId="536B32C9" w14:textId="77777777" w:rsidR="0040386F" w:rsidRPr="00B7430E" w:rsidRDefault="0040386F" w:rsidP="00A74A2A">
            <w:pPr>
              <w:widowControl/>
              <w:wordWrap/>
              <w:autoSpaceDE/>
              <w:autoSpaceDN/>
              <w:spacing w:line="240" w:lineRule="atLeast"/>
              <w:jc w:val="center"/>
              <w:rPr>
                <w:rFonts w:ascii="Arial" w:eastAsia="Times New Roman" w:hAnsi="Arial" w:cs="Arial"/>
                <w:color w:val="000000" w:themeColor="text1"/>
                <w:kern w:val="0"/>
                <w:szCs w:val="20"/>
                <w:highlight w:val="yellow"/>
              </w:rPr>
            </w:pPr>
          </w:p>
        </w:tc>
        <w:tc>
          <w:tcPr>
            <w:tcW w:w="1118" w:type="pct"/>
            <w:noWrap/>
            <w:hideMark/>
          </w:tcPr>
          <w:p w14:paraId="52883717"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proofErr w:type="spellStart"/>
            <w:r w:rsidRPr="00B7430E">
              <w:rPr>
                <w:rFonts w:ascii="Arial" w:eastAsia="굴림" w:hAnsi="Arial" w:cs="Arial"/>
                <w:color w:val="000000" w:themeColor="text1"/>
                <w:kern w:val="0"/>
                <w:szCs w:val="20"/>
              </w:rPr>
              <w:t>Unkonwn</w:t>
            </w:r>
            <w:proofErr w:type="spellEnd"/>
          </w:p>
        </w:tc>
        <w:tc>
          <w:tcPr>
            <w:tcW w:w="1113" w:type="pct"/>
            <w:noWrap/>
            <w:hideMark/>
          </w:tcPr>
          <w:p w14:paraId="4EB640AD" w14:textId="194483D2"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0.41</w:t>
            </w:r>
          </w:p>
        </w:tc>
        <w:tc>
          <w:tcPr>
            <w:tcW w:w="1398" w:type="pct"/>
            <w:noWrap/>
            <w:hideMark/>
          </w:tcPr>
          <w:p w14:paraId="40DC0616" w14:textId="73ACB1AF"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(0.12-1.42)</w:t>
            </w:r>
          </w:p>
        </w:tc>
      </w:tr>
      <w:tr w:rsidR="00B7430E" w:rsidRPr="00B7430E" w14:paraId="2788AE33" w14:textId="77777777" w:rsidTr="00A74A2A">
        <w:trPr>
          <w:trHeight w:val="288"/>
        </w:trPr>
        <w:tc>
          <w:tcPr>
            <w:tcW w:w="1370" w:type="pct"/>
            <w:noWrap/>
            <w:hideMark/>
          </w:tcPr>
          <w:p w14:paraId="2EA26DF0"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highlight w:val="yellow"/>
              </w:rPr>
            </w:pPr>
          </w:p>
        </w:tc>
        <w:tc>
          <w:tcPr>
            <w:tcW w:w="1118" w:type="pct"/>
            <w:noWrap/>
            <w:hideMark/>
          </w:tcPr>
          <w:p w14:paraId="28605B6B" w14:textId="77777777"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Yes</w:t>
            </w:r>
          </w:p>
        </w:tc>
        <w:tc>
          <w:tcPr>
            <w:tcW w:w="1113" w:type="pct"/>
            <w:noWrap/>
            <w:hideMark/>
          </w:tcPr>
          <w:p w14:paraId="139FD970" w14:textId="1570363B"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0.5</w:t>
            </w:r>
            <w:r w:rsidR="00135365" w:rsidRPr="00B7430E">
              <w:rPr>
                <w:rFonts w:ascii="Arial" w:eastAsia="굴림" w:hAnsi="Arial" w:cs="Arial"/>
                <w:color w:val="000000" w:themeColor="text1"/>
                <w:kern w:val="0"/>
                <w:szCs w:val="20"/>
              </w:rPr>
              <w:t>2</w:t>
            </w:r>
            <w:r w:rsidRPr="00B7430E">
              <w:rPr>
                <w:rFonts w:ascii="Arial" w:eastAsia="굴림" w:hAnsi="Arial" w:cs="Arial"/>
                <w:color w:val="000000" w:themeColor="text1"/>
                <w:kern w:val="0"/>
                <w:szCs w:val="20"/>
              </w:rPr>
              <w:t>***</w:t>
            </w:r>
          </w:p>
        </w:tc>
        <w:tc>
          <w:tcPr>
            <w:tcW w:w="1398" w:type="pct"/>
            <w:noWrap/>
            <w:hideMark/>
          </w:tcPr>
          <w:p w14:paraId="76654EB0" w14:textId="7B4D9776" w:rsidR="0040386F" w:rsidRPr="00B7430E" w:rsidRDefault="0040386F" w:rsidP="00A74A2A">
            <w:pPr>
              <w:widowControl/>
              <w:wordWrap/>
              <w:autoSpaceDE/>
              <w:autoSpaceDN/>
              <w:spacing w:line="240" w:lineRule="atLeast"/>
              <w:jc w:val="left"/>
              <w:rPr>
                <w:rFonts w:ascii="Arial" w:eastAsia="굴림" w:hAnsi="Arial" w:cs="Arial"/>
                <w:color w:val="000000" w:themeColor="text1"/>
                <w:kern w:val="0"/>
                <w:szCs w:val="20"/>
              </w:rPr>
            </w:pPr>
            <w:r w:rsidRPr="00B7430E">
              <w:rPr>
                <w:rFonts w:ascii="Arial" w:eastAsia="굴림" w:hAnsi="Arial" w:cs="Arial"/>
                <w:color w:val="000000" w:themeColor="text1"/>
                <w:kern w:val="0"/>
                <w:szCs w:val="20"/>
              </w:rPr>
              <w:t>(0.3</w:t>
            </w:r>
            <w:r w:rsidR="00135365" w:rsidRPr="00B7430E">
              <w:rPr>
                <w:rFonts w:ascii="Arial" w:eastAsia="굴림" w:hAnsi="Arial" w:cs="Arial"/>
                <w:color w:val="000000" w:themeColor="text1"/>
                <w:kern w:val="0"/>
                <w:szCs w:val="20"/>
              </w:rPr>
              <w:t>2</w:t>
            </w:r>
            <w:r w:rsidRPr="00B7430E">
              <w:rPr>
                <w:rFonts w:ascii="Arial" w:eastAsia="굴림" w:hAnsi="Arial" w:cs="Arial"/>
                <w:color w:val="000000" w:themeColor="text1"/>
                <w:kern w:val="0"/>
                <w:szCs w:val="20"/>
              </w:rPr>
              <w:t>-0.8</w:t>
            </w:r>
            <w:r w:rsidR="00135365" w:rsidRPr="00B7430E">
              <w:rPr>
                <w:rFonts w:ascii="Arial" w:eastAsia="굴림" w:hAnsi="Arial" w:cs="Arial"/>
                <w:color w:val="000000" w:themeColor="text1"/>
                <w:kern w:val="0"/>
                <w:szCs w:val="20"/>
              </w:rPr>
              <w:t>4</w:t>
            </w:r>
            <w:r w:rsidRPr="00B7430E">
              <w:rPr>
                <w:rFonts w:ascii="Arial" w:eastAsia="굴림" w:hAnsi="Arial" w:cs="Arial"/>
                <w:color w:val="000000" w:themeColor="text1"/>
                <w:kern w:val="0"/>
                <w:szCs w:val="20"/>
              </w:rPr>
              <w:t>)</w:t>
            </w:r>
          </w:p>
        </w:tc>
      </w:tr>
    </w:tbl>
    <w:p w14:paraId="418FA289" w14:textId="77777777" w:rsidR="0040386F" w:rsidRPr="00B7430E" w:rsidRDefault="0040386F" w:rsidP="0040386F">
      <w:pPr>
        <w:rPr>
          <w:color w:val="000000" w:themeColor="text1"/>
        </w:rPr>
      </w:pPr>
      <w:bookmarkStart w:id="10" w:name="_Hlk82885480"/>
      <w:r w:rsidRPr="00B7430E">
        <w:rPr>
          <w:color w:val="000000" w:themeColor="text1"/>
        </w:rPr>
        <w:t>*p&lt;.05, ** for p&lt;.01, and *** for p&lt;.001</w:t>
      </w:r>
    </w:p>
    <w:bookmarkEnd w:id="10"/>
    <w:p w14:paraId="1046319B" w14:textId="46111537" w:rsidR="0024111A" w:rsidRPr="00B7430E" w:rsidRDefault="0024111A" w:rsidP="0024111A">
      <w:pPr>
        <w:widowControl/>
        <w:wordWrap/>
        <w:autoSpaceDE/>
        <w:autoSpaceDN/>
        <w:rPr>
          <w:color w:val="000000" w:themeColor="text1"/>
        </w:rPr>
      </w:pPr>
      <w:proofErr w:type="spellStart"/>
      <w:r w:rsidRPr="00B7430E">
        <w:rPr>
          <w:color w:val="000000" w:themeColor="text1"/>
        </w:rPr>
        <w:t>aOR</w:t>
      </w:r>
      <w:proofErr w:type="spellEnd"/>
      <w:r w:rsidRPr="00B7430E">
        <w:rPr>
          <w:color w:val="000000" w:themeColor="text1"/>
        </w:rPr>
        <w:t xml:space="preserve">, adjusted Odds Ratio; CI, Confidence Interval </w:t>
      </w:r>
    </w:p>
    <w:p w14:paraId="09B4527A" w14:textId="77777777" w:rsidR="0040386F" w:rsidRPr="00B7430E" w:rsidRDefault="0040386F" w:rsidP="0040386F">
      <w:pPr>
        <w:rPr>
          <w:color w:val="000000" w:themeColor="text1"/>
        </w:rPr>
      </w:pPr>
    </w:p>
    <w:p w14:paraId="3F47A8A6" w14:textId="710450E9" w:rsidR="0040386F" w:rsidRPr="00B7430E" w:rsidRDefault="0040386F" w:rsidP="00CC2A6C">
      <w:pPr>
        <w:widowControl/>
        <w:wordWrap/>
        <w:autoSpaceDE/>
        <w:autoSpaceDN/>
        <w:rPr>
          <w:color w:val="000000" w:themeColor="text1"/>
        </w:rPr>
      </w:pPr>
    </w:p>
    <w:sectPr w:rsidR="0040386F" w:rsidRPr="00B7430E" w:rsidSect="00D2626F">
      <w:headerReference w:type="default" r:id="rId9"/>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2A894" w14:textId="77777777" w:rsidR="00841C1E" w:rsidRDefault="00841C1E" w:rsidP="00E230FD">
      <w:pPr>
        <w:spacing w:after="0" w:line="240" w:lineRule="auto"/>
      </w:pPr>
      <w:r>
        <w:separator/>
      </w:r>
    </w:p>
  </w:endnote>
  <w:endnote w:type="continuationSeparator" w:id="0">
    <w:p w14:paraId="3B92AFF6" w14:textId="77777777" w:rsidR="00841C1E" w:rsidRDefault="00841C1E" w:rsidP="00E2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991679"/>
      <w:docPartObj>
        <w:docPartGallery w:val="Page Numbers (Bottom of Page)"/>
        <w:docPartUnique/>
      </w:docPartObj>
    </w:sdtPr>
    <w:sdtEndPr/>
    <w:sdtContent>
      <w:p w14:paraId="259DD423" w14:textId="55B23EF0" w:rsidR="00E230FD" w:rsidRDefault="00E230FD">
        <w:pPr>
          <w:pStyle w:val="a4"/>
          <w:jc w:val="center"/>
        </w:pPr>
        <w:r>
          <w:fldChar w:fldCharType="begin"/>
        </w:r>
        <w:r>
          <w:instrText>PAGE   \* MERGEFORMAT</w:instrText>
        </w:r>
        <w:r>
          <w:fldChar w:fldCharType="separate"/>
        </w:r>
        <w:r>
          <w:rPr>
            <w:lang w:val="ko-KR"/>
          </w:rPr>
          <w:t>2</w:t>
        </w:r>
        <w:r>
          <w:fldChar w:fldCharType="end"/>
        </w:r>
      </w:p>
    </w:sdtContent>
  </w:sdt>
  <w:p w14:paraId="5473AD0B" w14:textId="77777777" w:rsidR="00E230FD" w:rsidRDefault="00E230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4FF86" w14:textId="77777777" w:rsidR="00841C1E" w:rsidRDefault="00841C1E" w:rsidP="00E230FD">
      <w:pPr>
        <w:spacing w:after="0" w:line="240" w:lineRule="auto"/>
      </w:pPr>
      <w:r>
        <w:separator/>
      </w:r>
    </w:p>
  </w:footnote>
  <w:footnote w:type="continuationSeparator" w:id="0">
    <w:p w14:paraId="1E782475" w14:textId="77777777" w:rsidR="00841C1E" w:rsidRDefault="00841C1E" w:rsidP="00E23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FF3B" w14:textId="64CE4F83" w:rsidR="001B4286" w:rsidRDefault="001B4286" w:rsidP="001B4286">
    <w:pPr>
      <w:pStyle w:val="a3"/>
    </w:pPr>
    <w:r>
      <w:t xml:space="preserve">Volume: 44, Article ID: e2022003 </w:t>
    </w:r>
  </w:p>
  <w:p w14:paraId="5B63CCE3" w14:textId="405536AE" w:rsidR="001B4286" w:rsidRDefault="001B4286" w:rsidP="001B4286">
    <w:pPr>
      <w:pStyle w:val="a3"/>
    </w:pPr>
    <w:r>
      <w:t>https://doi.org/10.4178/epih.e2022003</w:t>
    </w:r>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FD"/>
    <w:rsid w:val="00010597"/>
    <w:rsid w:val="00022881"/>
    <w:rsid w:val="00024E74"/>
    <w:rsid w:val="000250FE"/>
    <w:rsid w:val="00031412"/>
    <w:rsid w:val="00040A28"/>
    <w:rsid w:val="0005151C"/>
    <w:rsid w:val="0007786C"/>
    <w:rsid w:val="0009382B"/>
    <w:rsid w:val="000A2A5A"/>
    <w:rsid w:val="000B2B0E"/>
    <w:rsid w:val="000B42C8"/>
    <w:rsid w:val="000B7A8E"/>
    <w:rsid w:val="000E7672"/>
    <w:rsid w:val="000F001C"/>
    <w:rsid w:val="000F1849"/>
    <w:rsid w:val="00117DA5"/>
    <w:rsid w:val="00135365"/>
    <w:rsid w:val="00156F45"/>
    <w:rsid w:val="00160A8A"/>
    <w:rsid w:val="0016681C"/>
    <w:rsid w:val="00171C6E"/>
    <w:rsid w:val="001772B5"/>
    <w:rsid w:val="0019013B"/>
    <w:rsid w:val="00190CE8"/>
    <w:rsid w:val="00192310"/>
    <w:rsid w:val="001A7F6F"/>
    <w:rsid w:val="001B2437"/>
    <w:rsid w:val="001B4286"/>
    <w:rsid w:val="001C1E41"/>
    <w:rsid w:val="001D0360"/>
    <w:rsid w:val="001D1F98"/>
    <w:rsid w:val="001E08A0"/>
    <w:rsid w:val="001E5C4C"/>
    <w:rsid w:val="001F085C"/>
    <w:rsid w:val="00212A34"/>
    <w:rsid w:val="002215DD"/>
    <w:rsid w:val="00232254"/>
    <w:rsid w:val="0024111A"/>
    <w:rsid w:val="00263700"/>
    <w:rsid w:val="0027518B"/>
    <w:rsid w:val="00294B5D"/>
    <w:rsid w:val="002B6CE8"/>
    <w:rsid w:val="002C2815"/>
    <w:rsid w:val="002C3F9F"/>
    <w:rsid w:val="002C5940"/>
    <w:rsid w:val="002D3039"/>
    <w:rsid w:val="002E0009"/>
    <w:rsid w:val="002F496B"/>
    <w:rsid w:val="002F4D49"/>
    <w:rsid w:val="00305FBF"/>
    <w:rsid w:val="003300FE"/>
    <w:rsid w:val="003476F0"/>
    <w:rsid w:val="00366CBA"/>
    <w:rsid w:val="003673AB"/>
    <w:rsid w:val="00370DD7"/>
    <w:rsid w:val="003714D5"/>
    <w:rsid w:val="00380959"/>
    <w:rsid w:val="00387314"/>
    <w:rsid w:val="00393137"/>
    <w:rsid w:val="0039637A"/>
    <w:rsid w:val="003A30EA"/>
    <w:rsid w:val="003A5068"/>
    <w:rsid w:val="003B2B97"/>
    <w:rsid w:val="003B2C78"/>
    <w:rsid w:val="003C3B8D"/>
    <w:rsid w:val="003D6C58"/>
    <w:rsid w:val="003F0F57"/>
    <w:rsid w:val="0040225F"/>
    <w:rsid w:val="0040386F"/>
    <w:rsid w:val="00410279"/>
    <w:rsid w:val="00421690"/>
    <w:rsid w:val="0042793C"/>
    <w:rsid w:val="00434300"/>
    <w:rsid w:val="00435B45"/>
    <w:rsid w:val="0044158C"/>
    <w:rsid w:val="00441AEC"/>
    <w:rsid w:val="004603F7"/>
    <w:rsid w:val="004617EE"/>
    <w:rsid w:val="00462ABD"/>
    <w:rsid w:val="00471E6A"/>
    <w:rsid w:val="00473978"/>
    <w:rsid w:val="00481AEF"/>
    <w:rsid w:val="004B0CB6"/>
    <w:rsid w:val="004C177E"/>
    <w:rsid w:val="004D3697"/>
    <w:rsid w:val="00504655"/>
    <w:rsid w:val="005623BB"/>
    <w:rsid w:val="005644E5"/>
    <w:rsid w:val="0059173D"/>
    <w:rsid w:val="00594D09"/>
    <w:rsid w:val="005A20BA"/>
    <w:rsid w:val="005B621E"/>
    <w:rsid w:val="005D170B"/>
    <w:rsid w:val="005D75F3"/>
    <w:rsid w:val="005E0DF1"/>
    <w:rsid w:val="006064AB"/>
    <w:rsid w:val="00610708"/>
    <w:rsid w:val="00611CDF"/>
    <w:rsid w:val="0062623E"/>
    <w:rsid w:val="0063054C"/>
    <w:rsid w:val="006368BE"/>
    <w:rsid w:val="00650D57"/>
    <w:rsid w:val="00652DA2"/>
    <w:rsid w:val="00654DFC"/>
    <w:rsid w:val="00657B60"/>
    <w:rsid w:val="00665F20"/>
    <w:rsid w:val="00670EA4"/>
    <w:rsid w:val="006775DA"/>
    <w:rsid w:val="006A6134"/>
    <w:rsid w:val="006C5355"/>
    <w:rsid w:val="006C60CE"/>
    <w:rsid w:val="006E12EA"/>
    <w:rsid w:val="006E1E59"/>
    <w:rsid w:val="006E53B3"/>
    <w:rsid w:val="006F5EC3"/>
    <w:rsid w:val="0071032F"/>
    <w:rsid w:val="00710622"/>
    <w:rsid w:val="007256C8"/>
    <w:rsid w:val="00727072"/>
    <w:rsid w:val="00730136"/>
    <w:rsid w:val="00734CF0"/>
    <w:rsid w:val="00736D16"/>
    <w:rsid w:val="00737F03"/>
    <w:rsid w:val="007416D1"/>
    <w:rsid w:val="00752935"/>
    <w:rsid w:val="007927D8"/>
    <w:rsid w:val="007B3B67"/>
    <w:rsid w:val="007B4D7F"/>
    <w:rsid w:val="007D097C"/>
    <w:rsid w:val="007E6ACE"/>
    <w:rsid w:val="007F526E"/>
    <w:rsid w:val="00805356"/>
    <w:rsid w:val="00824357"/>
    <w:rsid w:val="00825312"/>
    <w:rsid w:val="00841C1E"/>
    <w:rsid w:val="008433F0"/>
    <w:rsid w:val="00845304"/>
    <w:rsid w:val="0085396D"/>
    <w:rsid w:val="008604BC"/>
    <w:rsid w:val="0086490B"/>
    <w:rsid w:val="00870141"/>
    <w:rsid w:val="0088270E"/>
    <w:rsid w:val="00884324"/>
    <w:rsid w:val="00884F6A"/>
    <w:rsid w:val="008A435F"/>
    <w:rsid w:val="008A5BA1"/>
    <w:rsid w:val="008B4D35"/>
    <w:rsid w:val="008C2AF9"/>
    <w:rsid w:val="008D1363"/>
    <w:rsid w:val="008D2EB1"/>
    <w:rsid w:val="008F1535"/>
    <w:rsid w:val="008F272D"/>
    <w:rsid w:val="008F4934"/>
    <w:rsid w:val="0094167C"/>
    <w:rsid w:val="00946013"/>
    <w:rsid w:val="00953188"/>
    <w:rsid w:val="00971197"/>
    <w:rsid w:val="0099567C"/>
    <w:rsid w:val="009B1C33"/>
    <w:rsid w:val="009B3E75"/>
    <w:rsid w:val="009B7A79"/>
    <w:rsid w:val="009C0CCF"/>
    <w:rsid w:val="009C2873"/>
    <w:rsid w:val="009E713E"/>
    <w:rsid w:val="009E7ADC"/>
    <w:rsid w:val="00A0397D"/>
    <w:rsid w:val="00A04336"/>
    <w:rsid w:val="00A36961"/>
    <w:rsid w:val="00A37167"/>
    <w:rsid w:val="00A5103C"/>
    <w:rsid w:val="00A93244"/>
    <w:rsid w:val="00AB155E"/>
    <w:rsid w:val="00AB16C5"/>
    <w:rsid w:val="00AC7B41"/>
    <w:rsid w:val="00AD34A5"/>
    <w:rsid w:val="00AE4E26"/>
    <w:rsid w:val="00AE503A"/>
    <w:rsid w:val="00AE72A5"/>
    <w:rsid w:val="00B17C32"/>
    <w:rsid w:val="00B20949"/>
    <w:rsid w:val="00B31F2B"/>
    <w:rsid w:val="00B3431E"/>
    <w:rsid w:val="00B372C7"/>
    <w:rsid w:val="00B40ED7"/>
    <w:rsid w:val="00B453F7"/>
    <w:rsid w:val="00B45EEA"/>
    <w:rsid w:val="00B50E09"/>
    <w:rsid w:val="00B52B06"/>
    <w:rsid w:val="00B57653"/>
    <w:rsid w:val="00B6072A"/>
    <w:rsid w:val="00B713CB"/>
    <w:rsid w:val="00B7430E"/>
    <w:rsid w:val="00B746DB"/>
    <w:rsid w:val="00B9168F"/>
    <w:rsid w:val="00BA191D"/>
    <w:rsid w:val="00BC0CC3"/>
    <w:rsid w:val="00BC610D"/>
    <w:rsid w:val="00BD4564"/>
    <w:rsid w:val="00BF1F9B"/>
    <w:rsid w:val="00C00A06"/>
    <w:rsid w:val="00C075A1"/>
    <w:rsid w:val="00C22B8E"/>
    <w:rsid w:val="00C25FC3"/>
    <w:rsid w:val="00C309FC"/>
    <w:rsid w:val="00C37CE3"/>
    <w:rsid w:val="00C436F2"/>
    <w:rsid w:val="00C4436E"/>
    <w:rsid w:val="00C46136"/>
    <w:rsid w:val="00C46D14"/>
    <w:rsid w:val="00C858A3"/>
    <w:rsid w:val="00C90B4A"/>
    <w:rsid w:val="00C94848"/>
    <w:rsid w:val="00CC2A6C"/>
    <w:rsid w:val="00CC6762"/>
    <w:rsid w:val="00CD14DE"/>
    <w:rsid w:val="00CD5896"/>
    <w:rsid w:val="00CE2047"/>
    <w:rsid w:val="00CF457A"/>
    <w:rsid w:val="00D2619B"/>
    <w:rsid w:val="00D2626F"/>
    <w:rsid w:val="00D401FC"/>
    <w:rsid w:val="00D52019"/>
    <w:rsid w:val="00D55262"/>
    <w:rsid w:val="00D57DFC"/>
    <w:rsid w:val="00D65E6D"/>
    <w:rsid w:val="00DB7EB1"/>
    <w:rsid w:val="00DC2023"/>
    <w:rsid w:val="00DC5508"/>
    <w:rsid w:val="00E12E6C"/>
    <w:rsid w:val="00E13072"/>
    <w:rsid w:val="00E230FD"/>
    <w:rsid w:val="00E34ABE"/>
    <w:rsid w:val="00E37232"/>
    <w:rsid w:val="00E37572"/>
    <w:rsid w:val="00E4748C"/>
    <w:rsid w:val="00E52049"/>
    <w:rsid w:val="00E54FD9"/>
    <w:rsid w:val="00E63A20"/>
    <w:rsid w:val="00E7279E"/>
    <w:rsid w:val="00E72D0A"/>
    <w:rsid w:val="00E75400"/>
    <w:rsid w:val="00E913F8"/>
    <w:rsid w:val="00E9506F"/>
    <w:rsid w:val="00EB02E7"/>
    <w:rsid w:val="00EB08C3"/>
    <w:rsid w:val="00ED3E3F"/>
    <w:rsid w:val="00ED7062"/>
    <w:rsid w:val="00EF0720"/>
    <w:rsid w:val="00EF2EFD"/>
    <w:rsid w:val="00EF638D"/>
    <w:rsid w:val="00F36878"/>
    <w:rsid w:val="00F475AC"/>
    <w:rsid w:val="00F52E1E"/>
    <w:rsid w:val="00F6026C"/>
    <w:rsid w:val="00F61A4C"/>
    <w:rsid w:val="00F7336A"/>
    <w:rsid w:val="00F82D6F"/>
    <w:rsid w:val="00F945FE"/>
    <w:rsid w:val="00FA734C"/>
    <w:rsid w:val="00FB4E38"/>
    <w:rsid w:val="00FC3FD6"/>
    <w:rsid w:val="00FE63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122AA"/>
  <w15:chartTrackingRefBased/>
  <w15:docId w15:val="{85092306-F287-450B-AE26-3CBFA1CD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506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0FD"/>
    <w:pPr>
      <w:tabs>
        <w:tab w:val="center" w:pos="4513"/>
        <w:tab w:val="right" w:pos="9026"/>
      </w:tabs>
      <w:snapToGrid w:val="0"/>
    </w:pPr>
  </w:style>
  <w:style w:type="character" w:customStyle="1" w:styleId="Char">
    <w:name w:val="머리글 Char"/>
    <w:basedOn w:val="a0"/>
    <w:link w:val="a3"/>
    <w:uiPriority w:val="99"/>
    <w:rsid w:val="00E230FD"/>
  </w:style>
  <w:style w:type="paragraph" w:styleId="a4">
    <w:name w:val="footer"/>
    <w:basedOn w:val="a"/>
    <w:link w:val="Char0"/>
    <w:uiPriority w:val="99"/>
    <w:unhideWhenUsed/>
    <w:rsid w:val="00E230FD"/>
    <w:pPr>
      <w:tabs>
        <w:tab w:val="center" w:pos="4513"/>
        <w:tab w:val="right" w:pos="9026"/>
      </w:tabs>
      <w:snapToGrid w:val="0"/>
    </w:pPr>
  </w:style>
  <w:style w:type="character" w:customStyle="1" w:styleId="Char0">
    <w:name w:val="바닥글 Char"/>
    <w:basedOn w:val="a0"/>
    <w:link w:val="a4"/>
    <w:uiPriority w:val="99"/>
    <w:rsid w:val="00E230FD"/>
  </w:style>
  <w:style w:type="paragraph" w:customStyle="1" w:styleId="a5">
    <w:name w:val="바탕글"/>
    <w:basedOn w:val="a"/>
    <w:rsid w:val="001D0360"/>
    <w:pPr>
      <w:snapToGrid w:val="0"/>
      <w:spacing w:after="0" w:line="384" w:lineRule="auto"/>
      <w:textAlignment w:val="baseline"/>
    </w:pPr>
    <w:rPr>
      <w:rFonts w:ascii="한양신명조" w:eastAsia="굴림" w:hAnsi="굴림" w:cs="굴림"/>
      <w:color w:val="000000"/>
      <w:kern w:val="0"/>
      <w:szCs w:val="20"/>
    </w:rPr>
  </w:style>
  <w:style w:type="character" w:styleId="a6">
    <w:name w:val="Hyperlink"/>
    <w:basedOn w:val="a0"/>
    <w:uiPriority w:val="99"/>
    <w:unhideWhenUsed/>
    <w:rsid w:val="00C94848"/>
    <w:rPr>
      <w:color w:val="0000FF"/>
      <w:u w:val="single"/>
    </w:rPr>
  </w:style>
  <w:style w:type="paragraph" w:styleId="a7">
    <w:name w:val="footnote text"/>
    <w:basedOn w:val="a"/>
    <w:link w:val="Char1"/>
    <w:uiPriority w:val="99"/>
    <w:semiHidden/>
    <w:unhideWhenUsed/>
    <w:rsid w:val="00AE72A5"/>
    <w:pPr>
      <w:snapToGrid w:val="0"/>
      <w:jc w:val="left"/>
    </w:pPr>
  </w:style>
  <w:style w:type="character" w:customStyle="1" w:styleId="Char1">
    <w:name w:val="각주 텍스트 Char"/>
    <w:basedOn w:val="a0"/>
    <w:link w:val="a7"/>
    <w:uiPriority w:val="99"/>
    <w:semiHidden/>
    <w:rsid w:val="00AE72A5"/>
  </w:style>
  <w:style w:type="character" w:styleId="a8">
    <w:name w:val="footnote reference"/>
    <w:basedOn w:val="a0"/>
    <w:uiPriority w:val="99"/>
    <w:semiHidden/>
    <w:unhideWhenUsed/>
    <w:rsid w:val="00AE72A5"/>
    <w:rPr>
      <w:vertAlign w:val="superscript"/>
    </w:rPr>
  </w:style>
  <w:style w:type="paragraph" w:customStyle="1" w:styleId="xl68">
    <w:name w:val="xl68"/>
    <w:basedOn w:val="a"/>
    <w:rsid w:val="00171C6E"/>
    <w:pPr>
      <w:wordWrap/>
      <w:spacing w:after="0" w:line="240" w:lineRule="auto"/>
      <w:jc w:val="left"/>
      <w:textAlignment w:val="center"/>
    </w:pPr>
    <w:rPr>
      <w:rFonts w:ascii="맑은 고딕" w:eastAsia="굴림" w:hAnsi="굴림" w:cs="굴림"/>
      <w:color w:val="000000"/>
      <w:kern w:val="0"/>
      <w:sz w:val="22"/>
    </w:rPr>
  </w:style>
  <w:style w:type="paragraph" w:customStyle="1" w:styleId="xl67">
    <w:name w:val="xl67"/>
    <w:basedOn w:val="a"/>
    <w:rsid w:val="00171C6E"/>
    <w:pPr>
      <w:wordWrap/>
      <w:spacing w:after="0" w:line="240" w:lineRule="auto"/>
      <w:jc w:val="center"/>
      <w:textAlignment w:val="center"/>
    </w:pPr>
    <w:rPr>
      <w:rFonts w:ascii="맑은 고딕" w:eastAsia="굴림" w:hAnsi="굴림" w:cs="굴림"/>
      <w:color w:val="000000"/>
      <w:kern w:val="0"/>
      <w:sz w:val="22"/>
    </w:rPr>
  </w:style>
  <w:style w:type="paragraph" w:customStyle="1" w:styleId="xl66">
    <w:name w:val="xl66"/>
    <w:basedOn w:val="a"/>
    <w:rsid w:val="00171C6E"/>
    <w:pPr>
      <w:wordWrap/>
      <w:spacing w:after="0" w:line="240" w:lineRule="auto"/>
      <w:jc w:val="center"/>
      <w:textAlignment w:val="center"/>
    </w:pPr>
    <w:rPr>
      <w:rFonts w:ascii="맑은 고딕" w:eastAsia="굴림" w:hAnsi="굴림" w:cs="굴림"/>
      <w:color w:val="000000"/>
      <w:kern w:val="0"/>
      <w:szCs w:val="20"/>
    </w:rPr>
  </w:style>
  <w:style w:type="table" w:styleId="a9">
    <w:name w:val="Table Grid"/>
    <w:basedOn w:val="a1"/>
    <w:uiPriority w:val="39"/>
    <w:rsid w:val="0040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03111">
      <w:bodyDiv w:val="1"/>
      <w:marLeft w:val="0"/>
      <w:marRight w:val="0"/>
      <w:marTop w:val="0"/>
      <w:marBottom w:val="0"/>
      <w:divBdr>
        <w:top w:val="none" w:sz="0" w:space="0" w:color="auto"/>
        <w:left w:val="none" w:sz="0" w:space="0" w:color="auto"/>
        <w:bottom w:val="none" w:sz="0" w:space="0" w:color="auto"/>
        <w:right w:val="none" w:sz="0" w:space="0" w:color="auto"/>
      </w:divBdr>
    </w:div>
    <w:div w:id="1056778407">
      <w:bodyDiv w:val="1"/>
      <w:marLeft w:val="0"/>
      <w:marRight w:val="0"/>
      <w:marTop w:val="0"/>
      <w:marBottom w:val="0"/>
      <w:divBdr>
        <w:top w:val="none" w:sz="0" w:space="0" w:color="auto"/>
        <w:left w:val="none" w:sz="0" w:space="0" w:color="auto"/>
        <w:bottom w:val="none" w:sz="0" w:space="0" w:color="auto"/>
        <w:right w:val="none" w:sz="0" w:space="0" w:color="auto"/>
      </w:divBdr>
      <w:divsChild>
        <w:div w:id="434911581">
          <w:marLeft w:val="0"/>
          <w:marRight w:val="0"/>
          <w:marTop w:val="0"/>
          <w:marBottom w:val="0"/>
          <w:divBdr>
            <w:top w:val="none" w:sz="0" w:space="0" w:color="auto"/>
            <w:left w:val="none" w:sz="0" w:space="0" w:color="auto"/>
            <w:bottom w:val="none" w:sz="0" w:space="0" w:color="auto"/>
            <w:right w:val="none" w:sz="0" w:space="0" w:color="auto"/>
          </w:divBdr>
        </w:div>
      </w:divsChild>
    </w:div>
    <w:div w:id="1111975846">
      <w:bodyDiv w:val="1"/>
      <w:marLeft w:val="0"/>
      <w:marRight w:val="0"/>
      <w:marTop w:val="0"/>
      <w:marBottom w:val="0"/>
      <w:divBdr>
        <w:top w:val="none" w:sz="0" w:space="0" w:color="auto"/>
        <w:left w:val="none" w:sz="0" w:space="0" w:color="auto"/>
        <w:bottom w:val="none" w:sz="0" w:space="0" w:color="auto"/>
        <w:right w:val="none" w:sz="0" w:space="0" w:color="auto"/>
      </w:divBdr>
    </w:div>
    <w:div w:id="1331639914">
      <w:bodyDiv w:val="1"/>
      <w:marLeft w:val="0"/>
      <w:marRight w:val="0"/>
      <w:marTop w:val="0"/>
      <w:marBottom w:val="0"/>
      <w:divBdr>
        <w:top w:val="none" w:sz="0" w:space="0" w:color="auto"/>
        <w:left w:val="none" w:sz="0" w:space="0" w:color="auto"/>
        <w:bottom w:val="none" w:sz="0" w:space="0" w:color="auto"/>
        <w:right w:val="none" w:sz="0" w:space="0" w:color="auto"/>
      </w:divBdr>
    </w:div>
    <w:div w:id="1794396498">
      <w:bodyDiv w:val="1"/>
      <w:marLeft w:val="0"/>
      <w:marRight w:val="0"/>
      <w:marTop w:val="0"/>
      <w:marBottom w:val="0"/>
      <w:divBdr>
        <w:top w:val="none" w:sz="0" w:space="0" w:color="auto"/>
        <w:left w:val="none" w:sz="0" w:space="0" w:color="auto"/>
        <w:bottom w:val="none" w:sz="0" w:space="0" w:color="auto"/>
        <w:right w:val="none" w:sz="0" w:space="0" w:color="auto"/>
      </w:divBdr>
    </w:div>
    <w:div w:id="2050061772">
      <w:bodyDiv w:val="1"/>
      <w:marLeft w:val="0"/>
      <w:marRight w:val="0"/>
      <w:marTop w:val="0"/>
      <w:marBottom w:val="0"/>
      <w:divBdr>
        <w:top w:val="none" w:sz="0" w:space="0" w:color="auto"/>
        <w:left w:val="none" w:sz="0" w:space="0" w:color="auto"/>
        <w:bottom w:val="none" w:sz="0" w:space="0" w:color="auto"/>
        <w:right w:val="none" w:sz="0" w:space="0" w:color="auto"/>
      </w:divBdr>
      <w:divsChild>
        <w:div w:id="1806581658">
          <w:marLeft w:val="0"/>
          <w:marRight w:val="0"/>
          <w:marTop w:val="0"/>
          <w:marBottom w:val="0"/>
          <w:divBdr>
            <w:top w:val="none" w:sz="0" w:space="0" w:color="auto"/>
            <w:left w:val="none" w:sz="0" w:space="0" w:color="auto"/>
            <w:bottom w:val="none" w:sz="0" w:space="0" w:color="auto"/>
            <w:right w:val="none" w:sz="0" w:space="0" w:color="auto"/>
          </w:divBdr>
        </w:div>
        <w:div w:id="169374389">
          <w:marLeft w:val="0"/>
          <w:marRight w:val="0"/>
          <w:marTop w:val="0"/>
          <w:marBottom w:val="0"/>
          <w:divBdr>
            <w:top w:val="none" w:sz="0" w:space="0" w:color="auto"/>
            <w:left w:val="none" w:sz="0" w:space="0" w:color="auto"/>
            <w:bottom w:val="none" w:sz="0" w:space="0" w:color="auto"/>
            <w:right w:val="none" w:sz="0" w:space="0" w:color="auto"/>
          </w:divBdr>
        </w:div>
      </w:divsChild>
    </w:div>
    <w:div w:id="20958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B9073-8777-4B08-A895-AC339272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14234</Words>
  <Characters>81140</Characters>
  <Application>Microsoft Office Word</Application>
  <DocSecurity>0</DocSecurity>
  <Lines>676</Lines>
  <Paragraphs>190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손현진</dc:creator>
  <cp:keywords/>
  <dc:description/>
  <cp:lastModifiedBy>KSE</cp:lastModifiedBy>
  <cp:revision>2</cp:revision>
  <cp:lastPrinted>2021-10-29T03:58:00Z</cp:lastPrinted>
  <dcterms:created xsi:type="dcterms:W3CDTF">2022-02-07T08:41:00Z</dcterms:created>
  <dcterms:modified xsi:type="dcterms:W3CDTF">2022-02-07T08:41:00Z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http://www.zotero.org/styles/environmental-health-and-preventive-medicine</vt:lpwstr>
  </property>
  <property fmtid="{D5CDD505-2E9C-101B-9397-08002B2CF9AE}" pid="7" name="Mendeley Recent Style Name 2_1">
    <vt:lpwstr>Environmental Health and Preventive Medicine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http://www.zotero.org/styles/journal-of-epidemiology-and-community-health</vt:lpwstr>
  </property>
  <property fmtid="{D5CDD505-2E9C-101B-9397-08002B2CF9AE}" pid="11" name="Mendeley Recent Style Name 4_1">
    <vt:lpwstr>Journal of Epidemiology and Community Health</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http://www.zotero.org/styles/preventive-medicine</vt:lpwstr>
  </property>
  <property fmtid="{D5CDD505-2E9C-101B-9397-08002B2CF9AE}" pid="19" name="Mendeley Recent Style Name 8_1">
    <vt:lpwstr>Preventive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http://www.zotero.org/styles/journal-of-epidemiology-and-community-health</vt:lpwstr>
  </property>
  <property fmtid="{D5CDD505-2E9C-101B-9397-08002B2CF9AE}" pid="24" name="Mendeley Unique User Id_1">
    <vt:lpwstr>812e62f6-5bae-38ed-83cf-b4bee4ab1f8f</vt:lpwstr>
  </property>
</Properties>
</file>