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4" w:type="pct"/>
        <w:tblLayout w:type="fixed"/>
        <w:tblCellMar>
          <w:top w:w="11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591"/>
        <w:gridCol w:w="143"/>
        <w:gridCol w:w="145"/>
        <w:gridCol w:w="590"/>
        <w:gridCol w:w="597"/>
        <w:gridCol w:w="107"/>
        <w:gridCol w:w="120"/>
        <w:gridCol w:w="638"/>
        <w:gridCol w:w="26"/>
        <w:gridCol w:w="20"/>
        <w:gridCol w:w="608"/>
        <w:gridCol w:w="20"/>
        <w:gridCol w:w="20"/>
        <w:gridCol w:w="533"/>
        <w:gridCol w:w="131"/>
        <w:gridCol w:w="179"/>
        <w:gridCol w:w="562"/>
        <w:gridCol w:w="461"/>
        <w:gridCol w:w="107"/>
        <w:gridCol w:w="146"/>
        <w:gridCol w:w="684"/>
        <w:gridCol w:w="706"/>
      </w:tblGrid>
      <w:tr w:rsidR="006B3020" w:rsidRPr="00825DBA" w14:paraId="18200FA2" w14:textId="77777777" w:rsidTr="00F55906">
        <w:trPr>
          <w:trHeight w:val="34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70A4" w14:textId="7375DB34" w:rsidR="009A23B1" w:rsidRPr="00825DBA" w:rsidRDefault="00031016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Supplementa</w:t>
            </w:r>
            <w:r w:rsidR="00F20A1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ry Material </w:t>
            </w:r>
            <w:bookmarkStart w:id="0" w:name="_GoBack"/>
            <w:bookmarkEnd w:id="0"/>
            <w:r w:rsidR="002E44AC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1. General </w:t>
            </w:r>
            <w:r w:rsidR="009D7658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</w:t>
            </w:r>
            <w:r w:rsidR="002E44AC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haracteristics </w:t>
            </w:r>
            <w:r w:rsidR="002E44AC" w:rsidRPr="00825DBA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o</w:t>
            </w:r>
            <w:r w:rsidR="002E44AC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f </w:t>
            </w:r>
            <w:r w:rsidR="009D7658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</w:t>
            </w:r>
            <w:r w:rsidR="002E44AC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tudy </w:t>
            </w:r>
            <w:r w:rsidR="009D7658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</w:t>
            </w:r>
            <w:r w:rsidR="002E44AC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articipants </w:t>
            </w:r>
            <w:r w:rsidR="009D7658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</w:t>
            </w:r>
            <w:r w:rsidR="002E44AC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y </w:t>
            </w:r>
            <w:r w:rsidR="009D7658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</w:t>
            </w:r>
            <w:r w:rsidR="002E44AC" w:rsidRPr="00825DB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ex</w:t>
            </w:r>
          </w:p>
        </w:tc>
      </w:tr>
      <w:tr w:rsidR="00ED3798" w:rsidRPr="00825DBA" w14:paraId="68224272" w14:textId="77777777" w:rsidTr="00F55906">
        <w:trPr>
          <w:trHeight w:val="330"/>
        </w:trPr>
        <w:tc>
          <w:tcPr>
            <w:tcW w:w="112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47B57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15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8901" w14:textId="130EAED2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(n</w:t>
            </w: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=1,404)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C161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4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79428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p</w:t>
            </w: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-value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AE47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3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BB47" w14:textId="532743C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Women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(n</w:t>
            </w: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=2,570)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61EA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p</w:t>
            </w: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-value</w:t>
            </w:r>
          </w:p>
        </w:tc>
      </w:tr>
      <w:tr w:rsidR="00ED3798" w:rsidRPr="00825DBA" w14:paraId="72542E67" w14:textId="77777777" w:rsidTr="00F55906">
        <w:trPr>
          <w:trHeight w:val="330"/>
        </w:trPr>
        <w:tc>
          <w:tcPr>
            <w:tcW w:w="112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5BF399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E270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Family history of diabetes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C2D3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E9CDDA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FCAF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3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B344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Family history of diabetes</w:t>
            </w:r>
          </w:p>
        </w:tc>
        <w:tc>
          <w:tcPr>
            <w:tcW w:w="385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7689621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D3798" w:rsidRPr="00825DBA" w14:paraId="4EA43BEE" w14:textId="77777777" w:rsidTr="00F55906">
        <w:trPr>
          <w:trHeight w:val="345"/>
        </w:trPr>
        <w:tc>
          <w:tcPr>
            <w:tcW w:w="112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850B06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A458" w14:textId="77777777" w:rsidR="00ED3798" w:rsidRPr="00825DBA" w:rsidRDefault="00ED3798" w:rsidP="005F3AF4">
            <w:pPr>
              <w:widowControl/>
              <w:wordWrap/>
              <w:autoSpaceDE/>
              <w:autoSpaceDN/>
              <w:spacing w:after="0" w:line="276" w:lineRule="auto"/>
              <w:ind w:firstLineChars="50" w:firstLine="1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(n=1,074)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A286" w14:textId="77777777" w:rsidR="00ED3798" w:rsidRPr="00825DBA" w:rsidRDefault="00ED3798" w:rsidP="005F3AF4">
            <w:pPr>
              <w:widowControl/>
              <w:wordWrap/>
              <w:autoSpaceDE/>
              <w:autoSpaceDN/>
              <w:spacing w:after="0" w:line="276" w:lineRule="auto"/>
              <w:ind w:firstLineChars="50" w:firstLine="1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 (n=330)</w:t>
            </w: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F7B9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805697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A55D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B7B4" w14:textId="77777777" w:rsidR="00ED3798" w:rsidRPr="00825DBA" w:rsidRDefault="00ED3798" w:rsidP="00825DBA">
            <w:pPr>
              <w:widowControl/>
              <w:wordWrap/>
              <w:autoSpaceDE/>
              <w:autoSpaceDN/>
              <w:spacing w:after="0" w:line="276" w:lineRule="auto"/>
              <w:ind w:firstLineChars="50" w:firstLine="1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(n=1,997)</w:t>
            </w:r>
          </w:p>
        </w:tc>
        <w:tc>
          <w:tcPr>
            <w:tcW w:w="75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E42D7" w14:textId="77777777" w:rsidR="00ED3798" w:rsidRPr="00825DBA" w:rsidRDefault="00ED3798" w:rsidP="00825DBA">
            <w:pPr>
              <w:widowControl/>
              <w:wordWrap/>
              <w:autoSpaceDE/>
              <w:autoSpaceDN/>
              <w:spacing w:after="0" w:line="276" w:lineRule="auto"/>
              <w:ind w:firstLineChars="50" w:firstLine="1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 (n=573)</w:t>
            </w:r>
          </w:p>
        </w:tc>
        <w:tc>
          <w:tcPr>
            <w:tcW w:w="385" w:type="pct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C7A8D1" w14:textId="77777777" w:rsidR="00ED3798" w:rsidRPr="00825DBA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55906" w:rsidRPr="00825DBA" w14:paraId="5787C3ED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09C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Age, years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FBD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50.7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8487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20EE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10.2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4E4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48.3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274C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68F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9.8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F48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5B68" w14:textId="0BC993DF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4F45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BD2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52.3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EFD0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EC8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8.8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F64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50.4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C555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342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8.8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3E31" w14:textId="36D10853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&lt;</w:t>
            </w:r>
            <w:r w:rsidR="00620262"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.001</w:t>
            </w:r>
          </w:p>
        </w:tc>
      </w:tr>
      <w:tr w:rsidR="00F55906" w:rsidRPr="00825DBA" w14:paraId="4F9AD61C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4B0B" w14:textId="0CBFC459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Body mass index, kg/m²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A6B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24.7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530F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301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447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25.3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5097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A14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3.0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D96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5DB9" w14:textId="7777777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0.001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4E1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621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23.3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BEA1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221E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3.0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CDD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23.5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5F84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28B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D19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0.204</w:t>
            </w:r>
          </w:p>
        </w:tc>
      </w:tr>
      <w:tr w:rsidR="00F55906" w:rsidRPr="00825DBA" w14:paraId="563F087B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C49F" w14:textId="6574A8A5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SBP, mmHg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B01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124.9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981B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0E1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13.9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55E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125.0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58F5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55A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13.0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507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0A26" w14:textId="7777777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0.900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25A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527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115.2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F233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A620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14.6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5AD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114.4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BBFA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143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13.4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707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0.224</w:t>
            </w:r>
          </w:p>
        </w:tc>
      </w:tr>
      <w:tr w:rsidR="00F55906" w:rsidRPr="00825DBA" w14:paraId="4F210BE5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42CE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DBP, mmHg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B6C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80.6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8169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FB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1C2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80.7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0E3C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CB0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9.9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53A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5F5E" w14:textId="7777777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0.866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7A1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397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73.7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A9F3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9975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9.2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BF09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73.8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0848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7EC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8.5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EE5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0.832</w:t>
            </w:r>
          </w:p>
        </w:tc>
      </w:tr>
      <w:tr w:rsidR="00F55906" w:rsidRPr="00825DBA" w14:paraId="5E0B2D2A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21F0" w14:textId="2E28AE6D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Total cholesterol, mg/dL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D48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195.6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C8F7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77D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34.5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FB6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195.1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8497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723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38.0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8E4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517D" w14:textId="7777777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0.819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2E9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D67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200.1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5045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F28C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34.9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C3F9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200.7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9A3D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DED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37.1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43E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0.748</w:t>
            </w:r>
          </w:p>
        </w:tc>
      </w:tr>
      <w:tr w:rsidR="00F55906" w:rsidRPr="00825DBA" w14:paraId="03565302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9732" w14:textId="69B8479D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HDL cholesterol, mg/dL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4B6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51.9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94F3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0DF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13.0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A6E7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49.2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55E6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441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11.9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7FD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4D5F" w14:textId="27ADCA58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0F6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A13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61.1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766D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288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14.5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E49E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60.8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661A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D215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14.6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193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0.720</w:t>
            </w:r>
          </w:p>
        </w:tc>
      </w:tr>
      <w:tr w:rsidR="00F55906" w:rsidRPr="00825DBA" w14:paraId="721A3DD5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1DEA" w14:textId="5DA03ED4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LDL cholesterol, mg/dL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579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119.3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6E42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C67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32.9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EA6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118.3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07BF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092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33.5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AE3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FD33" w14:textId="7777777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0.607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4E3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7E4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118.3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9206A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6C4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31.2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D87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119.5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DE77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4C8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33.8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7A7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0.446</w:t>
            </w:r>
          </w:p>
        </w:tc>
      </w:tr>
      <w:tr w:rsidR="00F55906" w:rsidRPr="00825DBA" w14:paraId="2DB97ACD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1853" w14:textId="67974153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Triglyceride, mg/dL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236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126.5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455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FE6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[91–179]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D9E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139.0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A7D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BCC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[97–210]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A1D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BD1B" w14:textId="7777777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0.003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5BE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3F8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98.0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A134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7B7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[72–134]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6B4D" w14:textId="6905DFAC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97.0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4D3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854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[73–132]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95D9" w14:textId="7777777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0.870</w:t>
            </w:r>
          </w:p>
        </w:tc>
      </w:tr>
      <w:tr w:rsidR="00F55906" w:rsidRPr="00825DBA" w14:paraId="249957DC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E390" w14:textId="30B20616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Fasting glucose, mg/dL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E40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90.0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BCC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0F2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[84–99]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7A5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93.5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760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D28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[85–103]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D6D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0A2" w14:textId="783A07A9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BCD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B5C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87.0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ED1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262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[81–93]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D3D2" w14:textId="64030C13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88.0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079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FFB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[82–94]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5861" w14:textId="7777777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0.002</w:t>
            </w:r>
          </w:p>
        </w:tc>
      </w:tr>
      <w:tr w:rsidR="00F55906" w:rsidRPr="00825DBA" w14:paraId="7EC0B1F6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53E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Hemoglobin A1c, 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F17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5.7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9548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B01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406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5.9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71498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E40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1.0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103E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AE30" w14:textId="6E6F4336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&lt;</w:t>
            </w:r>
            <w:r w:rsidR="00620262"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.001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0A0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91C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5.6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5F33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148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23B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5.7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E9B1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E65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2913" w14:textId="7777777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0.015</w:t>
            </w:r>
          </w:p>
        </w:tc>
      </w:tr>
      <w:tr w:rsidR="00F55906" w:rsidRPr="00825DBA" w14:paraId="421BFA58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386E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Hypertension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BCC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370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494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415F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(34.5)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712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EFD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AD15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(35.8)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C72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E72B" w14:textId="7777777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0.711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1D0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AA6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436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F349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475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(21.8)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CCC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589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229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9CFB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(29.5)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A45A" w14:textId="7777777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0.004</w:t>
            </w:r>
          </w:p>
        </w:tc>
      </w:tr>
      <w:tr w:rsidR="00F55906" w:rsidRPr="00825DBA" w14:paraId="0756B2FA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E02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Dys</w:t>
            </w: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lipidemia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1E5E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353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F30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6A6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(32.9)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D718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136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A03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386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(41.2)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43E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BA09" w14:textId="7777777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0.007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A41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0EDE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922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ABA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(16.2)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C69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784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2B8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(34.4)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EB25" w14:textId="7777777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0.405</w:t>
            </w:r>
          </w:p>
        </w:tc>
      </w:tr>
      <w:tr w:rsidR="00F55906" w:rsidRPr="00825DBA" w14:paraId="2156BF3B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CDB4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Diabetes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44A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F22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2F3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(8.7)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3A0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37E1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71D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(16.4)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A99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62F" w14:textId="3D726EE5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&lt;</w:t>
            </w:r>
            <w:r w:rsidR="00620262"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.001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A1F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B2B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CCB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C2CC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(4.6)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E8F3" w14:textId="7777777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45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67C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0B4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(7.9)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75D9" w14:textId="7777777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0.003</w:t>
            </w:r>
          </w:p>
        </w:tc>
      </w:tr>
      <w:tr w:rsidR="00F55906" w:rsidRPr="00825DBA" w14:paraId="13E063D4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F328" w14:textId="396BE829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Family history of </w:t>
            </w:r>
            <w:r w:rsidRPr="00F20A10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hypertension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0C43" w14:textId="63FC23D2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287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522A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D759" w14:textId="5AF72D04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(26.7)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2CC0" w14:textId="5786EAB6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180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9D2B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35D0" w14:textId="6DE73669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(54.6)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5970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CE3E" w14:textId="6A151FD4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&lt;</w:t>
            </w:r>
            <w:r w:rsidR="00620262"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.001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EEF9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A71D" w14:textId="7C420376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697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E98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2899" w14:textId="0B8BB49D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(34.9)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3F8A" w14:textId="099CB07F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321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4F5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F3D9" w14:textId="5B2BBA39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(56.0)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3FA4" w14:textId="4F381D83" w:rsidR="00ED3798" w:rsidRPr="00F20A10" w:rsidRDefault="00ED3798" w:rsidP="00801B6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&lt;</w:t>
            </w:r>
            <w:r w:rsidR="00620262"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.001</w:t>
            </w:r>
          </w:p>
        </w:tc>
      </w:tr>
      <w:tr w:rsidR="00F55906" w:rsidRPr="00825DBA" w14:paraId="19EC2013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690D" w14:textId="452E7C3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Family history of cerebrovascular disease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4D191" w14:textId="2C483E5E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88A3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AE7A0" w14:textId="49960400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4ACD6" w14:textId="1E51F7A4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3AB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3BE43" w14:textId="2B48AE43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1D6E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0DFFF" w14:textId="0CE43EC4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2E13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A733B" w14:textId="24B9F47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809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8F8E5" w14:textId="38BC23E6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15371" w14:textId="1F2710CC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ADF42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3AC36" w14:textId="2C219392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C7E0A" w14:textId="7CB44E02" w:rsidR="00ED3798" w:rsidRPr="00F20A10" w:rsidRDefault="00ED3798" w:rsidP="00801B6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F55906" w:rsidRPr="00825DBA" w14:paraId="1D767520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3599" w14:textId="4EC65DFE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Stroke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E701" w14:textId="62C45394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155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DE29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6A70" w14:textId="18DFED9B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(14.4)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0B47" w14:textId="7BF61EBF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46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6C4D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80B7" w14:textId="0E1DC79D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(13.9)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D5E7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EE91" w14:textId="61F566FA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0.894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D685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5562" w14:textId="25AF9AE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301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3266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2376" w14:textId="261D4640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(15.1)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3D63" w14:textId="05D05EC5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87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2B86F" w14:textId="77777777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6060" w14:textId="478187A8" w:rsidR="00ED3798" w:rsidRPr="00F20A10" w:rsidRDefault="00ED3798" w:rsidP="00346E0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(15.2)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CFD9" w14:textId="1C62BCA0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1.000</w:t>
            </w:r>
          </w:p>
        </w:tc>
      </w:tr>
      <w:tr w:rsidR="00F55906" w:rsidRPr="00825DBA" w14:paraId="4DB031EC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166D" w14:textId="390D501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Myocardial infarction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5093" w14:textId="02FB40A2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16B5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E89C" w14:textId="74A4EF88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(5.2)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6DC2" w14:textId="76861FA0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7115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2905" w14:textId="12783AA2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(9.7)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57FE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8770" w14:textId="296E15EB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0.005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9733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4C42" w14:textId="7F4BB3A1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118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3375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BACF" w14:textId="163730D6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(5.9)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96F4" w14:textId="5E593345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61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DCDD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FC66" w14:textId="1F10BA61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(10.7)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4E92" w14:textId="225FC5E8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&lt;</w:t>
            </w:r>
            <w:r w:rsidR="00620262"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.001</w:t>
            </w:r>
          </w:p>
        </w:tc>
      </w:tr>
      <w:tr w:rsidR="00F55906" w:rsidRPr="00825DBA" w14:paraId="54C2DCAE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0060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Medication uses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5451" w14:textId="4DB3489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186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8191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5EDB" w14:textId="71F4AF0E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(17.3)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E6D4" w14:textId="52ECA2FF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61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22D0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708F" w14:textId="5B35F4AA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(18.5)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0679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38B4" w14:textId="3FF80A67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0.686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4F32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0A08" w14:textId="29B3F9CB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299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98B7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8D15" w14:textId="7882BB8E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(15.0)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27FB" w14:textId="4A623C7C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C1B7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7B26" w14:textId="35B72B4D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(10.3)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9B7E" w14:textId="4F050309" w:rsidR="00ED3798" w:rsidRPr="00F20A10" w:rsidRDefault="00ED3798" w:rsidP="006E15B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0.005</w:t>
            </w:r>
          </w:p>
        </w:tc>
      </w:tr>
      <w:tr w:rsidR="00F55906" w:rsidRPr="00825DBA" w14:paraId="74B305A5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E9FC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Antihypertensives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3C2B" w14:textId="07DA8FDD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0C60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6EAE" w14:textId="7D6FD09D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(9.2)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DEB4" w14:textId="1CE78F19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82E5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6D6C" w14:textId="3C3E2486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(11.5)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A718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1BE8" w14:textId="5F1AA468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0.261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8B77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83B8F" w14:textId="61396DB0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250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A302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5732" w14:textId="5DB43CD2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(12.5)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0057" w14:textId="76239E4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70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E816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9612" w14:textId="61EC2C29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(12.2)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2966" w14:textId="59E97F36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0.903</w:t>
            </w:r>
          </w:p>
        </w:tc>
      </w:tr>
      <w:tr w:rsidR="00F55906" w:rsidRPr="00825DBA" w14:paraId="1DD7D968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71BF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Lipid-lowering drug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67F5" w14:textId="4C691DB7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4E4FD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A697" w14:textId="2F378CA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(5.3)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98D0" w14:textId="1D24BB0B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42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58FA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3A7F" w14:textId="1770D01D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(12.7)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0583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314F" w14:textId="477303A6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&lt;</w:t>
            </w:r>
            <w:r w:rsidR="00620262"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.001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872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167A" w14:textId="24A82194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53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20EA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5546" w14:textId="2E4CC241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(2.7)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34F8" w14:textId="0D1964E6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066E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E7903" w14:textId="1F19CA4C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(5.6)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D194" w14:textId="33036280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0.001</w:t>
            </w:r>
          </w:p>
        </w:tc>
      </w:tr>
      <w:tr w:rsidR="00F55906" w:rsidRPr="00825DBA" w14:paraId="65ED7D8F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3EEC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Antidiabetics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E343" w14:textId="23E6917B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612C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BB09" w14:textId="5F67F260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313E" w14:textId="31CA2CC9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03B9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8EC6" w14:textId="3424E1AE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0F1B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5C19" w14:textId="05F28EB4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E408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BC2E" w14:textId="45595599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102C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2B31" w14:textId="0F35AFFE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F463" w14:textId="19AD5BD9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F2E90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37C8" w14:textId="2AA94CA1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19D9" w14:textId="3BED8A31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F55906" w:rsidRPr="00825DBA" w14:paraId="2D1689F8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CE15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Health behaviors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CF47D" w14:textId="3664139E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C38B9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8FED4" w14:textId="6D4CCD12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DAF7" w14:textId="66051D95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084E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5242" w14:textId="344213FA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8711C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835C8" w14:textId="30BBEB63" w:rsidR="00ED3798" w:rsidRPr="00F20A10" w:rsidRDefault="00ED3798" w:rsidP="0062026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433B7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0C946" w14:textId="25E72D2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65B71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EF628" w14:textId="07E63761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6355" w14:textId="0CF0AB3F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D5EA9" w14:textId="7777777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56EBC" w14:textId="76CF6207" w:rsidR="00ED3798" w:rsidRPr="00F20A10" w:rsidRDefault="00ED3798" w:rsidP="002568DC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C098" w14:textId="0D7FB1A9" w:rsidR="00ED3798" w:rsidRPr="00F20A10" w:rsidRDefault="00ED3798" w:rsidP="00296DC7">
            <w:pPr>
              <w:widowControl/>
              <w:wordWrap/>
              <w:autoSpaceDE/>
              <w:autoSpaceDN/>
              <w:spacing w:after="0" w:line="276" w:lineRule="auto"/>
              <w:ind w:firstLineChars="50" w:firstLine="100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55906" w:rsidRPr="00825DBA" w14:paraId="386E1924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C795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Current smoker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8CD3" w14:textId="43852743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359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7517E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E3C9F" w14:textId="66401F23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(33.4)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85E2D" w14:textId="44F76DD6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115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C9F3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D54CD" w14:textId="633D88B3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(34.9)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B4178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B8251" w14:textId="4AB232B0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0.681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342A8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E9B7" w14:textId="314F66DA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61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304A5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0EC0" w14:textId="4E2975A9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(3.1)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0A94D" w14:textId="2793C4A4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BC8BD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C55C" w14:textId="6AEB7ECC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(2.8)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E5777" w14:textId="676C534A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0.853</w:t>
            </w:r>
          </w:p>
        </w:tc>
      </w:tr>
      <w:tr w:rsidR="00F55906" w:rsidRPr="00825DBA" w14:paraId="06D81534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5AA9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Current drinker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DEFDE" w14:textId="41C42F66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918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7F5D6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ED296" w14:textId="1E5B3D04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(85.5)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16EAD" w14:textId="2D407794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286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FC6CE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A8C27" w14:textId="1D383A4A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(86.7)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F7A4E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3B669" w14:textId="1120F45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0.652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BD33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C2C50" w14:textId="384A5DB6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1,315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CCA49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2877" w14:textId="17F9DA20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(65.9)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1DD1" w14:textId="6731AA48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400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ECACC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AEDB" w14:textId="775E6FE2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(69.8)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FFF0A" w14:textId="7CF7283C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0.085</w:t>
            </w:r>
          </w:p>
        </w:tc>
      </w:tr>
      <w:tr w:rsidR="00F55906" w:rsidRPr="00825DBA" w14:paraId="7594666A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1507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Regular exercise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7CAC" w14:textId="23408C2A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423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7EC5" w14:textId="7E4DED3D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0C74" w14:textId="3FA6418D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(39.4)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A384" w14:textId="39DBBC3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124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F5F0" w14:textId="3DD06325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E31C" w14:textId="6B593DBD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(37.6)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8ABB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EE97" w14:textId="4737B8E6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0.600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FBB6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3B54" w14:textId="54ED1041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665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BC08E" w14:textId="2595678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0CE2" w14:textId="0755D4D9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(33.3)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27B9" w14:textId="7B140782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210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B415" w14:textId="4A710216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F553B" w14:textId="33E249E1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(36.7)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A6DD" w14:textId="2909F318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0.150</w:t>
            </w:r>
          </w:p>
        </w:tc>
      </w:tr>
      <w:tr w:rsidR="00F55906" w:rsidRPr="00825DBA" w14:paraId="4C52F22D" w14:textId="77777777" w:rsidTr="00F55906">
        <w:trPr>
          <w:trHeight w:val="33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F38E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Carotid IMT (mean), mm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82F3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0.688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817D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70C0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0.128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5582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0.684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3B4F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32CC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0.127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8192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8021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0.628</w:t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2D67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CA32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0.674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AAB8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246C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0.120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F2F7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0.669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FBC41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±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F13D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0.116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E2D5" w14:textId="77777777" w:rsidR="00ED3798" w:rsidRPr="00F20A10" w:rsidRDefault="00ED3798" w:rsidP="00385270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20A10">
              <w:rPr>
                <w:rFonts w:ascii="Times New Roman" w:eastAsia="맑은 고딕" w:hAnsi="Times New Roman" w:cs="Times New Roman"/>
                <w:kern w:val="0"/>
                <w:szCs w:val="20"/>
              </w:rPr>
              <w:t>0.420</w:t>
            </w:r>
          </w:p>
        </w:tc>
      </w:tr>
      <w:tr w:rsidR="00385270" w:rsidRPr="00825DBA" w14:paraId="17C0EBC6" w14:textId="77777777" w:rsidTr="00F55906">
        <w:trPr>
          <w:trHeight w:val="533"/>
        </w:trPr>
        <w:tc>
          <w:tcPr>
            <w:tcW w:w="5000" w:type="pct"/>
            <w:gridSpan w:val="2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0149B7" w14:textId="77777777" w:rsidR="00F20A10" w:rsidRDefault="00F20A10" w:rsidP="00385270">
            <w:pPr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Values are presented as means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standard deviations, medians [interquartile range], or numbers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(%)</w:t>
            </w: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</w:p>
          <w:p w14:paraId="4B93E20A" w14:textId="1CFA8D09" w:rsidR="00385270" w:rsidRPr="00825DBA" w:rsidRDefault="00385270" w:rsidP="00385270">
            <w:pPr>
              <w:spacing w:line="276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SBP, systolic blood pressure; DBP, diastolic blood pressure; HDL, high-density lipoprotein; LDL, l</w:t>
            </w:r>
            <w:r w:rsidRPr="00825DB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ow-density lipoprotein; IMT, intima media thickness.</w:t>
            </w:r>
          </w:p>
          <w:p w14:paraId="6FC29AFE" w14:textId="72E3F209" w:rsidR="00385270" w:rsidRPr="00385270" w:rsidRDefault="00385270" w:rsidP="0038527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5270" w:rsidRPr="00825DBA" w14:paraId="30E23BCB" w14:textId="77777777" w:rsidTr="00F55906">
        <w:trPr>
          <w:trHeight w:val="533"/>
        </w:trPr>
        <w:tc>
          <w:tcPr>
            <w:tcW w:w="5000" w:type="pct"/>
            <w:gridSpan w:val="2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21DB2D" w14:textId="77777777" w:rsidR="00385270" w:rsidRPr="00825DBA" w:rsidRDefault="00385270" w:rsidP="0038527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7277106F" w14:textId="77777777" w:rsidR="005C4703" w:rsidRDefault="005C4703"/>
    <w:sectPr w:rsidR="005C4703" w:rsidSect="0031648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1C6A" w14:textId="77777777" w:rsidR="00BC1B91" w:rsidRDefault="00BC1B91">
      <w:pPr>
        <w:spacing w:after="0" w:line="240" w:lineRule="auto"/>
      </w:pPr>
      <w:r>
        <w:separator/>
      </w:r>
    </w:p>
  </w:endnote>
  <w:endnote w:type="continuationSeparator" w:id="0">
    <w:p w14:paraId="183F31D1" w14:textId="77777777" w:rsidR="00BC1B91" w:rsidRDefault="00BC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E2A5" w14:textId="77777777" w:rsidR="00BC1B91" w:rsidRDefault="00BC1B91">
      <w:pPr>
        <w:spacing w:after="0" w:line="240" w:lineRule="auto"/>
      </w:pPr>
      <w:r>
        <w:separator/>
      </w:r>
    </w:p>
  </w:footnote>
  <w:footnote w:type="continuationSeparator" w:id="0">
    <w:p w14:paraId="4385FA59" w14:textId="77777777" w:rsidR="00BC1B91" w:rsidRDefault="00BC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EDC5" w14:textId="0F4A9964" w:rsidR="00F20A10" w:rsidRDefault="00F20A10" w:rsidP="00F20A10">
    <w:pPr>
      <w:pStyle w:val="a3"/>
    </w:pPr>
    <w:r>
      <w:t xml:space="preserve">Volume: 43, Article ID: e2021049 </w:t>
    </w:r>
  </w:p>
  <w:p w14:paraId="6F03F49D" w14:textId="20ABC318" w:rsidR="00F20A10" w:rsidRDefault="00F20A10" w:rsidP="00F20A10">
    <w:pPr>
      <w:pStyle w:val="a3"/>
    </w:pPr>
    <w:r>
      <w:t>https://doi.org/10.4178/epih.e2021049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868FB"/>
    <w:multiLevelType w:val="multilevel"/>
    <w:tmpl w:val="4A72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B1"/>
    <w:rsid w:val="00007B49"/>
    <w:rsid w:val="00013A8B"/>
    <w:rsid w:val="00031016"/>
    <w:rsid w:val="00060A26"/>
    <w:rsid w:val="0015225D"/>
    <w:rsid w:val="001561B4"/>
    <w:rsid w:val="00177548"/>
    <w:rsid w:val="00197C70"/>
    <w:rsid w:val="00236C1E"/>
    <w:rsid w:val="002568DC"/>
    <w:rsid w:val="00296DC7"/>
    <w:rsid w:val="002E44AC"/>
    <w:rsid w:val="0031648F"/>
    <w:rsid w:val="00344EFB"/>
    <w:rsid w:val="00346E03"/>
    <w:rsid w:val="00385270"/>
    <w:rsid w:val="003B20DF"/>
    <w:rsid w:val="003C78C2"/>
    <w:rsid w:val="00406FA0"/>
    <w:rsid w:val="00584695"/>
    <w:rsid w:val="005C4703"/>
    <w:rsid w:val="005F38F7"/>
    <w:rsid w:val="005F3AF4"/>
    <w:rsid w:val="00620262"/>
    <w:rsid w:val="00671CA0"/>
    <w:rsid w:val="006A3D55"/>
    <w:rsid w:val="006B3020"/>
    <w:rsid w:val="006D35EB"/>
    <w:rsid w:val="006E15BB"/>
    <w:rsid w:val="00801B6B"/>
    <w:rsid w:val="00825DBA"/>
    <w:rsid w:val="00873267"/>
    <w:rsid w:val="00904057"/>
    <w:rsid w:val="009906EA"/>
    <w:rsid w:val="009A23B1"/>
    <w:rsid w:val="009D1F40"/>
    <w:rsid w:val="009D7658"/>
    <w:rsid w:val="009E4100"/>
    <w:rsid w:val="00A413A0"/>
    <w:rsid w:val="00AA7CB3"/>
    <w:rsid w:val="00AD7E4B"/>
    <w:rsid w:val="00B14E6C"/>
    <w:rsid w:val="00B220D5"/>
    <w:rsid w:val="00B23D48"/>
    <w:rsid w:val="00B3764B"/>
    <w:rsid w:val="00B42BFD"/>
    <w:rsid w:val="00BB4FBF"/>
    <w:rsid w:val="00BC1B91"/>
    <w:rsid w:val="00BC798F"/>
    <w:rsid w:val="00BE0069"/>
    <w:rsid w:val="00BF565A"/>
    <w:rsid w:val="00C329FE"/>
    <w:rsid w:val="00D046D3"/>
    <w:rsid w:val="00D566DD"/>
    <w:rsid w:val="00E376B6"/>
    <w:rsid w:val="00E561CC"/>
    <w:rsid w:val="00ED376C"/>
    <w:rsid w:val="00ED3798"/>
    <w:rsid w:val="00F20A10"/>
    <w:rsid w:val="00F55906"/>
    <w:rsid w:val="00F91509"/>
    <w:rsid w:val="00FB0A62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2B02"/>
  <w15:chartTrackingRefBased/>
  <w15:docId w15:val="{AC0712CA-574E-419F-9EBC-7516029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3B1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3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23B1"/>
    <w:rPr>
      <w:rFonts w:eastAsiaTheme="minorEastAsia"/>
      <w:kern w:val="2"/>
      <w:sz w:val="20"/>
      <w:lang w:eastAsia="ko-KR"/>
    </w:rPr>
  </w:style>
  <w:style w:type="paragraph" w:styleId="a4">
    <w:name w:val="footer"/>
    <w:basedOn w:val="a"/>
    <w:link w:val="Char0"/>
    <w:uiPriority w:val="99"/>
    <w:unhideWhenUsed/>
    <w:rsid w:val="009A2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23B1"/>
    <w:rPr>
      <w:rFonts w:eastAsiaTheme="minorEastAsia"/>
      <w:kern w:val="2"/>
      <w:sz w:val="20"/>
      <w:lang w:eastAsia="ko-KR"/>
    </w:rPr>
  </w:style>
  <w:style w:type="character" w:styleId="a5">
    <w:name w:val="annotation reference"/>
    <w:basedOn w:val="a0"/>
    <w:uiPriority w:val="99"/>
    <w:semiHidden/>
    <w:unhideWhenUsed/>
    <w:rsid w:val="009A23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9A23B1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6"/>
    <w:uiPriority w:val="99"/>
    <w:semiHidden/>
    <w:rsid w:val="009A23B1"/>
    <w:rPr>
      <w:rFonts w:eastAsiaTheme="minorEastAsia"/>
      <w:kern w:val="2"/>
      <w:sz w:val="20"/>
      <w:szCs w:val="20"/>
      <w:lang w:eastAsia="ko-KR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906EA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9906EA"/>
    <w:rPr>
      <w:rFonts w:eastAsiaTheme="minorEastAsia"/>
      <w:b/>
      <w:bCs/>
      <w:kern w:val="2"/>
      <w:sz w:val="20"/>
      <w:szCs w:val="20"/>
      <w:lang w:eastAsia="ko-KR"/>
    </w:rPr>
  </w:style>
  <w:style w:type="paragraph" w:styleId="a8">
    <w:name w:val="Revision"/>
    <w:hidden/>
    <w:uiPriority w:val="99"/>
    <w:semiHidden/>
    <w:rsid w:val="00BB4FBF"/>
    <w:pPr>
      <w:spacing w:after="0" w:line="240" w:lineRule="auto"/>
    </w:pPr>
    <w:rPr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KSE</cp:lastModifiedBy>
  <cp:revision>2</cp:revision>
  <dcterms:created xsi:type="dcterms:W3CDTF">2021-09-15T08:55:00Z</dcterms:created>
  <dcterms:modified xsi:type="dcterms:W3CDTF">2021-09-15T08:55:00Z</dcterms:modified>
</cp:coreProperties>
</file>