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CA79" w14:textId="0BBDAB4F" w:rsidR="004568E6" w:rsidRPr="004568E6" w:rsidRDefault="004568E6" w:rsidP="004568E6">
      <w:pPr>
        <w:spacing w:line="480" w:lineRule="auto"/>
        <w:jc w:val="center"/>
        <w:rPr>
          <w:rFonts w:eastAsia="Times New Roman" w:cs="Times New Roman"/>
          <w:b/>
          <w:sz w:val="26"/>
          <w:szCs w:val="26"/>
        </w:rPr>
      </w:pPr>
      <w:r w:rsidRPr="004568E6">
        <w:rPr>
          <w:rFonts w:eastAsia="Times New Roman" w:cs="Times New Roman"/>
          <w:b/>
          <w:sz w:val="26"/>
          <w:szCs w:val="26"/>
        </w:rPr>
        <w:t>Multimorbidity patterns by health-related quality of life status in older adults:</w:t>
      </w:r>
    </w:p>
    <w:p w14:paraId="1F5E01C1" w14:textId="50707B64" w:rsidR="00125D16" w:rsidRDefault="004568E6" w:rsidP="004568E6">
      <w:pPr>
        <w:spacing w:line="480" w:lineRule="auto"/>
        <w:jc w:val="center"/>
        <w:rPr>
          <w:rFonts w:eastAsia="Times New Roman" w:cs="Times New Roman"/>
          <w:b/>
          <w:bCs/>
          <w:sz w:val="26"/>
          <w:szCs w:val="26"/>
        </w:rPr>
      </w:pPr>
      <w:r w:rsidRPr="004568E6">
        <w:rPr>
          <w:rFonts w:eastAsia="Times New Roman" w:cs="Times New Roman"/>
          <w:b/>
          <w:sz w:val="26"/>
          <w:szCs w:val="26"/>
        </w:rPr>
        <w:t>An association rules and network analysis utilizing Korean National Health and Nutrition Examination Survey</w:t>
      </w:r>
    </w:p>
    <w:p w14:paraId="5687FBCA" w14:textId="6E263127" w:rsidR="008B072E" w:rsidRPr="00EE41B5" w:rsidRDefault="002973AA" w:rsidP="001A73CE">
      <w:pPr>
        <w:spacing w:line="480" w:lineRule="auto"/>
        <w:jc w:val="both"/>
        <w:rPr>
          <w:rFonts w:cs="Times New Roman"/>
          <w:b/>
          <w:bCs/>
          <w:sz w:val="24"/>
          <w:szCs w:val="24"/>
        </w:rPr>
      </w:pPr>
      <w:r w:rsidRPr="00EE41B5">
        <w:rPr>
          <w:rFonts w:cs="Times New Roman"/>
          <w:b/>
          <w:bCs/>
          <w:sz w:val="24"/>
          <w:szCs w:val="24"/>
        </w:rPr>
        <w:t xml:space="preserve">SUPPLEMENT </w:t>
      </w:r>
      <w:r w:rsidR="00983986">
        <w:rPr>
          <w:rFonts w:cs="Times New Roman"/>
          <w:b/>
          <w:bCs/>
          <w:sz w:val="24"/>
          <w:szCs w:val="24"/>
        </w:rPr>
        <w:t>MATERIALS</w:t>
      </w:r>
    </w:p>
    <w:p w14:paraId="10D579E2" w14:textId="77777777" w:rsidR="001204E5" w:rsidRDefault="00207502" w:rsidP="001A73CE">
      <w:pPr>
        <w:spacing w:line="480" w:lineRule="auto"/>
        <w:jc w:val="both"/>
        <w:rPr>
          <w:rFonts w:cs="Times New Roman"/>
          <w:b/>
          <w:bCs/>
          <w:sz w:val="24"/>
          <w:szCs w:val="24"/>
        </w:rPr>
      </w:pPr>
      <w:r w:rsidRPr="00EE41B5">
        <w:rPr>
          <w:rFonts w:cs="Times New Roman"/>
          <w:b/>
          <w:bCs/>
          <w:sz w:val="24"/>
          <w:szCs w:val="24"/>
        </w:rPr>
        <w:t>Table of contents</w:t>
      </w:r>
    </w:p>
    <w:p w14:paraId="256EBD35" w14:textId="1044B585" w:rsidR="008C3AD9" w:rsidRPr="008C3AD9" w:rsidRDefault="008C3AD9" w:rsidP="001A73CE">
      <w:pPr>
        <w:spacing w:line="480" w:lineRule="auto"/>
        <w:jc w:val="both"/>
        <w:rPr>
          <w:rFonts w:cs="Times New Roman"/>
        </w:rPr>
      </w:pPr>
      <w:r w:rsidRPr="008C3AD9">
        <w:rPr>
          <w:rFonts w:cs="Times New Roman"/>
          <w:b/>
          <w:bCs/>
        </w:rPr>
        <w:t>Supplementary Material 1:</w:t>
      </w:r>
      <w:r w:rsidRPr="008C3AD9">
        <w:rPr>
          <w:rFonts w:cs="Times New Roman"/>
        </w:rPr>
        <w:t xml:space="preserve"> Study diagram</w:t>
      </w:r>
    </w:p>
    <w:p w14:paraId="3D96D1CC" w14:textId="2066DE66" w:rsidR="00E14E53" w:rsidRPr="008C3AD9" w:rsidRDefault="00562B80" w:rsidP="001A73CE">
      <w:pPr>
        <w:spacing w:line="480" w:lineRule="auto"/>
        <w:jc w:val="both"/>
        <w:rPr>
          <w:rFonts w:cs="Times New Roman"/>
          <w:b/>
          <w:bCs/>
        </w:rPr>
      </w:pPr>
      <w:r w:rsidRPr="008C3AD9">
        <w:rPr>
          <w:rFonts w:cs="Times New Roman"/>
          <w:b/>
          <w:bCs/>
        </w:rPr>
        <w:t>Supplementary Material 2</w:t>
      </w:r>
      <w:r w:rsidR="00E14E53" w:rsidRPr="008C3AD9">
        <w:rPr>
          <w:rFonts w:cs="Times New Roman"/>
          <w:b/>
          <w:bCs/>
        </w:rPr>
        <w:t xml:space="preserve">: </w:t>
      </w:r>
      <w:r w:rsidR="00E14E53" w:rsidRPr="008C3AD9">
        <w:rPr>
          <w:rFonts w:cs="Times New Roman"/>
        </w:rPr>
        <w:t>Statistical analysis</w:t>
      </w:r>
    </w:p>
    <w:p w14:paraId="4F7D0638" w14:textId="78BF681D" w:rsidR="00C7481C" w:rsidRPr="00D33BFA" w:rsidRDefault="00E14E53" w:rsidP="00D33BFA">
      <w:pPr>
        <w:pStyle w:val="a8"/>
        <w:numPr>
          <w:ilvl w:val="1"/>
          <w:numId w:val="8"/>
        </w:numPr>
        <w:snapToGrid w:val="0"/>
        <w:spacing w:line="480" w:lineRule="auto"/>
        <w:jc w:val="both"/>
        <w:rPr>
          <w:rFonts w:cs="Times New Roman"/>
        </w:rPr>
      </w:pPr>
      <w:r w:rsidRPr="00C7481C">
        <w:rPr>
          <w:rFonts w:cs="Times New Roman"/>
        </w:rPr>
        <w:t>Measurements</w:t>
      </w:r>
    </w:p>
    <w:p w14:paraId="65AC9C08" w14:textId="63E16ECF" w:rsidR="00E14E53" w:rsidRPr="008C3AD9" w:rsidRDefault="008C3AD9" w:rsidP="008C3AD9">
      <w:pPr>
        <w:pStyle w:val="a8"/>
        <w:numPr>
          <w:ilvl w:val="1"/>
          <w:numId w:val="8"/>
        </w:numPr>
        <w:snapToGrid w:val="0"/>
        <w:spacing w:line="480" w:lineRule="auto"/>
        <w:jc w:val="both"/>
        <w:rPr>
          <w:rFonts w:cs="Times New Roman"/>
          <w:b/>
          <w:bCs/>
        </w:rPr>
      </w:pPr>
      <w:r w:rsidRPr="008C3AD9">
        <w:rPr>
          <w:rFonts w:cs="Times New Roman"/>
        </w:rPr>
        <w:t xml:space="preserve"> </w:t>
      </w:r>
      <w:r w:rsidR="00E14E53" w:rsidRPr="008C3AD9">
        <w:rPr>
          <w:rFonts w:cs="Times New Roman"/>
        </w:rPr>
        <w:t>Association rules</w:t>
      </w:r>
    </w:p>
    <w:p w14:paraId="0FCF907B" w14:textId="20C3F46C" w:rsidR="00E14E53" w:rsidRPr="008C3AD9" w:rsidRDefault="008C3AD9" w:rsidP="001A73CE">
      <w:pPr>
        <w:pStyle w:val="a8"/>
        <w:numPr>
          <w:ilvl w:val="1"/>
          <w:numId w:val="8"/>
        </w:numPr>
        <w:snapToGrid w:val="0"/>
        <w:spacing w:line="480" w:lineRule="auto"/>
        <w:jc w:val="both"/>
        <w:rPr>
          <w:rFonts w:cs="Times New Roman"/>
          <w:b/>
          <w:bCs/>
        </w:rPr>
      </w:pPr>
      <w:r w:rsidRPr="008C3AD9">
        <w:rPr>
          <w:rFonts w:cs="Times New Roman"/>
        </w:rPr>
        <w:t xml:space="preserve"> </w:t>
      </w:r>
      <w:r w:rsidR="00E14E53" w:rsidRPr="008C3AD9">
        <w:rPr>
          <w:rFonts w:cs="Times New Roman"/>
        </w:rPr>
        <w:t>Network and heatmap analysis</w:t>
      </w:r>
    </w:p>
    <w:p w14:paraId="207D50EB" w14:textId="38C5AB9A" w:rsidR="00800E33" w:rsidRPr="008C3AD9" w:rsidRDefault="008C3AD9" w:rsidP="001A73CE">
      <w:pPr>
        <w:spacing w:line="480" w:lineRule="auto"/>
        <w:jc w:val="both"/>
        <w:rPr>
          <w:rFonts w:cs="Times New Roman"/>
        </w:rPr>
      </w:pPr>
      <w:r w:rsidRPr="008C3AD9">
        <w:rPr>
          <w:rFonts w:cs="Times New Roman"/>
          <w:b/>
          <w:bCs/>
        </w:rPr>
        <w:t xml:space="preserve">Supplementary Material </w:t>
      </w:r>
      <w:r>
        <w:rPr>
          <w:rFonts w:cs="Times New Roman"/>
          <w:b/>
          <w:bCs/>
        </w:rPr>
        <w:t>3</w:t>
      </w:r>
      <w:r w:rsidRPr="008C3AD9">
        <w:rPr>
          <w:rFonts w:cs="Times New Roman"/>
          <w:b/>
          <w:bCs/>
        </w:rPr>
        <w:t>:</w:t>
      </w:r>
      <w:r w:rsidRPr="008C3AD9">
        <w:rPr>
          <w:rFonts w:cs="Times New Roman"/>
        </w:rPr>
        <w:t xml:space="preserve"> </w:t>
      </w:r>
      <w:r w:rsidR="00800E33" w:rsidRPr="008C3AD9">
        <w:rPr>
          <w:rFonts w:cs="Times New Roman"/>
        </w:rPr>
        <w:t xml:space="preserve">Association rules analysis of multimorbidity stratified by </w:t>
      </w:r>
      <w:proofErr w:type="spellStart"/>
      <w:r w:rsidR="00800E33" w:rsidRPr="008C3AD9">
        <w:rPr>
          <w:rFonts w:cs="Times New Roman"/>
        </w:rPr>
        <w:t>HRQoL</w:t>
      </w:r>
      <w:proofErr w:type="spellEnd"/>
      <w:r w:rsidR="00800E33" w:rsidRPr="008C3AD9">
        <w:rPr>
          <w:rFonts w:cs="Times New Roman"/>
        </w:rPr>
        <w:t xml:space="preserve"> group</w:t>
      </w:r>
      <w:r w:rsidR="00FB5BBB">
        <w:rPr>
          <w:rFonts w:cs="Times New Roman"/>
        </w:rPr>
        <w:t>s</w:t>
      </w:r>
    </w:p>
    <w:p w14:paraId="5BA5961A" w14:textId="7397D8C5" w:rsidR="00280975" w:rsidRPr="00002D8B" w:rsidRDefault="008C3AD9" w:rsidP="001A73CE">
      <w:pPr>
        <w:spacing w:line="480" w:lineRule="auto"/>
        <w:jc w:val="both"/>
        <w:rPr>
          <w:rFonts w:cs="Times New Roman" w:hint="eastAsia"/>
          <w:sz w:val="24"/>
          <w:szCs w:val="24"/>
        </w:rPr>
      </w:pPr>
      <w:r w:rsidRPr="008C3AD9">
        <w:rPr>
          <w:rFonts w:cs="Times New Roman"/>
          <w:b/>
          <w:bCs/>
        </w:rPr>
        <w:t xml:space="preserve">Supplementary Material </w:t>
      </w:r>
      <w:r>
        <w:rPr>
          <w:rFonts w:cs="Times New Roman"/>
          <w:b/>
          <w:bCs/>
        </w:rPr>
        <w:t>4</w:t>
      </w:r>
      <w:r w:rsidRPr="008C3AD9">
        <w:rPr>
          <w:rFonts w:cs="Times New Roman"/>
          <w:b/>
          <w:bCs/>
        </w:rPr>
        <w:t xml:space="preserve">: </w:t>
      </w:r>
      <w:r w:rsidR="00800E33" w:rsidRPr="008C3AD9">
        <w:rPr>
          <w:rFonts w:cs="Times New Roman"/>
        </w:rPr>
        <w:t xml:space="preserve">Prevalence of diseases and node strength of multimorbidity network stratified by </w:t>
      </w:r>
      <w:proofErr w:type="spellStart"/>
      <w:r w:rsidR="00800E33" w:rsidRPr="008C3AD9">
        <w:rPr>
          <w:rFonts w:cs="Times New Roman"/>
        </w:rPr>
        <w:t>HRQoL</w:t>
      </w:r>
      <w:proofErr w:type="spellEnd"/>
      <w:r w:rsidR="00800E33" w:rsidRPr="008C3AD9">
        <w:rPr>
          <w:rFonts w:cs="Times New Roman"/>
        </w:rPr>
        <w:t xml:space="preserve"> groups</w:t>
      </w:r>
      <w:r w:rsidR="00A8776C">
        <w:rPr>
          <w:rFonts w:cs="Times New Roman"/>
          <w:b/>
          <w:bCs/>
          <w:sz w:val="24"/>
          <w:szCs w:val="24"/>
        </w:rPr>
        <w:br w:type="page"/>
      </w:r>
    </w:p>
    <w:p w14:paraId="4AA675B4" w14:textId="77777777" w:rsidR="007A32C5" w:rsidRDefault="007A32C5" w:rsidP="00FB5349">
      <w:pPr>
        <w:adjustRightInd w:val="0"/>
        <w:snapToGrid w:val="0"/>
        <w:rPr>
          <w:rFonts w:cs="Times New Roman"/>
          <w:b/>
          <w:bCs/>
          <w:sz w:val="21"/>
          <w:szCs w:val="21"/>
        </w:rPr>
        <w:sectPr w:rsidR="007A32C5" w:rsidSect="005018E7">
          <w:headerReference w:type="default" r:id="rId8"/>
          <w:pgSz w:w="12240" w:h="15840" w:code="1"/>
          <w:pgMar w:top="1440" w:right="1440" w:bottom="1440" w:left="1440" w:header="720" w:footer="720" w:gutter="0"/>
          <w:cols w:space="720"/>
          <w:docGrid w:linePitch="360"/>
        </w:sectPr>
      </w:pPr>
    </w:p>
    <w:p w14:paraId="69D7872B" w14:textId="77777777" w:rsidR="00281EE5" w:rsidRPr="00520753" w:rsidRDefault="00281EE5" w:rsidP="00D209C6">
      <w:pPr>
        <w:spacing w:line="360" w:lineRule="auto"/>
        <w:rPr>
          <w:rFonts w:cs="Times New Roman"/>
          <w:b/>
          <w:bCs/>
          <w:sz w:val="24"/>
          <w:szCs w:val="24"/>
        </w:rPr>
      </w:pPr>
      <w:r w:rsidRPr="00520753">
        <w:rPr>
          <w:rFonts w:cs="Times New Roman"/>
          <w:b/>
          <w:bCs/>
          <w:sz w:val="24"/>
          <w:szCs w:val="24"/>
        </w:rPr>
        <w:lastRenderedPageBreak/>
        <w:t>References</w:t>
      </w:r>
    </w:p>
    <w:p w14:paraId="1CDE4C0C" w14:textId="77777777" w:rsidR="00222BAC" w:rsidRPr="00D209C6" w:rsidRDefault="00281EE5" w:rsidP="00D209C6">
      <w:pPr>
        <w:pStyle w:val="EndNoteBibliography"/>
        <w:spacing w:line="360" w:lineRule="auto"/>
        <w:jc w:val="both"/>
        <w:rPr>
          <w:rFonts w:ascii="Times New Roman" w:hAnsi="Times New Roman" w:cs="Times New Roman"/>
        </w:rPr>
      </w:pPr>
      <w:r w:rsidRPr="00D209C6">
        <w:rPr>
          <w:rFonts w:ascii="Times New Roman" w:hAnsi="Times New Roman" w:cs="Times New Roman"/>
          <w:b/>
          <w:bCs/>
        </w:rPr>
        <w:fldChar w:fldCharType="begin"/>
      </w:r>
      <w:r w:rsidRPr="00D209C6">
        <w:rPr>
          <w:rFonts w:ascii="Times New Roman" w:hAnsi="Times New Roman" w:cs="Times New Roman"/>
          <w:b/>
          <w:bCs/>
        </w:rPr>
        <w:instrText xml:space="preserve"> ADDIN EN.REFLIST </w:instrText>
      </w:r>
      <w:r w:rsidRPr="00D209C6">
        <w:rPr>
          <w:rFonts w:ascii="Times New Roman" w:hAnsi="Times New Roman" w:cs="Times New Roman"/>
          <w:b/>
          <w:bCs/>
        </w:rPr>
        <w:fldChar w:fldCharType="separate"/>
      </w:r>
      <w:r w:rsidR="00222BAC" w:rsidRPr="00D209C6">
        <w:rPr>
          <w:rFonts w:ascii="Times New Roman" w:hAnsi="Times New Roman" w:cs="Times New Roman"/>
        </w:rPr>
        <w:t>1.Kim SY LM, Lim WJ, Kim SI, Lee YJ. Associations of 25-Hydroxyvitamin D Levels and Arthritis with Sleep Duration: The Korean National Health and Nutrition Examination Survey 2008–2014. Nature and Science of Sleep 2020;12:883–894.</w:t>
      </w:r>
    </w:p>
    <w:p w14:paraId="1B21C9F0" w14:textId="77777777" w:rsidR="00222BAC" w:rsidRPr="00D209C6" w:rsidRDefault="00222BAC" w:rsidP="00D209C6">
      <w:pPr>
        <w:pStyle w:val="EndNoteBibliography"/>
        <w:spacing w:line="360" w:lineRule="auto"/>
        <w:jc w:val="both"/>
        <w:rPr>
          <w:rFonts w:ascii="Times New Roman" w:hAnsi="Times New Roman" w:cs="Times New Roman"/>
        </w:rPr>
      </w:pPr>
      <w:r w:rsidRPr="00D209C6">
        <w:rPr>
          <w:rFonts w:ascii="Times New Roman" w:hAnsi="Times New Roman" w:cs="Times New Roman"/>
        </w:rPr>
        <w:t>2.Michael Hahsler BG, Kurt Hornik. arules – A Computational Environment for Mining Association Rules and Frequent Item Sets. Journal of Statistical Software 2005;14</w:t>
      </w:r>
    </w:p>
    <w:p w14:paraId="7EE50A89" w14:textId="77777777" w:rsidR="00222BAC" w:rsidRPr="00D209C6" w:rsidRDefault="00222BAC" w:rsidP="00D209C6">
      <w:pPr>
        <w:pStyle w:val="EndNoteBibliography"/>
        <w:spacing w:line="360" w:lineRule="auto"/>
        <w:jc w:val="both"/>
        <w:rPr>
          <w:rFonts w:ascii="Times New Roman" w:hAnsi="Times New Roman" w:cs="Times New Roman"/>
        </w:rPr>
      </w:pPr>
      <w:r w:rsidRPr="00D209C6">
        <w:rPr>
          <w:rFonts w:ascii="Times New Roman" w:hAnsi="Times New Roman" w:cs="Times New Roman"/>
        </w:rPr>
        <w:t>3.Yoonju Lee HK, Hyesun Jeong, Yunhwan Noh Patterns of Multimorbidity in Adults: An Association Rules Analysis Using the Korea Health Panel. International Journal of Environmental Research and Public Health 2020;17</w:t>
      </w:r>
    </w:p>
    <w:p w14:paraId="39A77E75" w14:textId="77777777" w:rsidR="00222BAC" w:rsidRPr="00D209C6" w:rsidRDefault="00222BAC" w:rsidP="00D209C6">
      <w:pPr>
        <w:pStyle w:val="EndNoteBibliography"/>
        <w:spacing w:line="360" w:lineRule="auto"/>
        <w:jc w:val="both"/>
        <w:rPr>
          <w:rFonts w:ascii="Times New Roman" w:hAnsi="Times New Roman" w:cs="Times New Roman"/>
        </w:rPr>
      </w:pPr>
      <w:r w:rsidRPr="00D209C6">
        <w:rPr>
          <w:rFonts w:ascii="Times New Roman" w:hAnsi="Times New Roman" w:cs="Times New Roman"/>
        </w:rPr>
        <w:t>4.Hernández B, Reilly, Richard B., Kenny, Rose Anne. Investigation of multimorbidity and prevalent disease combinations in older Irish adults using network analysis and association rules. Scientific Reports 2019;9:145-167.</w:t>
      </w:r>
    </w:p>
    <w:p w14:paraId="7D8F1607" w14:textId="77777777" w:rsidR="00222BAC" w:rsidRPr="00D209C6" w:rsidRDefault="00222BAC" w:rsidP="00D209C6">
      <w:pPr>
        <w:pStyle w:val="EndNoteBibliography"/>
        <w:spacing w:line="360" w:lineRule="auto"/>
        <w:jc w:val="both"/>
        <w:rPr>
          <w:rFonts w:ascii="Times New Roman" w:hAnsi="Times New Roman" w:cs="Times New Roman"/>
        </w:rPr>
      </w:pPr>
      <w:r w:rsidRPr="00D209C6">
        <w:rPr>
          <w:rFonts w:ascii="Times New Roman" w:hAnsi="Times New Roman" w:cs="Times New Roman"/>
        </w:rPr>
        <w:t>5.Fabian P. Held FB, Danijela Gnjidic, Vasant Hirani, Vasikaran Naganathan, Louise M. Waite, Markus J. Seibel, Jennifer Rollo, David J. Handelsman, Robert G. Cumming, David G. Le Couteur. Association Rules Analysis of Comorbidity and Multimorbidity: The Concord Health and Aging in Men Project. Journals of Gerontology: Medical Sciences 2016;71:625-631.</w:t>
      </w:r>
    </w:p>
    <w:p w14:paraId="54A2572E" w14:textId="77777777" w:rsidR="00222BAC" w:rsidRPr="00D209C6" w:rsidRDefault="00222BAC" w:rsidP="00D209C6">
      <w:pPr>
        <w:pStyle w:val="EndNoteBibliography"/>
        <w:spacing w:line="360" w:lineRule="auto"/>
        <w:jc w:val="both"/>
        <w:rPr>
          <w:rFonts w:ascii="Times New Roman" w:hAnsi="Times New Roman" w:cs="Times New Roman"/>
        </w:rPr>
      </w:pPr>
      <w:r w:rsidRPr="00D209C6">
        <w:rPr>
          <w:rFonts w:ascii="Times New Roman" w:hAnsi="Times New Roman" w:cs="Times New Roman"/>
        </w:rPr>
        <w:t>6.Hevey D. Network analysis: a brief overview and tutorial. Health Psychology and Behavioral Medicine 2018;6:301-328.</w:t>
      </w:r>
    </w:p>
    <w:p w14:paraId="16E85FC0" w14:textId="77777777" w:rsidR="00222BAC" w:rsidRPr="00D209C6" w:rsidRDefault="00222BAC" w:rsidP="00D209C6">
      <w:pPr>
        <w:pStyle w:val="EndNoteBibliography"/>
        <w:spacing w:line="360" w:lineRule="auto"/>
        <w:jc w:val="both"/>
        <w:rPr>
          <w:rFonts w:ascii="Times New Roman" w:hAnsi="Times New Roman" w:cs="Times New Roman"/>
        </w:rPr>
      </w:pPr>
      <w:r w:rsidRPr="00D209C6">
        <w:rPr>
          <w:rFonts w:ascii="Times New Roman" w:hAnsi="Times New Roman" w:cs="Times New Roman"/>
        </w:rPr>
        <w:t xml:space="preserve">7.Ognyanova K. Network visualization with R. Available from: </w:t>
      </w:r>
    </w:p>
    <w:p w14:paraId="41478FF3" w14:textId="77777777" w:rsidR="00222BAC" w:rsidRPr="00D209C6" w:rsidRDefault="00222BAC" w:rsidP="00D209C6">
      <w:pPr>
        <w:pStyle w:val="EndNoteBibliography"/>
        <w:spacing w:line="360" w:lineRule="auto"/>
        <w:jc w:val="both"/>
        <w:rPr>
          <w:rFonts w:ascii="Times New Roman" w:hAnsi="Times New Roman" w:cs="Times New Roman"/>
        </w:rPr>
      </w:pPr>
      <w:r w:rsidRPr="00D209C6">
        <w:rPr>
          <w:rFonts w:ascii="Times New Roman" w:hAnsi="Times New Roman" w:cs="Times New Roman"/>
        </w:rPr>
        <w:t>8.Jin Hee Kim KYS, Dong Wook Shin, Sang Hyuk Kim, Jae Won Yun, Jung Hyun Shin, Mi So Kang, Eui Heon Chung, Kyoung Hun Yoo, Jae Moon Yun. Network analysis of human diseases using Korean nationwide claims data. Journal of Biomedical Informatics 2016;61:276–282.</w:t>
      </w:r>
    </w:p>
    <w:p w14:paraId="399EDA1C" w14:textId="77777777" w:rsidR="00222BAC" w:rsidRPr="00D209C6" w:rsidRDefault="00222BAC" w:rsidP="00D209C6">
      <w:pPr>
        <w:pStyle w:val="EndNoteBibliography"/>
        <w:spacing w:line="360" w:lineRule="auto"/>
        <w:jc w:val="both"/>
        <w:rPr>
          <w:rFonts w:ascii="Times New Roman" w:hAnsi="Times New Roman" w:cs="Times New Roman"/>
        </w:rPr>
      </w:pPr>
      <w:r w:rsidRPr="00D209C6">
        <w:rPr>
          <w:rFonts w:ascii="Times New Roman" w:hAnsi="Times New Roman" w:cs="Times New Roman"/>
        </w:rPr>
        <w:t>9.Jonas Dalege DB, Frenk van Harreveld, and Han L. J. van der Maas. Network Analysis on Attitudes: A Brief Tutorial. Social Psychological and Personality Science 2017;8:528-537.</w:t>
      </w:r>
    </w:p>
    <w:p w14:paraId="2793BD72" w14:textId="59EB2749" w:rsidR="00E8157A" w:rsidRDefault="00281EE5" w:rsidP="00D209C6">
      <w:pPr>
        <w:snapToGrid w:val="0"/>
        <w:spacing w:line="360" w:lineRule="auto"/>
        <w:jc w:val="both"/>
        <w:rPr>
          <w:rFonts w:cs="Times New Roman"/>
          <w:b/>
          <w:bCs/>
          <w:sz w:val="20"/>
          <w:szCs w:val="20"/>
        </w:rPr>
      </w:pPr>
      <w:r w:rsidRPr="00D209C6">
        <w:rPr>
          <w:rFonts w:cs="Times New Roman"/>
          <w:b/>
          <w:bCs/>
        </w:rPr>
        <w:fldChar w:fldCharType="end"/>
      </w:r>
    </w:p>
    <w:sectPr w:rsidR="00E8157A" w:rsidSect="007A32C5">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2619" w14:textId="77777777" w:rsidR="00E07ACB" w:rsidRDefault="00E07ACB" w:rsidP="00C622A9">
      <w:r>
        <w:separator/>
      </w:r>
    </w:p>
  </w:endnote>
  <w:endnote w:type="continuationSeparator" w:id="0">
    <w:p w14:paraId="31C8AC56" w14:textId="77777777" w:rsidR="00E07ACB" w:rsidRDefault="00E07ACB" w:rsidP="00C6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00"/>
    <w:family w:val="roman"/>
    <w:notTrueType/>
    <w:pitch w:val="default"/>
  </w:font>
  <w:font w:name="MinionPro-It">
    <w:altName w:val="Cambria"/>
    <w:panose1 w:val="00000000000000000000"/>
    <w:charset w:val="00"/>
    <w:family w:val="roman"/>
    <w:notTrueType/>
    <w:pitch w:val="default"/>
  </w:font>
  <w:font w:name="MinionPro-Regular2-Identity-H">
    <w:panose1 w:val="00000000000000000000"/>
    <w:charset w:val="00"/>
    <w:family w:val="roman"/>
    <w:notTrueType/>
    <w:pitch w:val="default"/>
  </w:font>
  <w:font w:name="MinionPro-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0E4C" w14:textId="77777777" w:rsidR="00E07ACB" w:rsidRDefault="00E07ACB" w:rsidP="00C622A9">
      <w:r>
        <w:separator/>
      </w:r>
    </w:p>
  </w:footnote>
  <w:footnote w:type="continuationSeparator" w:id="0">
    <w:p w14:paraId="447B8F7F" w14:textId="77777777" w:rsidR="00E07ACB" w:rsidRDefault="00E07ACB" w:rsidP="00C62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367950"/>
      <w:docPartObj>
        <w:docPartGallery w:val="Page Numbers (Top of Page)"/>
        <w:docPartUnique/>
      </w:docPartObj>
    </w:sdtPr>
    <w:sdtEndPr>
      <w:rPr>
        <w:noProof/>
      </w:rPr>
    </w:sdtEndPr>
    <w:sdtContent>
      <w:p w14:paraId="0051DC73" w14:textId="06C70757" w:rsidR="00E559F9" w:rsidRDefault="00E559F9">
        <w:pPr>
          <w:pStyle w:val="ac"/>
          <w:jc w:val="right"/>
        </w:pPr>
        <w:r>
          <w:fldChar w:fldCharType="begin"/>
        </w:r>
        <w:r>
          <w:instrText xml:space="preserve"> PAGE   \* MERGEFORMAT </w:instrText>
        </w:r>
        <w:r>
          <w:fldChar w:fldCharType="separate"/>
        </w:r>
        <w:r>
          <w:rPr>
            <w:noProof/>
          </w:rPr>
          <w:t>2</w:t>
        </w:r>
        <w:r>
          <w:rPr>
            <w:noProof/>
          </w:rPr>
          <w:fldChar w:fldCharType="end"/>
        </w:r>
      </w:p>
    </w:sdtContent>
  </w:sdt>
  <w:p w14:paraId="46C7FF60" w14:textId="77777777" w:rsidR="00E559F9" w:rsidRDefault="00E559F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740"/>
    <w:multiLevelType w:val="hybridMultilevel"/>
    <w:tmpl w:val="75689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80BCA"/>
    <w:multiLevelType w:val="hybridMultilevel"/>
    <w:tmpl w:val="F8AC7378"/>
    <w:lvl w:ilvl="0" w:tplc="4CD2A1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35D3"/>
    <w:multiLevelType w:val="hybridMultilevel"/>
    <w:tmpl w:val="091E316C"/>
    <w:lvl w:ilvl="0" w:tplc="FFFFFFFF">
      <w:start w:val="1"/>
      <w:numFmt w:val="decimal"/>
      <w:lvlText w:val="%1."/>
      <w:lvlJc w:val="left"/>
      <w:pPr>
        <w:ind w:left="720" w:hanging="360"/>
      </w:pPr>
      <w:rPr>
        <w:rFonts w:ascii="Times New Roman" w:eastAsiaTheme="minorEastAsia" w:hAnsi="Times New Roman" w:cs="Times New Roman"/>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025BE5"/>
    <w:multiLevelType w:val="multilevel"/>
    <w:tmpl w:val="7B0CFF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2B13B07"/>
    <w:multiLevelType w:val="hybridMultilevel"/>
    <w:tmpl w:val="5060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32959"/>
    <w:multiLevelType w:val="hybridMultilevel"/>
    <w:tmpl w:val="FDF0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006AF"/>
    <w:multiLevelType w:val="hybridMultilevel"/>
    <w:tmpl w:val="FBBC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26399"/>
    <w:multiLevelType w:val="hybridMultilevel"/>
    <w:tmpl w:val="846A3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689769">
    <w:abstractNumId w:val="4"/>
  </w:num>
  <w:num w:numId="2" w16cid:durableId="1077939262">
    <w:abstractNumId w:val="6"/>
  </w:num>
  <w:num w:numId="3" w16cid:durableId="1902786327">
    <w:abstractNumId w:val="7"/>
  </w:num>
  <w:num w:numId="4" w16cid:durableId="306008600">
    <w:abstractNumId w:val="0"/>
  </w:num>
  <w:num w:numId="5" w16cid:durableId="515536058">
    <w:abstractNumId w:val="5"/>
  </w:num>
  <w:num w:numId="6" w16cid:durableId="2063551473">
    <w:abstractNumId w:val="1"/>
  </w:num>
  <w:num w:numId="7" w16cid:durableId="673146202">
    <w:abstractNumId w:val="2"/>
  </w:num>
  <w:num w:numId="8" w16cid:durableId="1385301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rO0sDQwNzQ1MbVU0lEKTi0uzszPAykwM6wFAH1PxIktAAAA"/>
    <w:docVar w:name="EN.InstantFormat" w:val="&lt;ENInstantFormat&gt;&lt;Enabled&gt;1&lt;/Enabled&gt;&lt;ScanUnformatted&gt;1&lt;/ScanUnformatted&gt;&lt;ScanChanges&gt;1&lt;/ScanChanges&gt;&lt;Suspended&gt;0&lt;/Suspended&gt;&lt;/ENInstantFormat&gt;"/>
    <w:docVar w:name="EN.Layout" w:val="&lt;ENLayout&gt;&lt;Style&gt;epiH_endnote_2014&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5wat9f6zraznewpszx2rtgw20pr9fw0a9f&quot;&gt;Endnote_Multimorbidity_Supplement_220711&lt;record-ids&gt;&lt;item&gt;1&lt;/item&gt;&lt;item&gt;2&lt;/item&gt;&lt;item&gt;4&lt;/item&gt;&lt;item&gt;5&lt;/item&gt;&lt;item&gt;6&lt;/item&gt;&lt;item&gt;7&lt;/item&gt;&lt;item&gt;8&lt;/item&gt;&lt;item&gt;9&lt;/item&gt;&lt;item&gt;10&lt;/item&gt;&lt;/record-ids&gt;&lt;/item&gt;&lt;/Libraries&gt;"/>
  </w:docVars>
  <w:rsids>
    <w:rsidRoot w:val="00EF3B26"/>
    <w:rsid w:val="00002D8B"/>
    <w:rsid w:val="00005A5C"/>
    <w:rsid w:val="0002173C"/>
    <w:rsid w:val="00027B88"/>
    <w:rsid w:val="00037DB8"/>
    <w:rsid w:val="000461B3"/>
    <w:rsid w:val="0006741B"/>
    <w:rsid w:val="0007425C"/>
    <w:rsid w:val="00085D47"/>
    <w:rsid w:val="00087EEE"/>
    <w:rsid w:val="00095F26"/>
    <w:rsid w:val="000A6AB7"/>
    <w:rsid w:val="000B4FE7"/>
    <w:rsid w:val="000B6AC8"/>
    <w:rsid w:val="000F6502"/>
    <w:rsid w:val="00116E68"/>
    <w:rsid w:val="001204E5"/>
    <w:rsid w:val="001226AD"/>
    <w:rsid w:val="00123F5E"/>
    <w:rsid w:val="001251CB"/>
    <w:rsid w:val="00125D16"/>
    <w:rsid w:val="00126AED"/>
    <w:rsid w:val="001316A6"/>
    <w:rsid w:val="00132E55"/>
    <w:rsid w:val="00145F6A"/>
    <w:rsid w:val="00154E96"/>
    <w:rsid w:val="00155B01"/>
    <w:rsid w:val="0017138A"/>
    <w:rsid w:val="00176557"/>
    <w:rsid w:val="00181419"/>
    <w:rsid w:val="00187994"/>
    <w:rsid w:val="00196F5D"/>
    <w:rsid w:val="001A73CE"/>
    <w:rsid w:val="001E1B3C"/>
    <w:rsid w:val="001F1BA6"/>
    <w:rsid w:val="001F3E04"/>
    <w:rsid w:val="00207502"/>
    <w:rsid w:val="00212946"/>
    <w:rsid w:val="002175C9"/>
    <w:rsid w:val="002177DE"/>
    <w:rsid w:val="00222941"/>
    <w:rsid w:val="00222BAC"/>
    <w:rsid w:val="002233A7"/>
    <w:rsid w:val="00226C0B"/>
    <w:rsid w:val="00232121"/>
    <w:rsid w:val="00252E71"/>
    <w:rsid w:val="00262C0B"/>
    <w:rsid w:val="00262CDD"/>
    <w:rsid w:val="002803BE"/>
    <w:rsid w:val="00280975"/>
    <w:rsid w:val="00281EE5"/>
    <w:rsid w:val="00284B8E"/>
    <w:rsid w:val="002948ED"/>
    <w:rsid w:val="002973AA"/>
    <w:rsid w:val="002A1E74"/>
    <w:rsid w:val="002B4EAB"/>
    <w:rsid w:val="002D13B1"/>
    <w:rsid w:val="002D1B56"/>
    <w:rsid w:val="002F02F5"/>
    <w:rsid w:val="002F636A"/>
    <w:rsid w:val="00304175"/>
    <w:rsid w:val="00321284"/>
    <w:rsid w:val="003235CB"/>
    <w:rsid w:val="003341E2"/>
    <w:rsid w:val="00336BC9"/>
    <w:rsid w:val="003516E3"/>
    <w:rsid w:val="003517F4"/>
    <w:rsid w:val="00354D8D"/>
    <w:rsid w:val="00354EA8"/>
    <w:rsid w:val="003601D2"/>
    <w:rsid w:val="00384A5C"/>
    <w:rsid w:val="00392EF5"/>
    <w:rsid w:val="00397CBD"/>
    <w:rsid w:val="003A345B"/>
    <w:rsid w:val="003A3CC4"/>
    <w:rsid w:val="003B19C3"/>
    <w:rsid w:val="003B5CD8"/>
    <w:rsid w:val="003B6605"/>
    <w:rsid w:val="003D14F3"/>
    <w:rsid w:val="003D514A"/>
    <w:rsid w:val="003D5D16"/>
    <w:rsid w:val="003E1A05"/>
    <w:rsid w:val="003E21B8"/>
    <w:rsid w:val="003E7FBE"/>
    <w:rsid w:val="003F197A"/>
    <w:rsid w:val="003F49A0"/>
    <w:rsid w:val="003F659F"/>
    <w:rsid w:val="00415E01"/>
    <w:rsid w:val="00421B5F"/>
    <w:rsid w:val="004278D4"/>
    <w:rsid w:val="0043624D"/>
    <w:rsid w:val="00444C67"/>
    <w:rsid w:val="00445077"/>
    <w:rsid w:val="00446C18"/>
    <w:rsid w:val="004513D1"/>
    <w:rsid w:val="00453495"/>
    <w:rsid w:val="00453A8D"/>
    <w:rsid w:val="00454E85"/>
    <w:rsid w:val="004564AE"/>
    <w:rsid w:val="004568E6"/>
    <w:rsid w:val="00456A67"/>
    <w:rsid w:val="00461ED7"/>
    <w:rsid w:val="004646C5"/>
    <w:rsid w:val="00476ABD"/>
    <w:rsid w:val="004850C5"/>
    <w:rsid w:val="00487279"/>
    <w:rsid w:val="004928A1"/>
    <w:rsid w:val="004945CA"/>
    <w:rsid w:val="004A06C9"/>
    <w:rsid w:val="004A37E8"/>
    <w:rsid w:val="004A46F2"/>
    <w:rsid w:val="004A6EBB"/>
    <w:rsid w:val="004B5A05"/>
    <w:rsid w:val="004C3DEA"/>
    <w:rsid w:val="004D3219"/>
    <w:rsid w:val="004D4A39"/>
    <w:rsid w:val="004D54FD"/>
    <w:rsid w:val="004E0FA9"/>
    <w:rsid w:val="004E4416"/>
    <w:rsid w:val="004F5BCD"/>
    <w:rsid w:val="004F6F60"/>
    <w:rsid w:val="004F71BF"/>
    <w:rsid w:val="005018E7"/>
    <w:rsid w:val="00507035"/>
    <w:rsid w:val="00510581"/>
    <w:rsid w:val="005133E0"/>
    <w:rsid w:val="00520753"/>
    <w:rsid w:val="00527114"/>
    <w:rsid w:val="00545021"/>
    <w:rsid w:val="00555105"/>
    <w:rsid w:val="00562B80"/>
    <w:rsid w:val="00563E3F"/>
    <w:rsid w:val="00566AA5"/>
    <w:rsid w:val="0056755D"/>
    <w:rsid w:val="005809DE"/>
    <w:rsid w:val="00583CE9"/>
    <w:rsid w:val="00584078"/>
    <w:rsid w:val="005842D8"/>
    <w:rsid w:val="005877A7"/>
    <w:rsid w:val="00591489"/>
    <w:rsid w:val="005A4AC3"/>
    <w:rsid w:val="005B20B0"/>
    <w:rsid w:val="005C0E7E"/>
    <w:rsid w:val="005C27A3"/>
    <w:rsid w:val="005C6E5A"/>
    <w:rsid w:val="005D7A85"/>
    <w:rsid w:val="005F22A2"/>
    <w:rsid w:val="005F500E"/>
    <w:rsid w:val="00600F5B"/>
    <w:rsid w:val="0060313F"/>
    <w:rsid w:val="0060353E"/>
    <w:rsid w:val="00605F1E"/>
    <w:rsid w:val="006073E0"/>
    <w:rsid w:val="0061285B"/>
    <w:rsid w:val="006151AE"/>
    <w:rsid w:val="00615D70"/>
    <w:rsid w:val="00623671"/>
    <w:rsid w:val="00625B0A"/>
    <w:rsid w:val="00626837"/>
    <w:rsid w:val="006401F1"/>
    <w:rsid w:val="00640CC3"/>
    <w:rsid w:val="00641F3C"/>
    <w:rsid w:val="00644A24"/>
    <w:rsid w:val="0065795D"/>
    <w:rsid w:val="00664895"/>
    <w:rsid w:val="00665CED"/>
    <w:rsid w:val="00671EEC"/>
    <w:rsid w:val="00671F07"/>
    <w:rsid w:val="00682EAF"/>
    <w:rsid w:val="00683017"/>
    <w:rsid w:val="0068521A"/>
    <w:rsid w:val="00686CDF"/>
    <w:rsid w:val="006A010E"/>
    <w:rsid w:val="006A17BE"/>
    <w:rsid w:val="006A58D5"/>
    <w:rsid w:val="006C296E"/>
    <w:rsid w:val="006C2C26"/>
    <w:rsid w:val="006F2DE8"/>
    <w:rsid w:val="00700F26"/>
    <w:rsid w:val="00703B57"/>
    <w:rsid w:val="00710AC9"/>
    <w:rsid w:val="00731333"/>
    <w:rsid w:val="007314A5"/>
    <w:rsid w:val="00741527"/>
    <w:rsid w:val="0074435F"/>
    <w:rsid w:val="00745170"/>
    <w:rsid w:val="00746052"/>
    <w:rsid w:val="007462E2"/>
    <w:rsid w:val="00752DDB"/>
    <w:rsid w:val="00760F0D"/>
    <w:rsid w:val="00791E57"/>
    <w:rsid w:val="0079493A"/>
    <w:rsid w:val="007A067D"/>
    <w:rsid w:val="007A32C5"/>
    <w:rsid w:val="007B51B7"/>
    <w:rsid w:val="007C15EB"/>
    <w:rsid w:val="007C275E"/>
    <w:rsid w:val="007C7C0D"/>
    <w:rsid w:val="007D1447"/>
    <w:rsid w:val="007D2B8F"/>
    <w:rsid w:val="007D5504"/>
    <w:rsid w:val="007E3B7F"/>
    <w:rsid w:val="007E48ED"/>
    <w:rsid w:val="00800E33"/>
    <w:rsid w:val="00821FE7"/>
    <w:rsid w:val="00834198"/>
    <w:rsid w:val="008349D9"/>
    <w:rsid w:val="00841CCB"/>
    <w:rsid w:val="00844060"/>
    <w:rsid w:val="008450C1"/>
    <w:rsid w:val="00846643"/>
    <w:rsid w:val="008524B1"/>
    <w:rsid w:val="008555B9"/>
    <w:rsid w:val="0087466E"/>
    <w:rsid w:val="00876799"/>
    <w:rsid w:val="00880F2D"/>
    <w:rsid w:val="008879AE"/>
    <w:rsid w:val="008A21BC"/>
    <w:rsid w:val="008A765D"/>
    <w:rsid w:val="008B072E"/>
    <w:rsid w:val="008B5D2E"/>
    <w:rsid w:val="008C2BF8"/>
    <w:rsid w:val="008C3AD9"/>
    <w:rsid w:val="008D0600"/>
    <w:rsid w:val="008D4518"/>
    <w:rsid w:val="008D50A9"/>
    <w:rsid w:val="008D7F76"/>
    <w:rsid w:val="008E2700"/>
    <w:rsid w:val="008E2E6A"/>
    <w:rsid w:val="008E2EE7"/>
    <w:rsid w:val="008F295B"/>
    <w:rsid w:val="0090468E"/>
    <w:rsid w:val="009157E4"/>
    <w:rsid w:val="00922078"/>
    <w:rsid w:val="009368BA"/>
    <w:rsid w:val="00940D4B"/>
    <w:rsid w:val="00944EDC"/>
    <w:rsid w:val="00945A9A"/>
    <w:rsid w:val="0094680C"/>
    <w:rsid w:val="00970103"/>
    <w:rsid w:val="009813F6"/>
    <w:rsid w:val="00981705"/>
    <w:rsid w:val="00983986"/>
    <w:rsid w:val="00985E17"/>
    <w:rsid w:val="009925B3"/>
    <w:rsid w:val="009A2E89"/>
    <w:rsid w:val="009B00AC"/>
    <w:rsid w:val="009B39D2"/>
    <w:rsid w:val="009C12F7"/>
    <w:rsid w:val="009C25FD"/>
    <w:rsid w:val="009C6FE1"/>
    <w:rsid w:val="009D75C5"/>
    <w:rsid w:val="009E398D"/>
    <w:rsid w:val="009E4D93"/>
    <w:rsid w:val="00A04448"/>
    <w:rsid w:val="00A21087"/>
    <w:rsid w:val="00A2227D"/>
    <w:rsid w:val="00A24D62"/>
    <w:rsid w:val="00A24D8C"/>
    <w:rsid w:val="00A2675C"/>
    <w:rsid w:val="00A26BEE"/>
    <w:rsid w:val="00A27F69"/>
    <w:rsid w:val="00A364AF"/>
    <w:rsid w:val="00A46BFE"/>
    <w:rsid w:val="00A50315"/>
    <w:rsid w:val="00A5489E"/>
    <w:rsid w:val="00A56E60"/>
    <w:rsid w:val="00A6039A"/>
    <w:rsid w:val="00A65BF3"/>
    <w:rsid w:val="00A7445A"/>
    <w:rsid w:val="00A86A0E"/>
    <w:rsid w:val="00A8776C"/>
    <w:rsid w:val="00A90AE2"/>
    <w:rsid w:val="00A96498"/>
    <w:rsid w:val="00AA7B85"/>
    <w:rsid w:val="00AB1767"/>
    <w:rsid w:val="00AC7BE3"/>
    <w:rsid w:val="00AE3B13"/>
    <w:rsid w:val="00AE3B52"/>
    <w:rsid w:val="00AE709E"/>
    <w:rsid w:val="00B01786"/>
    <w:rsid w:val="00B058E7"/>
    <w:rsid w:val="00B1068C"/>
    <w:rsid w:val="00B205EF"/>
    <w:rsid w:val="00B253BE"/>
    <w:rsid w:val="00B43345"/>
    <w:rsid w:val="00B44056"/>
    <w:rsid w:val="00B60779"/>
    <w:rsid w:val="00B61FDA"/>
    <w:rsid w:val="00B627C7"/>
    <w:rsid w:val="00B63EB5"/>
    <w:rsid w:val="00B641A8"/>
    <w:rsid w:val="00B720DE"/>
    <w:rsid w:val="00B90A47"/>
    <w:rsid w:val="00B9546A"/>
    <w:rsid w:val="00BA1F8B"/>
    <w:rsid w:val="00BB583A"/>
    <w:rsid w:val="00BD3B47"/>
    <w:rsid w:val="00BF2B9F"/>
    <w:rsid w:val="00BF2CBC"/>
    <w:rsid w:val="00BF2CD7"/>
    <w:rsid w:val="00C02E51"/>
    <w:rsid w:val="00C0520A"/>
    <w:rsid w:val="00C20B32"/>
    <w:rsid w:val="00C21CA1"/>
    <w:rsid w:val="00C303A8"/>
    <w:rsid w:val="00C4198B"/>
    <w:rsid w:val="00C43616"/>
    <w:rsid w:val="00C43BAD"/>
    <w:rsid w:val="00C45534"/>
    <w:rsid w:val="00C622A9"/>
    <w:rsid w:val="00C662C5"/>
    <w:rsid w:val="00C7307F"/>
    <w:rsid w:val="00C73F27"/>
    <w:rsid w:val="00C7481C"/>
    <w:rsid w:val="00C82886"/>
    <w:rsid w:val="00C85BB9"/>
    <w:rsid w:val="00C86879"/>
    <w:rsid w:val="00C94664"/>
    <w:rsid w:val="00CA7565"/>
    <w:rsid w:val="00CC24E4"/>
    <w:rsid w:val="00CC2752"/>
    <w:rsid w:val="00CC2EDF"/>
    <w:rsid w:val="00CD332D"/>
    <w:rsid w:val="00CE1BE3"/>
    <w:rsid w:val="00CE43F9"/>
    <w:rsid w:val="00CF07F8"/>
    <w:rsid w:val="00CF0B5D"/>
    <w:rsid w:val="00D15A60"/>
    <w:rsid w:val="00D1697A"/>
    <w:rsid w:val="00D209C6"/>
    <w:rsid w:val="00D33BFA"/>
    <w:rsid w:val="00D34D33"/>
    <w:rsid w:val="00D34E58"/>
    <w:rsid w:val="00D63940"/>
    <w:rsid w:val="00D6694C"/>
    <w:rsid w:val="00D67C3C"/>
    <w:rsid w:val="00D82763"/>
    <w:rsid w:val="00D840B8"/>
    <w:rsid w:val="00D920F6"/>
    <w:rsid w:val="00D9773B"/>
    <w:rsid w:val="00DA20B4"/>
    <w:rsid w:val="00DB7CEC"/>
    <w:rsid w:val="00E00220"/>
    <w:rsid w:val="00E05165"/>
    <w:rsid w:val="00E07ACB"/>
    <w:rsid w:val="00E14E53"/>
    <w:rsid w:val="00E211A1"/>
    <w:rsid w:val="00E30857"/>
    <w:rsid w:val="00E51382"/>
    <w:rsid w:val="00E559F9"/>
    <w:rsid w:val="00E56DE4"/>
    <w:rsid w:val="00E625DD"/>
    <w:rsid w:val="00E633C8"/>
    <w:rsid w:val="00E66648"/>
    <w:rsid w:val="00E71843"/>
    <w:rsid w:val="00E73CA8"/>
    <w:rsid w:val="00E74460"/>
    <w:rsid w:val="00E77B78"/>
    <w:rsid w:val="00E8157A"/>
    <w:rsid w:val="00EB3453"/>
    <w:rsid w:val="00ED0915"/>
    <w:rsid w:val="00EE41B5"/>
    <w:rsid w:val="00EE7EB0"/>
    <w:rsid w:val="00EF2EEC"/>
    <w:rsid w:val="00EF3B26"/>
    <w:rsid w:val="00F0136A"/>
    <w:rsid w:val="00F07C92"/>
    <w:rsid w:val="00F12FC1"/>
    <w:rsid w:val="00F261F0"/>
    <w:rsid w:val="00F32B28"/>
    <w:rsid w:val="00F32C4A"/>
    <w:rsid w:val="00F3302C"/>
    <w:rsid w:val="00F47EBF"/>
    <w:rsid w:val="00F519B2"/>
    <w:rsid w:val="00F52BE7"/>
    <w:rsid w:val="00F55824"/>
    <w:rsid w:val="00F62828"/>
    <w:rsid w:val="00F70662"/>
    <w:rsid w:val="00F76827"/>
    <w:rsid w:val="00F77239"/>
    <w:rsid w:val="00F9183C"/>
    <w:rsid w:val="00F9540A"/>
    <w:rsid w:val="00FA306A"/>
    <w:rsid w:val="00FB5349"/>
    <w:rsid w:val="00FB5BBB"/>
    <w:rsid w:val="00FC43F6"/>
    <w:rsid w:val="00FD1778"/>
    <w:rsid w:val="00FD592E"/>
    <w:rsid w:val="00FE1CD0"/>
    <w:rsid w:val="00FF53E2"/>
    <w:rsid w:val="00FF7B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577B"/>
  <w14:defaultImageDpi w14:val="32767"/>
  <w15:chartTrackingRefBased/>
  <w15:docId w15:val="{75F0AF60-CBFF-416B-9C12-02084439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060"/>
    <w:rPr>
      <w:rFonts w:ascii="Times New Roman" w:hAnsi="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2A2"/>
    <w:pPr>
      <w:spacing w:before="100" w:beforeAutospacing="1" w:after="100" w:afterAutospacing="1"/>
    </w:pPr>
    <w:rPr>
      <w:rFonts w:eastAsia="Times New Roman" w:cs="Times New Roman"/>
      <w:sz w:val="24"/>
      <w:szCs w:val="24"/>
    </w:rPr>
  </w:style>
  <w:style w:type="character" w:styleId="a4">
    <w:name w:val="Hyperlink"/>
    <w:basedOn w:val="a0"/>
    <w:uiPriority w:val="99"/>
    <w:unhideWhenUsed/>
    <w:rsid w:val="00566AA5"/>
    <w:rPr>
      <w:color w:val="0563C1" w:themeColor="hyperlink"/>
      <w:u w:val="single"/>
    </w:rPr>
  </w:style>
  <w:style w:type="paragraph" w:styleId="a5">
    <w:name w:val="annotation text"/>
    <w:basedOn w:val="a"/>
    <w:link w:val="Char"/>
    <w:uiPriority w:val="99"/>
    <w:unhideWhenUsed/>
    <w:rsid w:val="00566AA5"/>
    <w:pPr>
      <w:widowControl w:val="0"/>
      <w:wordWrap w:val="0"/>
      <w:autoSpaceDE w:val="0"/>
      <w:autoSpaceDN w:val="0"/>
      <w:spacing w:after="200"/>
      <w:jc w:val="both"/>
    </w:pPr>
    <w:rPr>
      <w:kern w:val="2"/>
      <w:sz w:val="20"/>
      <w:szCs w:val="20"/>
    </w:rPr>
  </w:style>
  <w:style w:type="character" w:customStyle="1" w:styleId="Char">
    <w:name w:val="메모 텍스트 Char"/>
    <w:basedOn w:val="a0"/>
    <w:link w:val="a5"/>
    <w:uiPriority w:val="99"/>
    <w:rsid w:val="00566AA5"/>
    <w:rPr>
      <w:kern w:val="2"/>
      <w:sz w:val="20"/>
      <w:szCs w:val="20"/>
    </w:rPr>
  </w:style>
  <w:style w:type="character" w:customStyle="1" w:styleId="fontstyle21">
    <w:name w:val="fontstyle21"/>
    <w:basedOn w:val="a0"/>
    <w:rsid w:val="00566AA5"/>
    <w:rPr>
      <w:rFonts w:ascii="MinionPro-Regular" w:hAnsi="MinionPro-Regular" w:hint="default"/>
      <w:b w:val="0"/>
      <w:bCs w:val="0"/>
      <w:i w:val="0"/>
      <w:iCs w:val="0"/>
      <w:color w:val="000000"/>
      <w:sz w:val="18"/>
      <w:szCs w:val="18"/>
    </w:rPr>
  </w:style>
  <w:style w:type="character" w:customStyle="1" w:styleId="fontstyle31">
    <w:name w:val="fontstyle31"/>
    <w:basedOn w:val="a0"/>
    <w:rsid w:val="00566AA5"/>
    <w:rPr>
      <w:rFonts w:ascii="MinionPro-It" w:hAnsi="MinionPro-It" w:hint="default"/>
      <w:b w:val="0"/>
      <w:bCs w:val="0"/>
      <w:i/>
      <w:iCs/>
      <w:color w:val="000000"/>
      <w:sz w:val="18"/>
      <w:szCs w:val="18"/>
    </w:rPr>
  </w:style>
  <w:style w:type="character" w:customStyle="1" w:styleId="fontstyle51">
    <w:name w:val="fontstyle51"/>
    <w:basedOn w:val="a0"/>
    <w:rsid w:val="00566AA5"/>
    <w:rPr>
      <w:rFonts w:ascii="MinionPro-Regular2-Identity-H" w:hAnsi="MinionPro-Regular2-Identity-H" w:hint="default"/>
      <w:b w:val="0"/>
      <w:bCs w:val="0"/>
      <w:i w:val="0"/>
      <w:iCs w:val="0"/>
      <w:color w:val="000000"/>
      <w:sz w:val="18"/>
      <w:szCs w:val="18"/>
    </w:rPr>
  </w:style>
  <w:style w:type="character" w:customStyle="1" w:styleId="fontstyle61">
    <w:name w:val="fontstyle61"/>
    <w:basedOn w:val="a0"/>
    <w:rsid w:val="00566AA5"/>
    <w:rPr>
      <w:rFonts w:ascii="MinionPro-Bold" w:hAnsi="MinionPro-Bold" w:hint="default"/>
      <w:b/>
      <w:bCs/>
      <w:i w:val="0"/>
      <w:iCs w:val="0"/>
      <w:color w:val="000000"/>
      <w:sz w:val="18"/>
      <w:szCs w:val="18"/>
    </w:rPr>
  </w:style>
  <w:style w:type="paragraph" w:customStyle="1" w:styleId="EndNoteBibliographyTitle">
    <w:name w:val="EndNote Bibliography Title"/>
    <w:basedOn w:val="a"/>
    <w:link w:val="EndNoteBibliographyTitleChar"/>
    <w:rsid w:val="00321284"/>
    <w:pPr>
      <w:jc w:val="center"/>
    </w:pPr>
    <w:rPr>
      <w:rFonts w:ascii="Calibri" w:hAnsi="Calibri" w:cs="Calibri"/>
      <w:noProof/>
    </w:rPr>
  </w:style>
  <w:style w:type="character" w:customStyle="1" w:styleId="EndNoteBibliographyTitleChar">
    <w:name w:val="EndNote Bibliography Title Char"/>
    <w:basedOn w:val="a0"/>
    <w:link w:val="EndNoteBibliographyTitle"/>
    <w:rsid w:val="00321284"/>
    <w:rPr>
      <w:rFonts w:ascii="Calibri" w:hAnsi="Calibri" w:cs="Calibri"/>
      <w:noProof/>
      <w:lang w:val="en-GB"/>
    </w:rPr>
  </w:style>
  <w:style w:type="paragraph" w:customStyle="1" w:styleId="EndNoteBibliography">
    <w:name w:val="EndNote Bibliography"/>
    <w:basedOn w:val="a"/>
    <w:link w:val="EndNoteBibliographyChar"/>
    <w:rsid w:val="00321284"/>
    <w:rPr>
      <w:rFonts w:ascii="Calibri" w:hAnsi="Calibri" w:cs="Calibri"/>
      <w:noProof/>
    </w:rPr>
  </w:style>
  <w:style w:type="character" w:customStyle="1" w:styleId="EndNoteBibliographyChar">
    <w:name w:val="EndNote Bibliography Char"/>
    <w:basedOn w:val="a0"/>
    <w:link w:val="EndNoteBibliography"/>
    <w:rsid w:val="00321284"/>
    <w:rPr>
      <w:rFonts w:ascii="Calibri" w:hAnsi="Calibri" w:cs="Calibri"/>
      <w:noProof/>
      <w:lang w:val="en-GB"/>
    </w:rPr>
  </w:style>
  <w:style w:type="character" w:styleId="a6">
    <w:name w:val="annotation reference"/>
    <w:basedOn w:val="a0"/>
    <w:uiPriority w:val="99"/>
    <w:semiHidden/>
    <w:unhideWhenUsed/>
    <w:rsid w:val="00454E85"/>
    <w:rPr>
      <w:sz w:val="16"/>
      <w:szCs w:val="16"/>
    </w:rPr>
  </w:style>
  <w:style w:type="paragraph" w:styleId="a7">
    <w:name w:val="annotation subject"/>
    <w:basedOn w:val="a5"/>
    <w:next w:val="a5"/>
    <w:link w:val="Char0"/>
    <w:uiPriority w:val="99"/>
    <w:semiHidden/>
    <w:unhideWhenUsed/>
    <w:rsid w:val="00454E85"/>
    <w:pPr>
      <w:widowControl/>
      <w:wordWrap/>
      <w:autoSpaceDE/>
      <w:autoSpaceDN/>
      <w:spacing w:after="160"/>
      <w:jc w:val="left"/>
    </w:pPr>
    <w:rPr>
      <w:b/>
      <w:bCs/>
      <w:kern w:val="0"/>
    </w:rPr>
  </w:style>
  <w:style w:type="character" w:customStyle="1" w:styleId="Char0">
    <w:name w:val="메모 주제 Char"/>
    <w:basedOn w:val="Char"/>
    <w:link w:val="a7"/>
    <w:uiPriority w:val="99"/>
    <w:semiHidden/>
    <w:rsid w:val="00454E85"/>
    <w:rPr>
      <w:b/>
      <w:bCs/>
      <w:kern w:val="2"/>
      <w:sz w:val="20"/>
      <w:szCs w:val="20"/>
    </w:rPr>
  </w:style>
  <w:style w:type="paragraph" w:styleId="a8">
    <w:name w:val="List Paragraph"/>
    <w:basedOn w:val="a"/>
    <w:uiPriority w:val="34"/>
    <w:qFormat/>
    <w:rsid w:val="00626837"/>
    <w:pPr>
      <w:ind w:left="720"/>
      <w:contextualSpacing/>
    </w:pPr>
  </w:style>
  <w:style w:type="paragraph" w:styleId="a9">
    <w:name w:val="No Spacing"/>
    <w:uiPriority w:val="1"/>
    <w:qFormat/>
    <w:rsid w:val="00746052"/>
  </w:style>
  <w:style w:type="table" w:styleId="aa">
    <w:name w:val="Table Grid"/>
    <w:basedOn w:val="a1"/>
    <w:uiPriority w:val="39"/>
    <w:rsid w:val="000B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4B5A05"/>
  </w:style>
  <w:style w:type="paragraph" w:styleId="ac">
    <w:name w:val="header"/>
    <w:basedOn w:val="a"/>
    <w:link w:val="Char1"/>
    <w:uiPriority w:val="99"/>
    <w:unhideWhenUsed/>
    <w:rsid w:val="00C622A9"/>
    <w:pPr>
      <w:tabs>
        <w:tab w:val="center" w:pos="4513"/>
        <w:tab w:val="right" w:pos="9026"/>
      </w:tabs>
      <w:snapToGrid w:val="0"/>
    </w:pPr>
  </w:style>
  <w:style w:type="character" w:customStyle="1" w:styleId="Char1">
    <w:name w:val="머리글 Char"/>
    <w:basedOn w:val="a0"/>
    <w:link w:val="ac"/>
    <w:uiPriority w:val="99"/>
    <w:rsid w:val="00C622A9"/>
    <w:rPr>
      <w:rFonts w:ascii="Times New Roman" w:hAnsi="Times New Roman"/>
      <w:lang w:val="en-GB"/>
    </w:rPr>
  </w:style>
  <w:style w:type="paragraph" w:styleId="ad">
    <w:name w:val="footer"/>
    <w:basedOn w:val="a"/>
    <w:link w:val="Char2"/>
    <w:uiPriority w:val="99"/>
    <w:unhideWhenUsed/>
    <w:rsid w:val="00C622A9"/>
    <w:pPr>
      <w:tabs>
        <w:tab w:val="center" w:pos="4513"/>
        <w:tab w:val="right" w:pos="9026"/>
      </w:tabs>
      <w:snapToGrid w:val="0"/>
    </w:pPr>
  </w:style>
  <w:style w:type="character" w:customStyle="1" w:styleId="Char2">
    <w:name w:val="바닥글 Char"/>
    <w:basedOn w:val="a0"/>
    <w:link w:val="ad"/>
    <w:uiPriority w:val="99"/>
    <w:rsid w:val="00C622A9"/>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4946">
      <w:bodyDiv w:val="1"/>
      <w:marLeft w:val="0"/>
      <w:marRight w:val="0"/>
      <w:marTop w:val="0"/>
      <w:marBottom w:val="0"/>
      <w:divBdr>
        <w:top w:val="none" w:sz="0" w:space="0" w:color="auto"/>
        <w:left w:val="none" w:sz="0" w:space="0" w:color="auto"/>
        <w:bottom w:val="none" w:sz="0" w:space="0" w:color="auto"/>
        <w:right w:val="none" w:sz="0" w:space="0" w:color="auto"/>
      </w:divBdr>
    </w:div>
    <w:div w:id="284045419">
      <w:bodyDiv w:val="1"/>
      <w:marLeft w:val="0"/>
      <w:marRight w:val="0"/>
      <w:marTop w:val="0"/>
      <w:marBottom w:val="0"/>
      <w:divBdr>
        <w:top w:val="none" w:sz="0" w:space="0" w:color="auto"/>
        <w:left w:val="none" w:sz="0" w:space="0" w:color="auto"/>
        <w:bottom w:val="none" w:sz="0" w:space="0" w:color="auto"/>
        <w:right w:val="none" w:sz="0" w:space="0" w:color="auto"/>
      </w:divBdr>
    </w:div>
    <w:div w:id="401021808">
      <w:bodyDiv w:val="1"/>
      <w:marLeft w:val="0"/>
      <w:marRight w:val="0"/>
      <w:marTop w:val="0"/>
      <w:marBottom w:val="0"/>
      <w:divBdr>
        <w:top w:val="none" w:sz="0" w:space="0" w:color="auto"/>
        <w:left w:val="none" w:sz="0" w:space="0" w:color="auto"/>
        <w:bottom w:val="none" w:sz="0" w:space="0" w:color="auto"/>
        <w:right w:val="none" w:sz="0" w:space="0" w:color="auto"/>
      </w:divBdr>
    </w:div>
    <w:div w:id="410085171">
      <w:bodyDiv w:val="1"/>
      <w:marLeft w:val="0"/>
      <w:marRight w:val="0"/>
      <w:marTop w:val="0"/>
      <w:marBottom w:val="0"/>
      <w:divBdr>
        <w:top w:val="none" w:sz="0" w:space="0" w:color="auto"/>
        <w:left w:val="none" w:sz="0" w:space="0" w:color="auto"/>
        <w:bottom w:val="none" w:sz="0" w:space="0" w:color="auto"/>
        <w:right w:val="none" w:sz="0" w:space="0" w:color="auto"/>
      </w:divBdr>
    </w:div>
    <w:div w:id="615873476">
      <w:bodyDiv w:val="1"/>
      <w:marLeft w:val="0"/>
      <w:marRight w:val="0"/>
      <w:marTop w:val="0"/>
      <w:marBottom w:val="0"/>
      <w:divBdr>
        <w:top w:val="none" w:sz="0" w:space="0" w:color="auto"/>
        <w:left w:val="none" w:sz="0" w:space="0" w:color="auto"/>
        <w:bottom w:val="none" w:sz="0" w:space="0" w:color="auto"/>
        <w:right w:val="none" w:sz="0" w:space="0" w:color="auto"/>
      </w:divBdr>
    </w:div>
    <w:div w:id="693771040">
      <w:bodyDiv w:val="1"/>
      <w:marLeft w:val="0"/>
      <w:marRight w:val="0"/>
      <w:marTop w:val="0"/>
      <w:marBottom w:val="0"/>
      <w:divBdr>
        <w:top w:val="none" w:sz="0" w:space="0" w:color="auto"/>
        <w:left w:val="none" w:sz="0" w:space="0" w:color="auto"/>
        <w:bottom w:val="none" w:sz="0" w:space="0" w:color="auto"/>
        <w:right w:val="none" w:sz="0" w:space="0" w:color="auto"/>
      </w:divBdr>
    </w:div>
    <w:div w:id="702631761">
      <w:bodyDiv w:val="1"/>
      <w:marLeft w:val="0"/>
      <w:marRight w:val="0"/>
      <w:marTop w:val="0"/>
      <w:marBottom w:val="0"/>
      <w:divBdr>
        <w:top w:val="none" w:sz="0" w:space="0" w:color="auto"/>
        <w:left w:val="none" w:sz="0" w:space="0" w:color="auto"/>
        <w:bottom w:val="none" w:sz="0" w:space="0" w:color="auto"/>
        <w:right w:val="none" w:sz="0" w:space="0" w:color="auto"/>
      </w:divBdr>
    </w:div>
    <w:div w:id="800267438">
      <w:bodyDiv w:val="1"/>
      <w:marLeft w:val="0"/>
      <w:marRight w:val="0"/>
      <w:marTop w:val="0"/>
      <w:marBottom w:val="0"/>
      <w:divBdr>
        <w:top w:val="none" w:sz="0" w:space="0" w:color="auto"/>
        <w:left w:val="none" w:sz="0" w:space="0" w:color="auto"/>
        <w:bottom w:val="none" w:sz="0" w:space="0" w:color="auto"/>
        <w:right w:val="none" w:sz="0" w:space="0" w:color="auto"/>
      </w:divBdr>
    </w:div>
    <w:div w:id="889147049">
      <w:bodyDiv w:val="1"/>
      <w:marLeft w:val="0"/>
      <w:marRight w:val="0"/>
      <w:marTop w:val="0"/>
      <w:marBottom w:val="0"/>
      <w:divBdr>
        <w:top w:val="none" w:sz="0" w:space="0" w:color="auto"/>
        <w:left w:val="none" w:sz="0" w:space="0" w:color="auto"/>
        <w:bottom w:val="none" w:sz="0" w:space="0" w:color="auto"/>
        <w:right w:val="none" w:sz="0" w:space="0" w:color="auto"/>
      </w:divBdr>
    </w:div>
    <w:div w:id="1064836596">
      <w:bodyDiv w:val="1"/>
      <w:marLeft w:val="0"/>
      <w:marRight w:val="0"/>
      <w:marTop w:val="0"/>
      <w:marBottom w:val="0"/>
      <w:divBdr>
        <w:top w:val="none" w:sz="0" w:space="0" w:color="auto"/>
        <w:left w:val="none" w:sz="0" w:space="0" w:color="auto"/>
        <w:bottom w:val="none" w:sz="0" w:space="0" w:color="auto"/>
        <w:right w:val="none" w:sz="0" w:space="0" w:color="auto"/>
      </w:divBdr>
    </w:div>
    <w:div w:id="1085492957">
      <w:bodyDiv w:val="1"/>
      <w:marLeft w:val="0"/>
      <w:marRight w:val="0"/>
      <w:marTop w:val="0"/>
      <w:marBottom w:val="0"/>
      <w:divBdr>
        <w:top w:val="none" w:sz="0" w:space="0" w:color="auto"/>
        <w:left w:val="none" w:sz="0" w:space="0" w:color="auto"/>
        <w:bottom w:val="none" w:sz="0" w:space="0" w:color="auto"/>
        <w:right w:val="none" w:sz="0" w:space="0" w:color="auto"/>
      </w:divBdr>
    </w:div>
    <w:div w:id="1320771424">
      <w:bodyDiv w:val="1"/>
      <w:marLeft w:val="0"/>
      <w:marRight w:val="0"/>
      <w:marTop w:val="0"/>
      <w:marBottom w:val="0"/>
      <w:divBdr>
        <w:top w:val="none" w:sz="0" w:space="0" w:color="auto"/>
        <w:left w:val="none" w:sz="0" w:space="0" w:color="auto"/>
        <w:bottom w:val="none" w:sz="0" w:space="0" w:color="auto"/>
        <w:right w:val="none" w:sz="0" w:space="0" w:color="auto"/>
      </w:divBdr>
    </w:div>
    <w:div w:id="1395007294">
      <w:bodyDiv w:val="1"/>
      <w:marLeft w:val="0"/>
      <w:marRight w:val="0"/>
      <w:marTop w:val="0"/>
      <w:marBottom w:val="0"/>
      <w:divBdr>
        <w:top w:val="none" w:sz="0" w:space="0" w:color="auto"/>
        <w:left w:val="none" w:sz="0" w:space="0" w:color="auto"/>
        <w:bottom w:val="none" w:sz="0" w:space="0" w:color="auto"/>
        <w:right w:val="none" w:sz="0" w:space="0" w:color="auto"/>
      </w:divBdr>
    </w:div>
    <w:div w:id="1486782131">
      <w:bodyDiv w:val="1"/>
      <w:marLeft w:val="0"/>
      <w:marRight w:val="0"/>
      <w:marTop w:val="0"/>
      <w:marBottom w:val="0"/>
      <w:divBdr>
        <w:top w:val="none" w:sz="0" w:space="0" w:color="auto"/>
        <w:left w:val="none" w:sz="0" w:space="0" w:color="auto"/>
        <w:bottom w:val="none" w:sz="0" w:space="0" w:color="auto"/>
        <w:right w:val="none" w:sz="0" w:space="0" w:color="auto"/>
      </w:divBdr>
    </w:div>
    <w:div w:id="1604070742">
      <w:bodyDiv w:val="1"/>
      <w:marLeft w:val="0"/>
      <w:marRight w:val="0"/>
      <w:marTop w:val="0"/>
      <w:marBottom w:val="0"/>
      <w:divBdr>
        <w:top w:val="none" w:sz="0" w:space="0" w:color="auto"/>
        <w:left w:val="none" w:sz="0" w:space="0" w:color="auto"/>
        <w:bottom w:val="none" w:sz="0" w:space="0" w:color="auto"/>
        <w:right w:val="none" w:sz="0" w:space="0" w:color="auto"/>
      </w:divBdr>
    </w:div>
    <w:div w:id="1646399238">
      <w:bodyDiv w:val="1"/>
      <w:marLeft w:val="0"/>
      <w:marRight w:val="0"/>
      <w:marTop w:val="0"/>
      <w:marBottom w:val="0"/>
      <w:divBdr>
        <w:top w:val="none" w:sz="0" w:space="0" w:color="auto"/>
        <w:left w:val="none" w:sz="0" w:space="0" w:color="auto"/>
        <w:bottom w:val="none" w:sz="0" w:space="0" w:color="auto"/>
        <w:right w:val="none" w:sz="0" w:space="0" w:color="auto"/>
      </w:divBdr>
    </w:div>
    <w:div w:id="1664552355">
      <w:bodyDiv w:val="1"/>
      <w:marLeft w:val="0"/>
      <w:marRight w:val="0"/>
      <w:marTop w:val="0"/>
      <w:marBottom w:val="0"/>
      <w:divBdr>
        <w:top w:val="none" w:sz="0" w:space="0" w:color="auto"/>
        <w:left w:val="none" w:sz="0" w:space="0" w:color="auto"/>
        <w:bottom w:val="none" w:sz="0" w:space="0" w:color="auto"/>
        <w:right w:val="none" w:sz="0" w:space="0" w:color="auto"/>
      </w:divBdr>
    </w:div>
    <w:div w:id="1765031970">
      <w:bodyDiv w:val="1"/>
      <w:marLeft w:val="0"/>
      <w:marRight w:val="0"/>
      <w:marTop w:val="0"/>
      <w:marBottom w:val="0"/>
      <w:divBdr>
        <w:top w:val="none" w:sz="0" w:space="0" w:color="auto"/>
        <w:left w:val="none" w:sz="0" w:space="0" w:color="auto"/>
        <w:bottom w:val="none" w:sz="0" w:space="0" w:color="auto"/>
        <w:right w:val="none" w:sz="0" w:space="0" w:color="auto"/>
      </w:divBdr>
    </w:div>
    <w:div w:id="1919242068">
      <w:bodyDiv w:val="1"/>
      <w:marLeft w:val="0"/>
      <w:marRight w:val="0"/>
      <w:marTop w:val="0"/>
      <w:marBottom w:val="0"/>
      <w:divBdr>
        <w:top w:val="none" w:sz="0" w:space="0" w:color="auto"/>
        <w:left w:val="none" w:sz="0" w:space="0" w:color="auto"/>
        <w:bottom w:val="none" w:sz="0" w:space="0" w:color="auto"/>
        <w:right w:val="none" w:sz="0" w:space="0" w:color="auto"/>
      </w:divBdr>
    </w:div>
    <w:div w:id="2113276095">
      <w:bodyDiv w:val="1"/>
      <w:marLeft w:val="0"/>
      <w:marRight w:val="0"/>
      <w:marTop w:val="0"/>
      <w:marBottom w:val="0"/>
      <w:divBdr>
        <w:top w:val="none" w:sz="0" w:space="0" w:color="auto"/>
        <w:left w:val="none" w:sz="0" w:space="0" w:color="auto"/>
        <w:bottom w:val="none" w:sz="0" w:space="0" w:color="auto"/>
        <w:right w:val="none" w:sz="0" w:space="0" w:color="auto"/>
      </w:divBdr>
    </w:div>
    <w:div w:id="21343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4BFD-2749-46FE-8B17-E2423C17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Tran</dc:creator>
  <cp:keywords/>
  <dc:description/>
  <cp:lastModifiedBy>이제인</cp:lastModifiedBy>
  <cp:revision>2</cp:revision>
  <dcterms:created xsi:type="dcterms:W3CDTF">2023-04-21T05:10:00Z</dcterms:created>
  <dcterms:modified xsi:type="dcterms:W3CDTF">2023-04-21T05:10:00Z</dcterms:modified>
</cp:coreProperties>
</file>