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CD79" w14:textId="77777777" w:rsidR="00AB3335" w:rsidRDefault="00AB3335" w:rsidP="00AB3335">
      <w:pPr>
        <w:pStyle w:val="a3"/>
        <w:spacing w:line="360" w:lineRule="auto"/>
        <w:outlineLvl w:val="0"/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</w:pPr>
      <w:r w:rsidRPr="00F62034">
        <w:rPr>
          <w:rFonts w:ascii="Times New Roman" w:hAnsi="Times New Roman" w:cs="Times New Roman"/>
          <w:b/>
          <w:bCs/>
          <w:color w:val="auto"/>
          <w:w w:val="95"/>
          <w:sz w:val="24"/>
          <w:szCs w:val="24"/>
        </w:rPr>
        <w:t>Title:</w:t>
      </w:r>
    </w:p>
    <w:p w14:paraId="4E454764" w14:textId="77777777" w:rsidR="00AB3335" w:rsidRPr="00F62034" w:rsidRDefault="00AB3335" w:rsidP="00AB3335">
      <w:pPr>
        <w:pStyle w:val="a3"/>
        <w:spacing w:line="360" w:lineRule="auto"/>
        <w:outlineLvl w:val="0"/>
        <w:rPr>
          <w:rFonts w:ascii="Times New Roman" w:eastAsia="휴먼명조" w:hAnsi="Times New Roman" w:cs="Times New Roman"/>
          <w:b/>
          <w:bCs/>
          <w:color w:val="000000" w:themeColor="text1"/>
          <w:w w:val="95"/>
          <w:sz w:val="24"/>
          <w:szCs w:val="24"/>
        </w:rPr>
      </w:pPr>
      <w:r w:rsidRPr="00F62034">
        <w:rPr>
          <w:rFonts w:ascii="Times New Roman" w:eastAsia="휴먼명조" w:hAnsi="Times New Roman" w:cs="Times New Roman" w:hint="eastAsia"/>
          <w:b/>
          <w:bCs/>
          <w:color w:val="000000" w:themeColor="text1"/>
          <w:w w:val="95"/>
          <w:sz w:val="24"/>
          <w:szCs w:val="24"/>
        </w:rPr>
        <w:t>국민건강영양조사</w:t>
      </w:r>
      <w:r w:rsidRPr="00F62034">
        <w:rPr>
          <w:rFonts w:ascii="Times New Roman" w:eastAsia="휴먼명조" w:hAnsi="Times New Roman" w:cs="Times New Roman"/>
          <w:b/>
          <w:bCs/>
          <w:color w:val="000000" w:themeColor="text1"/>
          <w:w w:val="95"/>
          <w:sz w:val="24"/>
          <w:szCs w:val="24"/>
        </w:rPr>
        <w:t xml:space="preserve"> 20</w:t>
      </w:r>
      <w:r w:rsidRPr="00F62034">
        <w:rPr>
          <w:rFonts w:ascii="Times New Roman" w:eastAsia="휴먼명조" w:hAnsi="Times New Roman" w:cs="Times New Roman" w:hint="eastAsia"/>
          <w:b/>
          <w:bCs/>
          <w:color w:val="000000" w:themeColor="text1"/>
          <w:w w:val="95"/>
          <w:sz w:val="24"/>
          <w:szCs w:val="24"/>
        </w:rPr>
        <w:t>년</w:t>
      </w:r>
      <w:r w:rsidRPr="00F62034">
        <w:rPr>
          <w:rFonts w:ascii="Times New Roman" w:eastAsia="휴먼명조" w:hAnsi="Times New Roman" w:cs="Times New Roman"/>
          <w:b/>
          <w:bCs/>
          <w:color w:val="000000" w:themeColor="text1"/>
          <w:w w:val="95"/>
          <w:sz w:val="24"/>
          <w:szCs w:val="24"/>
        </w:rPr>
        <w:t xml:space="preserve">(1998-2018): </w:t>
      </w:r>
      <w:r w:rsidRPr="00F62034">
        <w:rPr>
          <w:rFonts w:ascii="Times New Roman" w:eastAsia="휴먼명조" w:hAnsi="Times New Roman" w:cs="Times New Roman" w:hint="eastAsia"/>
          <w:b/>
          <w:bCs/>
          <w:color w:val="000000" w:themeColor="text1"/>
          <w:w w:val="95"/>
          <w:sz w:val="24"/>
          <w:szCs w:val="24"/>
        </w:rPr>
        <w:t>식품</w:t>
      </w:r>
      <w:r w:rsidRPr="00F62034">
        <w:rPr>
          <w:rFonts w:ascii="Times New Roman" w:eastAsia="휴먼명조" w:hAnsi="Times New Roman" w:cs="Times New Roman"/>
          <w:b/>
          <w:bCs/>
          <w:color w:val="000000" w:themeColor="text1"/>
          <w:w w:val="95"/>
          <w:sz w:val="24"/>
          <w:szCs w:val="24"/>
        </w:rPr>
        <w:t xml:space="preserve"> </w:t>
      </w:r>
      <w:r w:rsidRPr="00F62034">
        <w:rPr>
          <w:rFonts w:ascii="Times New Roman" w:eastAsia="휴먼명조" w:hAnsi="Times New Roman" w:cs="Times New Roman" w:hint="eastAsia"/>
          <w:b/>
          <w:bCs/>
          <w:color w:val="000000" w:themeColor="text1"/>
          <w:w w:val="95"/>
          <w:sz w:val="24"/>
          <w:szCs w:val="24"/>
        </w:rPr>
        <w:t>및</w:t>
      </w:r>
      <w:r w:rsidRPr="00F62034">
        <w:rPr>
          <w:rFonts w:ascii="Times New Roman" w:eastAsia="휴먼명조" w:hAnsi="Times New Roman" w:cs="Times New Roman"/>
          <w:b/>
          <w:bCs/>
          <w:color w:val="000000" w:themeColor="text1"/>
          <w:w w:val="95"/>
          <w:sz w:val="24"/>
          <w:szCs w:val="24"/>
        </w:rPr>
        <w:t xml:space="preserve"> </w:t>
      </w:r>
      <w:r w:rsidRPr="00F62034">
        <w:rPr>
          <w:rFonts w:ascii="Times New Roman" w:eastAsia="휴먼명조" w:hAnsi="Times New Roman" w:cs="Times New Roman" w:hint="eastAsia"/>
          <w:b/>
          <w:bCs/>
          <w:color w:val="000000" w:themeColor="text1"/>
          <w:w w:val="95"/>
          <w:sz w:val="24"/>
          <w:szCs w:val="24"/>
        </w:rPr>
        <w:t>영양소</w:t>
      </w:r>
      <w:r w:rsidRPr="00F62034">
        <w:rPr>
          <w:rFonts w:ascii="Times New Roman" w:eastAsia="휴먼명조" w:hAnsi="Times New Roman" w:cs="Times New Roman"/>
          <w:b/>
          <w:bCs/>
          <w:color w:val="000000" w:themeColor="text1"/>
          <w:w w:val="95"/>
          <w:sz w:val="24"/>
          <w:szCs w:val="24"/>
        </w:rPr>
        <w:t xml:space="preserve"> </w:t>
      </w:r>
      <w:r w:rsidRPr="00F62034">
        <w:rPr>
          <w:rFonts w:ascii="Times New Roman" w:eastAsia="휴먼명조" w:hAnsi="Times New Roman" w:cs="Times New Roman" w:hint="eastAsia"/>
          <w:b/>
          <w:bCs/>
          <w:color w:val="000000" w:themeColor="text1"/>
          <w:w w:val="95"/>
          <w:sz w:val="24"/>
          <w:szCs w:val="24"/>
        </w:rPr>
        <w:t>섭취</w:t>
      </w:r>
      <w:r w:rsidRPr="00F62034">
        <w:rPr>
          <w:rFonts w:ascii="Times New Roman" w:eastAsia="휴먼명조" w:hAnsi="Times New Roman" w:cs="Times New Roman"/>
          <w:b/>
          <w:bCs/>
          <w:color w:val="000000" w:themeColor="text1"/>
          <w:w w:val="95"/>
          <w:sz w:val="24"/>
          <w:szCs w:val="24"/>
        </w:rPr>
        <w:t xml:space="preserve"> </w:t>
      </w:r>
      <w:r w:rsidRPr="00F62034">
        <w:rPr>
          <w:rFonts w:ascii="Times New Roman" w:eastAsia="휴먼명조" w:hAnsi="Times New Roman" w:cs="Times New Roman" w:hint="eastAsia"/>
          <w:b/>
          <w:bCs/>
          <w:color w:val="000000" w:themeColor="text1"/>
          <w:w w:val="95"/>
          <w:sz w:val="24"/>
          <w:szCs w:val="24"/>
        </w:rPr>
        <w:t>추이</w:t>
      </w:r>
      <w:r w:rsidRPr="00F62034" w:rsidDel="00925B12">
        <w:rPr>
          <w:rFonts w:ascii="Times New Roman" w:eastAsia="휴먼명조" w:hAnsi="Times New Roman" w:cs="Times New Roman"/>
          <w:b/>
          <w:bCs/>
          <w:color w:val="000000" w:themeColor="text1"/>
          <w:w w:val="95"/>
          <w:sz w:val="24"/>
          <w:szCs w:val="24"/>
        </w:rPr>
        <w:t xml:space="preserve"> </w:t>
      </w:r>
    </w:p>
    <w:p w14:paraId="52D09627" w14:textId="77777777" w:rsidR="00AB3335" w:rsidRDefault="00AB3335" w:rsidP="00AB3335">
      <w:pPr>
        <w:wordWrap/>
        <w:spacing w:after="0" w:line="360" w:lineRule="auto"/>
        <w:textAlignment w:val="baseline"/>
        <w:rPr>
          <w:rFonts w:ascii="Times New Roman" w:eastAsia="휴먼명조" w:hAnsi="Times New Roman" w:cs="Times New Roman"/>
          <w:bCs/>
          <w:color w:val="000000" w:themeColor="text1"/>
          <w:kern w:val="0"/>
          <w:sz w:val="24"/>
          <w:szCs w:val="24"/>
        </w:rPr>
      </w:pPr>
      <w:r w:rsidRPr="0054305E">
        <w:rPr>
          <w:rFonts w:ascii="Times New Roman" w:eastAsia="휴먼명조" w:hAnsi="Times New Roman" w:cs="Times New Roman"/>
          <w:bCs/>
          <w:color w:val="000000" w:themeColor="text1"/>
          <w:sz w:val="24"/>
          <w:szCs w:val="24"/>
        </w:rPr>
        <w:t>Trends in f</w:t>
      </w:r>
      <w:r w:rsidRPr="0054305E">
        <w:rPr>
          <w:rFonts w:ascii="Times New Roman" w:eastAsia="휴먼명조" w:hAnsi="Times New Roman" w:cs="Times New Roman"/>
          <w:bCs/>
          <w:color w:val="000000" w:themeColor="text1"/>
          <w:kern w:val="0"/>
          <w:sz w:val="24"/>
          <w:szCs w:val="24"/>
        </w:rPr>
        <w:t>ood and nutrient intake over 20 years: findings from the 1998-2018 Korea National Health and Nutrition Examination Survey</w:t>
      </w:r>
    </w:p>
    <w:p w14:paraId="271D4A4F" w14:textId="77777777" w:rsidR="00AB3335" w:rsidRPr="0001708B" w:rsidRDefault="00AB3335" w:rsidP="00AB3335">
      <w:pPr>
        <w:wordWrap/>
        <w:spacing w:after="0" w:line="360" w:lineRule="auto"/>
        <w:textAlignment w:val="baseline"/>
        <w:rPr>
          <w:rFonts w:ascii="Times New Roman" w:eastAsia="휴먼명조" w:hAnsi="Times New Roman" w:cs="Times New Roman"/>
          <w:bCs/>
          <w:sz w:val="24"/>
          <w:szCs w:val="24"/>
        </w:rPr>
      </w:pPr>
    </w:p>
    <w:p w14:paraId="29B88102" w14:textId="77777777" w:rsidR="00AB3335" w:rsidRPr="00496A57" w:rsidRDefault="00AB3335" w:rsidP="00AB3335">
      <w:pPr>
        <w:spacing w:after="0" w:line="360" w:lineRule="auto"/>
        <w:textAlignment w:val="baseline"/>
        <w:rPr>
          <w:rFonts w:ascii="Times New Roman" w:eastAsia="맑은 고딕" w:hAnsi="Times New Roman" w:cs="Times New Roman"/>
          <w:kern w:val="0"/>
          <w:sz w:val="18"/>
          <w:szCs w:val="20"/>
        </w:rPr>
      </w:pPr>
      <w:r w:rsidRPr="00496A57">
        <w:rPr>
          <w:rFonts w:ascii="Times New Roman" w:eastAsia="맑은 고딕" w:hAnsi="Times New Roman" w:cs="Times New Roman"/>
          <w:b/>
          <w:kern w:val="0"/>
          <w:sz w:val="24"/>
          <w:szCs w:val="28"/>
        </w:rPr>
        <w:t>Running title</w:t>
      </w:r>
      <w:r w:rsidRPr="00496A57">
        <w:rPr>
          <w:rFonts w:ascii="Times New Roman" w:eastAsia="맑은 고딕" w:hAnsi="Times New Roman" w:cs="Times New Roman"/>
          <w:kern w:val="0"/>
          <w:sz w:val="24"/>
          <w:szCs w:val="28"/>
        </w:rPr>
        <w:t xml:space="preserve">: </w:t>
      </w:r>
      <w:r>
        <w:rPr>
          <w:rFonts w:ascii="Times New Roman" w:eastAsia="맑은 고딕" w:hAnsi="Times New Roman" w:cs="Times New Roman"/>
          <w:kern w:val="0"/>
          <w:sz w:val="24"/>
          <w:szCs w:val="28"/>
        </w:rPr>
        <w:t>Twenty</w:t>
      </w:r>
      <w:r w:rsidRPr="00496A57">
        <w:rPr>
          <w:rFonts w:ascii="Times New Roman" w:eastAsia="맑은 고딕" w:hAnsi="Times New Roman" w:cs="Times New Roman"/>
          <w:kern w:val="0"/>
          <w:sz w:val="24"/>
          <w:szCs w:val="28"/>
        </w:rPr>
        <w:t>-year trends in food and nutrient intake</w:t>
      </w:r>
    </w:p>
    <w:p w14:paraId="2639E812" w14:textId="77777777" w:rsidR="00AB3335" w:rsidRPr="00496A57" w:rsidRDefault="00AB3335" w:rsidP="00AB3335">
      <w:pPr>
        <w:wordWrap/>
        <w:spacing w:after="0" w:line="360" w:lineRule="auto"/>
        <w:textAlignment w:val="baseline"/>
        <w:rPr>
          <w:rFonts w:ascii="Times New Roman" w:eastAsia="휴먼명조" w:hAnsi="Times New Roman" w:cs="Times New Roman"/>
          <w:bCs/>
          <w:sz w:val="24"/>
          <w:szCs w:val="24"/>
        </w:rPr>
      </w:pPr>
    </w:p>
    <w:p w14:paraId="1688B2D0" w14:textId="77777777" w:rsidR="00AB3335" w:rsidRPr="00496A57" w:rsidRDefault="00AB3335" w:rsidP="00AB3335">
      <w:pPr>
        <w:spacing w:after="0" w:line="360" w:lineRule="auto"/>
        <w:outlineLvl w:val="0"/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</w:pPr>
      <w:r w:rsidRPr="00496A57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Authors:</w:t>
      </w:r>
    </w:p>
    <w:p w14:paraId="154098DA" w14:textId="77777777" w:rsidR="00AB3335" w:rsidRPr="00496A57" w:rsidRDefault="00AB3335" w:rsidP="00AB3335">
      <w:pPr>
        <w:spacing w:after="0" w:line="360" w:lineRule="auto"/>
        <w:jc w:val="left"/>
        <w:textAlignment w:val="baseline"/>
        <w:rPr>
          <w:rFonts w:ascii="휴먼명조" w:eastAsia="휴먼명조" w:hAnsi="맑은 고딕 Semilight" w:cs="맑은 고딕 Semilight"/>
          <w:kern w:val="0"/>
          <w:sz w:val="24"/>
          <w:szCs w:val="24"/>
          <w:vertAlign w:val="superscript"/>
        </w:rPr>
      </w:pP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권상희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, 박진영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, 박명숙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 xml:space="preserve">, </w:t>
      </w:r>
      <w:proofErr w:type="spellStart"/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김양하</w:t>
      </w:r>
      <w:proofErr w:type="spellEnd"/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 xml:space="preserve">, </w:t>
      </w:r>
      <w:proofErr w:type="spellStart"/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연소영</w:t>
      </w:r>
      <w:proofErr w:type="spellEnd"/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, 윤이나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 xml:space="preserve">, </w:t>
      </w:r>
      <w:proofErr w:type="spellStart"/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윤성하</w:t>
      </w:r>
      <w:proofErr w:type="spellEnd"/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, 박수연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, 양지은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, 김영택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2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 xml:space="preserve">, </w:t>
      </w:r>
      <w:proofErr w:type="spellStart"/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박옥</w:t>
      </w:r>
      <w:proofErr w:type="spellEnd"/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</w:rPr>
        <w:t>, 오경원</w:t>
      </w:r>
      <w:r w:rsidRPr="00496A57">
        <w:rPr>
          <w:rFonts w:ascii="휴먼명조" w:eastAsia="휴먼명조" w:hAnsi="맑은 고딕 Semilight" w:cs="맑은 고딕 Semilight" w:hint="eastAsia"/>
          <w:kern w:val="0"/>
          <w:sz w:val="24"/>
          <w:szCs w:val="24"/>
          <w:vertAlign w:val="superscript"/>
        </w:rPr>
        <w:t>1</w:t>
      </w:r>
    </w:p>
    <w:p w14:paraId="6A349B04" w14:textId="4E0943AC" w:rsidR="00AB3335" w:rsidRPr="00496A57" w:rsidRDefault="00AB3335" w:rsidP="00AB3335">
      <w:pPr>
        <w:spacing w:after="0" w:line="360" w:lineRule="auto"/>
        <w:jc w:val="left"/>
        <w:textAlignment w:val="baseline"/>
        <w:rPr>
          <w:rFonts w:ascii="Times new romans" w:eastAsiaTheme="majorHAnsi" w:hAnsi="Times new romans" w:cs="Times New Roman" w:hint="eastAsia"/>
          <w:spacing w:val="-4"/>
          <w:kern w:val="0"/>
          <w:sz w:val="24"/>
          <w:szCs w:val="20"/>
          <w:vertAlign w:val="superscript"/>
        </w:rPr>
      </w:pPr>
      <w:proofErr w:type="spellStart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Sanghui</w:t>
      </w:r>
      <w:proofErr w:type="spellEnd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 Kweon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  <w:r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*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, </w:t>
      </w:r>
      <w:proofErr w:type="spellStart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Jin</w:t>
      </w:r>
      <w:proofErr w:type="spellEnd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 Young Park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, </w:t>
      </w:r>
      <w:proofErr w:type="spellStart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Myungsook</w:t>
      </w:r>
      <w:proofErr w:type="spellEnd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 Park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, </w:t>
      </w:r>
      <w:proofErr w:type="spellStart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Yangha</w:t>
      </w:r>
      <w:proofErr w:type="spellEnd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 Kim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, So Yeong Yeon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, Leena Yoon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, </w:t>
      </w:r>
      <w:proofErr w:type="spellStart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Sungha</w:t>
      </w:r>
      <w:proofErr w:type="spellEnd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 Yun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, Suyeon Park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, Ji </w:t>
      </w:r>
      <w:proofErr w:type="spellStart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Eun</w:t>
      </w:r>
      <w:proofErr w:type="spellEnd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 Yang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, </w:t>
      </w:r>
      <w:proofErr w:type="spellStart"/>
      <w:r w:rsidR="00310825"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Youngtaek</w:t>
      </w:r>
      <w:proofErr w:type="spellEnd"/>
      <w:r w:rsidR="00310825"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Kim</w:t>
      </w:r>
      <w:r w:rsidR="00310825"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 xml:space="preserve"> 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2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, Ok Park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, </w:t>
      </w:r>
      <w:proofErr w:type="spellStart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>Kyungwon</w:t>
      </w:r>
      <w:proofErr w:type="spellEnd"/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</w:rPr>
        <w:t xml:space="preserve"> Oh</w:t>
      </w:r>
      <w:r w:rsidRPr="00496A57">
        <w:rPr>
          <w:rFonts w:ascii="Times new romans" w:eastAsiaTheme="majorHAnsi" w:hAnsi="Times new romans" w:cs="Times New Roman"/>
          <w:spacing w:val="-4"/>
          <w:kern w:val="0"/>
          <w:sz w:val="24"/>
          <w:szCs w:val="20"/>
          <w:vertAlign w:val="superscript"/>
        </w:rPr>
        <w:t>1</w:t>
      </w:r>
    </w:p>
    <w:p w14:paraId="7F2BCEA7" w14:textId="77777777" w:rsidR="00AB3335" w:rsidRDefault="00AB3335" w:rsidP="00AB3335">
      <w:pPr>
        <w:spacing w:after="0" w:line="360" w:lineRule="auto"/>
        <w:outlineLvl w:val="0"/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</w:pPr>
    </w:p>
    <w:p w14:paraId="4EA3D394" w14:textId="77777777" w:rsidR="00AB3335" w:rsidRPr="00310825" w:rsidRDefault="00AB3335" w:rsidP="00AB3335">
      <w:pPr>
        <w:spacing w:after="0" w:line="360" w:lineRule="auto"/>
        <w:outlineLvl w:val="0"/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</w:pPr>
    </w:p>
    <w:p w14:paraId="7DF8B8CB" w14:textId="77777777" w:rsidR="00AB3335" w:rsidRPr="00496A57" w:rsidRDefault="00AB3335" w:rsidP="00AB3335">
      <w:pPr>
        <w:spacing w:after="0" w:line="360" w:lineRule="auto"/>
        <w:outlineLvl w:val="0"/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</w:pPr>
      <w:r w:rsidRPr="00496A57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Affiliations:</w:t>
      </w:r>
    </w:p>
    <w:p w14:paraId="49D63064" w14:textId="77777777" w:rsidR="00AB3335" w:rsidRPr="004D4F11" w:rsidRDefault="00AB3335" w:rsidP="00AB3335">
      <w:pPr>
        <w:pStyle w:val="a3"/>
        <w:spacing w:line="360" w:lineRule="auto"/>
        <w:outlineLvl w:val="0"/>
        <w:rPr>
          <w:rFonts w:ascii="Times New Roman" w:hAnsi="Times New Roman" w:cs="Times New Roman"/>
          <w:b/>
          <w:bCs/>
          <w:color w:val="FF0000"/>
          <w:spacing w:val="-4"/>
          <w:w w:val="95"/>
          <w:sz w:val="24"/>
          <w:szCs w:val="24"/>
        </w:rPr>
      </w:pPr>
      <w:r w:rsidRPr="00496A57">
        <w:rPr>
          <w:rFonts w:ascii="Times New Roman" w:eastAsia="휴먼명조" w:hAnsi="Times New Roman" w:cs="Times New Roman"/>
          <w:color w:val="auto"/>
          <w:spacing w:val="-4"/>
          <w:w w:val="95"/>
          <w:sz w:val="24"/>
          <w:szCs w:val="24"/>
          <w:vertAlign w:val="superscript"/>
        </w:rPr>
        <w:t>1</w:t>
      </w:r>
      <w:r w:rsidRPr="00496A57">
        <w:rPr>
          <w:rFonts w:ascii="Times New Roman" w:eastAsia="휴먼명조" w:hAnsi="Times New Roman" w:cs="Times New Roman" w:hint="eastAsia"/>
          <w:color w:val="auto"/>
          <w:spacing w:val="-4"/>
          <w:w w:val="95"/>
          <w:sz w:val="24"/>
          <w:szCs w:val="24"/>
        </w:rPr>
        <w:t>질병관리청</w:t>
      </w:r>
      <w:r w:rsidRPr="00496A57">
        <w:rPr>
          <w:rFonts w:ascii="Times New Roman" w:eastAsia="휴먼명조" w:hAnsi="Times New Roman" w:cs="Times New Roman"/>
          <w:color w:val="auto"/>
          <w:spacing w:val="-4"/>
          <w:w w:val="95"/>
          <w:sz w:val="24"/>
          <w:szCs w:val="24"/>
        </w:rPr>
        <w:t xml:space="preserve"> </w:t>
      </w:r>
      <w:r w:rsidRPr="00496A57">
        <w:rPr>
          <w:rFonts w:ascii="Times New Roman" w:eastAsia="휴먼명조" w:hAnsi="Times New Roman" w:cs="Times New Roman" w:hint="eastAsia"/>
          <w:color w:val="auto"/>
          <w:spacing w:val="-4"/>
          <w:w w:val="95"/>
          <w:sz w:val="24"/>
          <w:szCs w:val="24"/>
        </w:rPr>
        <w:t>만성질환관리국</w:t>
      </w:r>
      <w:r w:rsidRPr="00496A57">
        <w:rPr>
          <w:rFonts w:ascii="Times New Roman" w:eastAsia="휴먼명조" w:hAnsi="Times New Roman" w:cs="Times New Roman"/>
          <w:color w:val="auto"/>
          <w:spacing w:val="-4"/>
          <w:w w:val="95"/>
          <w:sz w:val="24"/>
          <w:szCs w:val="24"/>
        </w:rPr>
        <w:t xml:space="preserve"> </w:t>
      </w:r>
      <w:r w:rsidRPr="00496A57">
        <w:rPr>
          <w:rFonts w:ascii="Times New Roman" w:eastAsia="휴먼명조" w:hAnsi="Times New Roman" w:cs="Times New Roman" w:hint="eastAsia"/>
          <w:color w:val="auto"/>
          <w:spacing w:val="-4"/>
          <w:w w:val="95"/>
          <w:sz w:val="24"/>
          <w:szCs w:val="24"/>
        </w:rPr>
        <w:t>건강영양조사분석과</w:t>
      </w:r>
      <w:r>
        <w:rPr>
          <w:rFonts w:ascii="Times New Roman" w:eastAsia="휴먼명조" w:hAnsi="Times New Roman" w:cs="Times New Roman" w:hint="eastAsia"/>
          <w:color w:val="auto"/>
          <w:spacing w:val="-4"/>
          <w:w w:val="95"/>
          <w:sz w:val="24"/>
          <w:szCs w:val="24"/>
        </w:rPr>
        <w:t>;</w:t>
      </w:r>
      <w:r w:rsidRPr="00496A57">
        <w:rPr>
          <w:rFonts w:ascii="Times New Roman" w:eastAsia="휴먼명조" w:hAnsi="Times New Roman" w:cs="Times New Roman"/>
          <w:color w:val="auto"/>
          <w:spacing w:val="-4"/>
          <w:w w:val="95"/>
          <w:sz w:val="24"/>
          <w:szCs w:val="24"/>
        </w:rPr>
        <w:t xml:space="preserve"> </w:t>
      </w:r>
      <w:r w:rsidRPr="00496A57">
        <w:rPr>
          <w:rFonts w:ascii="Times New Roman" w:eastAsia="휴먼명조" w:hAnsi="Times New Roman" w:cs="Times New Roman"/>
          <w:color w:val="auto"/>
          <w:spacing w:val="-4"/>
          <w:w w:val="95"/>
          <w:sz w:val="24"/>
          <w:szCs w:val="24"/>
          <w:vertAlign w:val="superscript"/>
        </w:rPr>
        <w:t>2</w:t>
      </w:r>
      <w:r w:rsidRPr="00496A57">
        <w:rPr>
          <w:rFonts w:ascii="Times New Roman" w:eastAsia="휴먼명조" w:hAnsi="Times New Roman" w:cs="Times New Roman" w:hint="eastAsia"/>
          <w:color w:val="auto"/>
          <w:spacing w:val="-4"/>
          <w:w w:val="95"/>
          <w:sz w:val="24"/>
          <w:szCs w:val="24"/>
        </w:rPr>
        <w:t>충남대학교</w:t>
      </w:r>
      <w:r w:rsidRPr="00496A57">
        <w:rPr>
          <w:rFonts w:ascii="Times New Roman" w:eastAsia="휴먼명조" w:hAnsi="Times New Roman" w:cs="Times New Roman"/>
          <w:color w:val="auto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휴먼명조" w:hAnsi="Times New Roman" w:cs="Times New Roman" w:hint="eastAsia"/>
          <w:color w:val="auto"/>
          <w:spacing w:val="-4"/>
          <w:w w:val="95"/>
          <w:sz w:val="24"/>
          <w:szCs w:val="24"/>
        </w:rPr>
        <w:t>병원</w:t>
      </w:r>
    </w:p>
    <w:p w14:paraId="390B54DB" w14:textId="77777777" w:rsidR="00AB3335" w:rsidRDefault="00AB3335" w:rsidP="00AB3335">
      <w:pPr>
        <w:pStyle w:val="a3"/>
        <w:wordWrap/>
        <w:spacing w:before="100"/>
        <w:ind w:left="120" w:hangingChars="50" w:hanging="120"/>
        <w:rPr>
          <w:rFonts w:ascii="Times New Roman" w:eastAsia="맑은 고딕" w:hAnsi="Times New Roman" w:cs="Times New Roman"/>
          <w:sz w:val="24"/>
        </w:rPr>
      </w:pPr>
      <w:r w:rsidRPr="00496A57">
        <w:rPr>
          <w:rFonts w:ascii="Times New Roman" w:eastAsia="맑은 고딕" w:hAnsi="Times New Roman" w:cs="Times New Roman"/>
          <w:sz w:val="24"/>
          <w:vertAlign w:val="superscript"/>
        </w:rPr>
        <w:t>1</w:t>
      </w:r>
      <w:r w:rsidRPr="00496A57">
        <w:rPr>
          <w:rFonts w:ascii="Times New Roman" w:eastAsia="맑은 고딕" w:hAnsi="Times New Roman" w:cs="Times New Roman"/>
          <w:sz w:val="24"/>
        </w:rPr>
        <w:t xml:space="preserve">Division of Health and Nutrition Survey and Analysis, Bureau of Chronic Disease Prevention and Control, Korea Disease Control and Prevention Agency, </w:t>
      </w:r>
      <w:r w:rsidRPr="00007D04">
        <w:rPr>
          <w:rFonts w:ascii="Times New Roman" w:eastAsia="Times New Roman" w:hAnsi="Times New Roman" w:cs="Times New Roman"/>
          <w:spacing w:val="-8"/>
          <w:sz w:val="24"/>
        </w:rPr>
        <w:t>Cheongju</w:t>
      </w:r>
      <w:r w:rsidRPr="00007D04">
        <w:rPr>
          <w:rFonts w:ascii="Times New Roman" w:eastAsia="맑은 고딕" w:hAnsi="Times New Roman" w:cs="Times New Roman"/>
          <w:color w:val="000000" w:themeColor="text1"/>
          <w:spacing w:val="-16"/>
          <w:sz w:val="24"/>
        </w:rPr>
        <w:t>, Korea</w:t>
      </w:r>
      <w:r w:rsidRPr="00496A57">
        <w:rPr>
          <w:rFonts w:ascii="Times New Roman" w:eastAsia="맑은 고딕" w:hAnsi="Times New Roman" w:cs="Times New Roman"/>
          <w:sz w:val="24"/>
        </w:rPr>
        <w:t xml:space="preserve">; </w:t>
      </w:r>
      <w:r w:rsidRPr="00496A57">
        <w:rPr>
          <w:rFonts w:ascii="Times New Roman" w:eastAsia="맑은 고딕" w:hAnsi="Times New Roman" w:cs="Times New Roman"/>
          <w:sz w:val="24"/>
          <w:vertAlign w:val="superscript"/>
        </w:rPr>
        <w:t>2</w:t>
      </w:r>
      <w:r w:rsidRPr="00496A57">
        <w:rPr>
          <w:rFonts w:ascii="Times New Roman" w:eastAsia="맑은 고딕" w:hAnsi="Times New Roman" w:cs="Times New Roman"/>
          <w:sz w:val="24"/>
        </w:rPr>
        <w:t xml:space="preserve">Public Health Medical Service Office, </w:t>
      </w:r>
      <w:proofErr w:type="spellStart"/>
      <w:r w:rsidRPr="00496A57">
        <w:rPr>
          <w:rFonts w:ascii="Times New Roman" w:eastAsia="맑은 고딕" w:hAnsi="Times New Roman" w:cs="Times New Roman"/>
          <w:sz w:val="24"/>
        </w:rPr>
        <w:t>Chungnam</w:t>
      </w:r>
      <w:proofErr w:type="spellEnd"/>
      <w:r w:rsidRPr="00496A57">
        <w:rPr>
          <w:rFonts w:ascii="Times New Roman" w:eastAsia="맑은 고딕" w:hAnsi="Times New Roman" w:cs="Times New Roman"/>
          <w:sz w:val="24"/>
        </w:rPr>
        <w:t xml:space="preserve"> National University Hospital, Daejeon, Korea</w:t>
      </w:r>
    </w:p>
    <w:p w14:paraId="02C317F3" w14:textId="77777777" w:rsidR="00AB3335" w:rsidRDefault="00AB3335" w:rsidP="00AB3335">
      <w:pPr>
        <w:spacing w:after="0" w:line="360" w:lineRule="auto"/>
        <w:textAlignment w:val="baseline"/>
        <w:rPr>
          <w:rFonts w:ascii="Times New Roman" w:eastAsia="맑은 고딕" w:hAnsi="Times New Roman" w:cs="Times New Roman"/>
          <w:color w:val="000000"/>
          <w:kern w:val="0"/>
          <w:sz w:val="24"/>
          <w:szCs w:val="28"/>
        </w:rPr>
      </w:pPr>
    </w:p>
    <w:p w14:paraId="117A7635" w14:textId="77777777" w:rsidR="00AB3335" w:rsidRPr="00484AC2" w:rsidRDefault="00AB3335" w:rsidP="00AB3335">
      <w:pPr>
        <w:spacing w:after="0" w:line="360" w:lineRule="auto"/>
        <w:textAlignment w:val="baseline"/>
        <w:rPr>
          <w:rFonts w:ascii="Times New Roman" w:eastAsia="맑은 고딕" w:hAnsi="Times New Roman" w:cs="Times New Roman"/>
          <w:color w:val="000000"/>
          <w:kern w:val="0"/>
          <w:sz w:val="24"/>
          <w:szCs w:val="28"/>
        </w:rPr>
      </w:pPr>
    </w:p>
    <w:p w14:paraId="43CCD835" w14:textId="77777777" w:rsidR="00797490" w:rsidRPr="0061458C" w:rsidRDefault="00797490" w:rsidP="00797490">
      <w:pPr>
        <w:spacing w:after="0" w:line="360" w:lineRule="auto"/>
        <w:textAlignment w:val="baseline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  <w:r w:rsidRPr="0061458C">
        <w:rPr>
          <w:rFonts w:ascii="Times New Roman" w:eastAsia="맑은 고딕" w:hAnsi="Times New Roman" w:cs="Times New Roman"/>
          <w:b/>
          <w:color w:val="000000" w:themeColor="text1"/>
          <w:sz w:val="24"/>
          <w:szCs w:val="24"/>
        </w:rPr>
        <w:t>Correspond</w:t>
      </w:r>
      <w:r>
        <w:rPr>
          <w:rFonts w:ascii="Times New Roman" w:eastAsia="맑은 고딕" w:hAnsi="Times New Roman" w:cs="Times New Roman" w:hint="eastAsia"/>
          <w:b/>
          <w:color w:val="000000" w:themeColor="text1"/>
          <w:sz w:val="24"/>
          <w:szCs w:val="24"/>
        </w:rPr>
        <w:t>ence</w:t>
      </w:r>
      <w:r w:rsidRPr="0061458C">
        <w:rPr>
          <w:rFonts w:ascii="Times New Roman" w:eastAsia="맑은 고딕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Kyungwon</w:t>
      </w:r>
      <w:proofErr w:type="spellEnd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Oh</w:t>
      </w:r>
    </w:p>
    <w:p w14:paraId="248F4AD0" w14:textId="77777777" w:rsidR="00797490" w:rsidRPr="0061458C" w:rsidRDefault="00797490" w:rsidP="00797490">
      <w:pPr>
        <w:spacing w:after="0" w:line="360" w:lineRule="auto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Division of Health and Nutrition Survey and Analysis, Bureau of Chronic Disease Prevention and Control, Korea Disease Control and Prevention Agency,</w:t>
      </w:r>
      <w:r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187 </w:t>
      </w:r>
      <w:proofErr w:type="spellStart"/>
      <w:r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Osongsaengmyeong</w:t>
      </w:r>
      <w:proofErr w:type="spellEnd"/>
      <w:r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2-ro, </w:t>
      </w:r>
      <w:proofErr w:type="spellStart"/>
      <w:r w:rsidRPr="0061458C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Heungduk-gu</w:t>
      </w:r>
      <w:proofErr w:type="spellEnd"/>
      <w:r w:rsidRPr="0061458C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, Cheongju 28159, Korea</w:t>
      </w:r>
    </w:p>
    <w:p w14:paraId="2835D412" w14:textId="77777777" w:rsidR="00797490" w:rsidRPr="0059063B" w:rsidRDefault="00797490" w:rsidP="00797490">
      <w:pPr>
        <w:spacing w:after="0" w:line="360" w:lineRule="auto"/>
        <w:jc w:val="left"/>
        <w:textAlignment w:val="baseline"/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8"/>
        </w:rPr>
      </w:pPr>
      <w:r w:rsidRPr="0061458C">
        <w:rPr>
          <w:rFonts w:ascii="Times new romans" w:eastAsia="맑은 고딕" w:hAnsi="Times new romans" w:cs="Times New Roman"/>
          <w:color w:val="000000" w:themeColor="text1"/>
          <w:sz w:val="24"/>
          <w:szCs w:val="20"/>
        </w:rPr>
        <w:t xml:space="preserve">E-mail: </w:t>
      </w:r>
      <w:hyperlink r:id="rId8" w:history="1">
        <w:r w:rsidRPr="0059063B">
          <w:rPr>
            <w:rFonts w:ascii="Times New Roman" w:eastAsia="휴먼명조" w:hAnsi="Times New Roman" w:cs="Times New Roman"/>
            <w:color w:val="000000" w:themeColor="text1"/>
            <w:kern w:val="0"/>
            <w:sz w:val="24"/>
            <w:szCs w:val="24"/>
          </w:rPr>
          <w:t>kwoh27@korea.kr</w:t>
        </w:r>
      </w:hyperlink>
    </w:p>
    <w:p w14:paraId="024B30C7" w14:textId="67AF1BDD" w:rsidR="00AB3335" w:rsidRDefault="00AB3335" w:rsidP="00AB3335">
      <w:pPr>
        <w:spacing w:after="0" w:line="360" w:lineRule="auto"/>
        <w:jc w:val="left"/>
        <w:textAlignment w:val="baseline"/>
        <w:rPr>
          <w:rFonts w:ascii="Times New Roman" w:eastAsia="휴먼명조" w:hAnsi="Times New Roman" w:cs="Times New Roman"/>
          <w:b/>
          <w:bCs/>
          <w:spacing w:val="-6"/>
          <w:kern w:val="0"/>
          <w:sz w:val="28"/>
          <w:szCs w:val="28"/>
        </w:rPr>
      </w:pPr>
    </w:p>
    <w:p w14:paraId="29BE4416" w14:textId="77777777" w:rsidR="00AB3335" w:rsidRDefault="00AB3335">
      <w:pPr>
        <w:widowControl/>
        <w:wordWrap/>
        <w:autoSpaceDE/>
        <w:autoSpaceDN/>
        <w:rPr>
          <w:rFonts w:ascii="Times New Roman" w:eastAsia="휴먼명조" w:hAnsi="Times New Roman" w:cs="Times New Roman"/>
          <w:b/>
          <w:bCs/>
          <w:spacing w:val="-6"/>
          <w:kern w:val="0"/>
          <w:sz w:val="28"/>
          <w:szCs w:val="28"/>
        </w:rPr>
      </w:pPr>
      <w:r>
        <w:rPr>
          <w:rFonts w:ascii="Times New Roman" w:eastAsia="휴먼명조" w:hAnsi="Times New Roman" w:cs="Times New Roman"/>
          <w:b/>
          <w:bCs/>
          <w:spacing w:val="-6"/>
          <w:sz w:val="28"/>
          <w:szCs w:val="28"/>
        </w:rPr>
        <w:br w:type="page"/>
      </w:r>
    </w:p>
    <w:p w14:paraId="21F894E4" w14:textId="55B55D04" w:rsidR="00E21DDE" w:rsidRPr="00151342" w:rsidRDefault="00FB0D07" w:rsidP="00D50B2B">
      <w:pPr>
        <w:pStyle w:val="a3"/>
        <w:spacing w:before="100" w:line="360" w:lineRule="auto"/>
        <w:jc w:val="left"/>
        <w:rPr>
          <w:rFonts w:ascii="Times New Roman" w:eastAsia="휴먼명조" w:hAnsi="Times New Roman" w:cs="Times New Roman"/>
          <w:b/>
          <w:bCs/>
          <w:color w:val="auto"/>
          <w:spacing w:val="-6"/>
          <w:sz w:val="28"/>
          <w:szCs w:val="28"/>
        </w:rPr>
      </w:pPr>
      <w:r w:rsidRPr="00151342">
        <w:rPr>
          <w:rFonts w:ascii="Times New Roman" w:eastAsia="휴먼명조" w:hAnsi="Times New Roman" w:cs="Times New Roman"/>
          <w:b/>
          <w:bCs/>
          <w:color w:val="auto"/>
          <w:spacing w:val="-6"/>
          <w:sz w:val="28"/>
          <w:szCs w:val="28"/>
        </w:rPr>
        <w:lastRenderedPageBreak/>
        <w:t>ABSTRACT</w:t>
      </w:r>
      <w:r w:rsidR="00063E34" w:rsidRPr="00151342">
        <w:rPr>
          <w:rFonts w:ascii="Times New Roman" w:eastAsia="휴먼명조" w:hAnsi="Times New Roman" w:cs="Times New Roman"/>
          <w:b/>
          <w:bCs/>
          <w:color w:val="auto"/>
          <w:spacing w:val="-6"/>
          <w:sz w:val="28"/>
          <w:szCs w:val="28"/>
        </w:rPr>
        <w:t xml:space="preserve">  </w:t>
      </w:r>
    </w:p>
    <w:p w14:paraId="1FCF676A" w14:textId="77777777" w:rsidR="00373555" w:rsidRPr="00151342" w:rsidRDefault="007F34A1" w:rsidP="00D50B2B">
      <w:pPr>
        <w:wordWrap/>
        <w:spacing w:before="60" w:after="60" w:line="360" w:lineRule="auto"/>
        <w:textAlignment w:val="baseline"/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</w:pPr>
      <w:r w:rsidRPr="00151342">
        <w:rPr>
          <w:rFonts w:ascii="휴먼명조" w:eastAsia="휴먼명조" w:hAnsi="Times new romans" w:cs="굴림" w:hint="eastAsia"/>
          <w:b/>
          <w:spacing w:val="-7"/>
          <w:kern w:val="0"/>
          <w:sz w:val="22"/>
          <w:szCs w:val="24"/>
        </w:rPr>
        <w:t>목적</w:t>
      </w:r>
      <w:r w:rsidR="009C4081" w:rsidRPr="00151342"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  <w:t>:</w:t>
      </w:r>
      <w:r w:rsidR="00E47CB1" w:rsidRPr="00151342"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  <w:t xml:space="preserve"> </w:t>
      </w:r>
      <w:r w:rsidR="00373555" w:rsidRPr="00151342"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  <w:t xml:space="preserve">국민건강영양조사 자료를 활용하여 우리 국민의 20년간의 식품 및 영양소 섭취 </w:t>
      </w:r>
      <w:r w:rsidR="00B56382" w:rsidRPr="00151342"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  <w:t>현황 및 추이를 파악하</w:t>
      </w:r>
      <w:r w:rsidR="00D3172D" w:rsidRPr="00151342"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  <w:t>고자 하</w:t>
      </w:r>
      <w:r w:rsidR="00B56382" w:rsidRPr="00151342"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  <w:t>였다.</w:t>
      </w:r>
      <w:r w:rsidR="00373555" w:rsidRPr="00151342"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  <w:t xml:space="preserve"> </w:t>
      </w:r>
    </w:p>
    <w:p w14:paraId="72BF20D3" w14:textId="51254474" w:rsidR="00B56382" w:rsidRPr="00E86A16" w:rsidRDefault="007F34A1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</w:pPr>
      <w:r w:rsidRPr="00151342">
        <w:rPr>
          <w:rFonts w:ascii="휴먼명조" w:eastAsia="휴먼명조" w:hAnsi="Times new romans" w:cs="굴림" w:hint="eastAsia"/>
          <w:b/>
          <w:spacing w:val="-7"/>
          <w:kern w:val="0"/>
          <w:sz w:val="22"/>
          <w:szCs w:val="24"/>
        </w:rPr>
        <w:t>연구방법</w:t>
      </w:r>
      <w:r w:rsidR="009C4081" w:rsidRPr="00151342"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  <w:t>:</w:t>
      </w:r>
      <w:r w:rsidR="005F7B82" w:rsidRPr="00151342"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  <w:t xml:space="preserve"> </w:t>
      </w:r>
      <w:r w:rsidR="009C1968" w:rsidRPr="00E86A16">
        <w:rPr>
          <w:rFonts w:ascii="Times New Roman" w:eastAsia="휴먼명조" w:hAnsi="Times New Roman" w:cs="Times New Roman"/>
          <w:spacing w:val="-9"/>
          <w:kern w:val="0"/>
          <w:sz w:val="22"/>
          <w:szCs w:val="24"/>
        </w:rPr>
        <w:t>조사대상은</w:t>
      </w:r>
      <w:r w:rsidR="009C1968" w:rsidRPr="00E86A16">
        <w:rPr>
          <w:rFonts w:ascii="Times New Roman" w:eastAsia="휴먼명조" w:hAnsi="Times New Roman" w:cs="Times New Roman"/>
          <w:spacing w:val="-9"/>
          <w:kern w:val="0"/>
          <w:sz w:val="22"/>
          <w:szCs w:val="24"/>
        </w:rPr>
        <w:t xml:space="preserve"> </w:t>
      </w:r>
      <w:r w:rsidR="009C1968" w:rsidRPr="00E86A16">
        <w:rPr>
          <w:rFonts w:ascii="Times New Roman" w:eastAsia="휴먼명조" w:hAnsi="Times New Roman" w:cs="Times New Roman"/>
          <w:bCs/>
          <w:spacing w:val="-9"/>
          <w:sz w:val="22"/>
        </w:rPr>
        <w:t>국민건강영양조사</w:t>
      </w:r>
      <w:r w:rsidR="009C1968" w:rsidRPr="00E86A16">
        <w:rPr>
          <w:rFonts w:ascii="Times New Roman" w:eastAsia="휴먼명조" w:hAnsi="Times New Roman" w:cs="Times New Roman"/>
          <w:bCs/>
          <w:spacing w:val="-9"/>
          <w:sz w:val="22"/>
        </w:rPr>
        <w:t xml:space="preserve"> </w:t>
      </w:r>
      <w:r w:rsidR="009C1968" w:rsidRPr="00E86A16">
        <w:rPr>
          <w:rFonts w:ascii="Times New Roman" w:eastAsia="휴먼명조" w:hAnsi="Times New Roman" w:cs="Times New Roman"/>
          <w:bCs/>
          <w:spacing w:val="-9"/>
          <w:sz w:val="22"/>
        </w:rPr>
        <w:t>제</w:t>
      </w:r>
      <w:r w:rsidR="009C1968" w:rsidRPr="00E86A16">
        <w:rPr>
          <w:rFonts w:ascii="Times New Roman" w:eastAsia="휴먼명조" w:hAnsi="Times New Roman" w:cs="Times New Roman"/>
          <w:bCs/>
          <w:spacing w:val="-9"/>
          <w:sz w:val="22"/>
        </w:rPr>
        <w:t>1</w:t>
      </w:r>
      <w:r w:rsidR="009C1968" w:rsidRPr="00E86A16">
        <w:rPr>
          <w:rFonts w:ascii="Times New Roman" w:eastAsia="휴먼명조" w:hAnsi="Times New Roman" w:cs="Times New Roman"/>
          <w:bCs/>
          <w:spacing w:val="-9"/>
          <w:sz w:val="22"/>
        </w:rPr>
        <w:t>기</w:t>
      </w:r>
      <w:r w:rsidR="009C1968" w:rsidRPr="00E86A16">
        <w:rPr>
          <w:rFonts w:ascii="Times New Roman" w:eastAsia="휴먼명조" w:hAnsi="Times New Roman" w:cs="Times New Roman"/>
          <w:bCs/>
          <w:spacing w:val="-9"/>
          <w:sz w:val="22"/>
        </w:rPr>
        <w:t>(1998)~</w:t>
      </w:r>
      <w:r w:rsidR="009C1968" w:rsidRPr="00E86A16">
        <w:rPr>
          <w:rFonts w:ascii="Times New Roman" w:eastAsia="휴먼명조" w:hAnsi="Times New Roman" w:cs="Times New Roman"/>
          <w:bCs/>
          <w:spacing w:val="-9"/>
          <w:sz w:val="22"/>
        </w:rPr>
        <w:t>제</w:t>
      </w:r>
      <w:r w:rsidR="009C1968" w:rsidRPr="00E86A16">
        <w:rPr>
          <w:rFonts w:ascii="Times New Roman" w:eastAsia="휴먼명조" w:hAnsi="Times New Roman" w:cs="Times New Roman"/>
          <w:bCs/>
          <w:spacing w:val="-9"/>
          <w:sz w:val="22"/>
        </w:rPr>
        <w:t>7</w:t>
      </w:r>
      <w:r w:rsidR="009C1968" w:rsidRPr="00E86A16">
        <w:rPr>
          <w:rFonts w:ascii="Times New Roman" w:eastAsia="휴먼명조" w:hAnsi="Times New Roman" w:cs="Times New Roman"/>
          <w:bCs/>
          <w:spacing w:val="-9"/>
          <w:sz w:val="22"/>
        </w:rPr>
        <w:t>기</w:t>
      </w:r>
      <w:r w:rsidR="009C1968" w:rsidRPr="00E86A16">
        <w:rPr>
          <w:rFonts w:ascii="Times New Roman" w:eastAsia="휴먼명조" w:hAnsi="Times New Roman" w:cs="Times New Roman"/>
          <w:bCs/>
          <w:spacing w:val="-9"/>
          <w:sz w:val="22"/>
        </w:rPr>
        <w:t xml:space="preserve">(2016-2018) </w:t>
      </w:r>
      <w:r w:rsidR="00E41BE5" w:rsidRPr="00E86A16">
        <w:rPr>
          <w:rFonts w:ascii="Times New Roman" w:eastAsia="휴먼명조" w:hAnsi="Times New Roman" w:cs="Times New Roman"/>
          <w:spacing w:val="-9"/>
          <w:kern w:val="0"/>
          <w:sz w:val="22"/>
          <w:szCs w:val="24"/>
        </w:rPr>
        <w:t>영양조사</w:t>
      </w:r>
      <w:r w:rsidR="009C1968" w:rsidRPr="00E86A16">
        <w:rPr>
          <w:rFonts w:ascii="Times New Roman" w:eastAsia="휴먼명조" w:hAnsi="Times New Roman" w:cs="Times New Roman"/>
          <w:spacing w:val="-9"/>
          <w:kern w:val="0"/>
          <w:sz w:val="22"/>
          <w:szCs w:val="24"/>
        </w:rPr>
        <w:t>(</w:t>
      </w:r>
      <w:r w:rsidR="009C1968" w:rsidRPr="00E86A16">
        <w:rPr>
          <w:rFonts w:ascii="Times New Roman" w:eastAsia="휴먼명조" w:hAnsi="Times New Roman" w:cs="Times New Roman"/>
          <w:spacing w:val="-9"/>
          <w:kern w:val="0"/>
          <w:sz w:val="22"/>
          <w:szCs w:val="24"/>
        </w:rPr>
        <w:t>식품</w:t>
      </w:r>
      <w:r w:rsidR="009C1968" w:rsidRPr="00E86A16">
        <w:rPr>
          <w:rFonts w:ascii="Times New Roman" w:eastAsia="휴먼명조" w:hAnsi="Times New Roman" w:cs="Times New Roman"/>
          <w:spacing w:val="-9"/>
          <w:kern w:val="0"/>
          <w:sz w:val="22"/>
          <w:szCs w:val="24"/>
        </w:rPr>
        <w:t xml:space="preserve"> </w:t>
      </w:r>
      <w:r w:rsidR="009C1968" w:rsidRPr="00E86A16">
        <w:rPr>
          <w:rFonts w:ascii="Times New Roman" w:eastAsia="휴먼명조" w:hAnsi="Times New Roman" w:cs="Times New Roman"/>
          <w:spacing w:val="-9"/>
          <w:kern w:val="0"/>
          <w:sz w:val="22"/>
          <w:szCs w:val="24"/>
        </w:rPr>
        <w:t>섭취조사</w:t>
      </w:r>
      <w:r w:rsidR="009C1968" w:rsidRPr="00E86A16">
        <w:rPr>
          <w:rFonts w:ascii="Times New Roman" w:eastAsia="휴먼명조" w:hAnsi="Times New Roman" w:cs="Times New Roman"/>
          <w:spacing w:val="-9"/>
          <w:kern w:val="0"/>
          <w:sz w:val="22"/>
          <w:szCs w:val="24"/>
        </w:rPr>
        <w:t>)</w:t>
      </w:r>
      <w:r w:rsidR="00E41BE5" w:rsidRPr="00E86A16">
        <w:rPr>
          <w:rFonts w:ascii="Times New Roman" w:eastAsia="휴먼명조" w:hAnsi="Times New Roman" w:cs="Times New Roman"/>
          <w:spacing w:val="-9"/>
          <w:kern w:val="0"/>
          <w:sz w:val="22"/>
          <w:szCs w:val="24"/>
        </w:rPr>
        <w:t>에</w:t>
      </w:r>
      <w:r w:rsidR="00E41BE5" w:rsidRPr="00E86A16">
        <w:rPr>
          <w:rFonts w:ascii="Times New Roman" w:eastAsia="휴먼명조" w:hAnsi="Times New Roman" w:cs="Times New Roman"/>
          <w:spacing w:val="-9"/>
          <w:kern w:val="0"/>
          <w:sz w:val="22"/>
          <w:szCs w:val="24"/>
        </w:rPr>
        <w:t xml:space="preserve"> 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참여한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C1968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만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세이상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116,284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명</w:t>
      </w:r>
      <w:r w:rsidR="009C1968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이었다</w:t>
      </w:r>
      <w:r w:rsidR="009C1968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식품섭취조사는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24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시간회상법을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이용하여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조사일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하루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전날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섭취한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내용을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524CE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조사한</w:t>
      </w:r>
      <w:r w:rsidR="006524CE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524CE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자료이며</w:t>
      </w:r>
      <w:r w:rsidR="006524CE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,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식품군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및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영양소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450B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</w:t>
      </w:r>
      <w:r w:rsidR="009C1968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의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연간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변화율</w:t>
      </w:r>
      <w:r w:rsidR="00B56382" w:rsidRPr="00E86A16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(</w:t>
      </w:r>
      <w:r w:rsidR="00B56382" w:rsidRPr="00E86A16">
        <w:rPr>
          <w:rFonts w:ascii="Times New Roman" w:eastAsia="휴먼명조"/>
          <w:spacing w:val="-7"/>
          <w:sz w:val="22"/>
        </w:rPr>
        <w:t xml:space="preserve">Annual </w:t>
      </w:r>
      <w:r w:rsidR="00E900F7" w:rsidRPr="00E86A16">
        <w:rPr>
          <w:rFonts w:ascii="Times New Roman" w:eastAsia="휴먼명조"/>
          <w:spacing w:val="-7"/>
          <w:sz w:val="22"/>
        </w:rPr>
        <w:t>P</w:t>
      </w:r>
      <w:r w:rsidR="00B56382" w:rsidRPr="00E86A16">
        <w:rPr>
          <w:rFonts w:ascii="Times New Roman" w:eastAsia="휴먼명조"/>
          <w:spacing w:val="-7"/>
          <w:sz w:val="22"/>
        </w:rPr>
        <w:t>ercent</w:t>
      </w:r>
      <w:r w:rsidR="00E900F7" w:rsidRPr="00E86A16">
        <w:rPr>
          <w:rFonts w:ascii="Times New Roman" w:eastAsia="휴먼명조"/>
          <w:spacing w:val="-7"/>
          <w:sz w:val="22"/>
        </w:rPr>
        <w:t xml:space="preserve"> C</w:t>
      </w:r>
      <w:r w:rsidR="00B56382" w:rsidRPr="00E86A16">
        <w:rPr>
          <w:rFonts w:ascii="Times New Roman" w:eastAsia="휴먼명조"/>
          <w:spacing w:val="-7"/>
          <w:sz w:val="22"/>
        </w:rPr>
        <w:t>hange</w:t>
      </w:r>
      <w:r w:rsidR="00B56382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, APC)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은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C1968" w:rsidRPr="00E86A16">
        <w:rPr>
          <w:rFonts w:ascii="Times New Roman" w:eastAsia="휴먼명조" w:hAnsi="Times New Roman" w:cs="Times New Roman"/>
          <w:bCs/>
          <w:spacing w:val="-7"/>
          <w:sz w:val="22"/>
        </w:rPr>
        <w:t>SAS</w:t>
      </w:r>
      <w:r w:rsidR="00B56382" w:rsidRPr="00E86A16">
        <w:rPr>
          <w:rFonts w:ascii="Times New Roman" w:eastAsia="휴먼명조" w:hAnsi="Times New Roman" w:cs="Times New Roman"/>
          <w:bCs/>
          <w:spacing w:val="-7"/>
          <w:sz w:val="22"/>
        </w:rPr>
        <w:t xml:space="preserve"> </w:t>
      </w:r>
      <w:r w:rsidR="00B56382" w:rsidRPr="00E86A16">
        <w:rPr>
          <w:rFonts w:ascii="Times New Roman" w:eastAsia="휴먼명조" w:hAnsi="Times New Roman" w:cs="Times New Roman" w:hint="eastAsia"/>
          <w:bCs/>
          <w:spacing w:val="-7"/>
          <w:sz w:val="22"/>
        </w:rPr>
        <w:t>및</w:t>
      </w:r>
      <w:r w:rsidR="009C1968" w:rsidRPr="00E86A16">
        <w:rPr>
          <w:rFonts w:ascii="Times New Roman" w:eastAsia="휴먼명조" w:hAnsi="Times New Roman" w:cs="Times New Roman"/>
          <w:bCs/>
          <w:spacing w:val="-7"/>
          <w:sz w:val="22"/>
        </w:rPr>
        <w:t xml:space="preserve"> </w:t>
      </w:r>
      <w:proofErr w:type="spellStart"/>
      <w:r w:rsidR="009C1968" w:rsidRPr="00E86A16">
        <w:rPr>
          <w:rFonts w:ascii="Times New Roman" w:eastAsia="휴먼명조" w:hAnsi="Times New Roman" w:cs="Times New Roman"/>
          <w:bCs/>
          <w:spacing w:val="-7"/>
          <w:sz w:val="22"/>
        </w:rPr>
        <w:t>Joinpoint</w:t>
      </w:r>
      <w:proofErr w:type="spellEnd"/>
      <w:r w:rsidR="009C1968" w:rsidRPr="00E86A16">
        <w:rPr>
          <w:rFonts w:ascii="Times New Roman" w:eastAsia="휴먼명조" w:hAnsi="Times New Roman" w:cs="Times New Roman"/>
          <w:bCs/>
          <w:spacing w:val="-7"/>
          <w:sz w:val="22"/>
        </w:rPr>
        <w:t xml:space="preserve"> </w:t>
      </w:r>
      <w:r w:rsidR="00D3172D" w:rsidRPr="00E86A16">
        <w:rPr>
          <w:rFonts w:ascii="Times New Roman" w:eastAsia="휴먼명조" w:hAnsi="Times New Roman" w:cs="Times New Roman" w:hint="eastAsia"/>
          <w:bCs/>
          <w:spacing w:val="-7"/>
          <w:sz w:val="22"/>
        </w:rPr>
        <w:t>프로그램을</w:t>
      </w:r>
      <w:r w:rsidR="00D3172D" w:rsidRPr="00E86A16">
        <w:rPr>
          <w:rFonts w:ascii="Times New Roman" w:eastAsia="휴먼명조" w:hAnsi="Times New Roman" w:cs="Times New Roman" w:hint="eastAsia"/>
          <w:bCs/>
          <w:spacing w:val="-7"/>
          <w:sz w:val="22"/>
        </w:rPr>
        <w:t xml:space="preserve"> 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이용하여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41BE5" w:rsidRPr="00E86A16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산출하였다</w:t>
      </w:r>
      <w:r w:rsidR="00D3172D" w:rsidRPr="00E86A16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.</w:t>
      </w:r>
    </w:p>
    <w:p w14:paraId="295B3E42" w14:textId="2B5B0030" w:rsidR="00C006C4" w:rsidRPr="00151342" w:rsidRDefault="00C006C4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kern w:val="0"/>
          <w:sz w:val="18"/>
          <w:szCs w:val="20"/>
        </w:rPr>
      </w:pPr>
      <w:r w:rsidRPr="00151342">
        <w:rPr>
          <w:rFonts w:ascii="Times New Roman" w:eastAsia="휴먼명조" w:hAnsi="Times New Roman" w:cs="Times New Roman"/>
          <w:b/>
          <w:spacing w:val="-7"/>
          <w:kern w:val="0"/>
          <w:sz w:val="22"/>
          <w:szCs w:val="24"/>
        </w:rPr>
        <w:t>결과</w:t>
      </w:r>
      <w:r w:rsidR="009C40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:</w:t>
      </w:r>
      <w:r w:rsidR="00E47CB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곡류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와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채소류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섭취는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년간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각각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50g(</w:t>
      </w:r>
      <w:r w:rsidR="00A83D1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1998</w:t>
      </w:r>
      <w:r w:rsidR="00A83D1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A83D1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337g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A83D1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2018</w:t>
      </w:r>
      <w:r w:rsidR="00A83D1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A83D1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288g(</w:t>
      </w:r>
      <w:r w:rsidR="00A83D12" w:rsidRPr="00151342">
        <w:rPr>
          <w:rFonts w:ascii="Times New Roman" w:eastAsia="휴먼명조" w:hAnsi="Times New Roman" w:cs="Times New Roman"/>
          <w:bCs/>
          <w:spacing w:val="-7"/>
          <w:sz w:val="22"/>
        </w:rPr>
        <w:t>APC=-0.4, p&lt;0.0</w:t>
      </w:r>
      <w:r w:rsidR="00A16AFE" w:rsidRPr="00151342">
        <w:rPr>
          <w:rFonts w:ascii="Times New Roman" w:eastAsia="휴먼명조" w:hAnsi="Times New Roman" w:cs="Times New Roman"/>
          <w:bCs/>
          <w:spacing w:val="-7"/>
          <w:sz w:val="22"/>
        </w:rPr>
        <w:t>5</w:t>
      </w:r>
      <w:r w:rsidR="00A83D1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), 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40g(1998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288g, 2018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248g, 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APC=-0.8, p&lt;0.0</w:t>
      </w:r>
      <w:r w:rsidR="00A16AFE" w:rsidRPr="00151342">
        <w:rPr>
          <w:rFonts w:ascii="Times New Roman" w:eastAsia="휴먼명조" w:hAnsi="Times New Roman" w:cs="Times New Roman"/>
          <w:bCs/>
          <w:spacing w:val="-7"/>
          <w:sz w:val="22"/>
        </w:rPr>
        <w:t>5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)</w:t>
      </w:r>
      <w:r w:rsidR="00F23EFB" w:rsidRPr="00151342">
        <w:rPr>
          <w:rFonts w:ascii="Times New Roman" w:eastAsia="휴먼명조" w:hAnsi="Times New Roman" w:cs="Times New Roman"/>
          <w:bCs/>
          <w:spacing w:val="-7"/>
          <w:sz w:val="22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정도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감소하였다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 xml:space="preserve">. 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반면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 xml:space="preserve"> </w:t>
      </w:r>
      <w:proofErr w:type="spellStart"/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음료류</w:t>
      </w:r>
      <w:proofErr w:type="spellEnd"/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육류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proofErr w:type="spellStart"/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우유류</w:t>
      </w:r>
      <w:proofErr w:type="spellEnd"/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난류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했으며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특히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음료류</w:t>
      </w:r>
      <w:proofErr w:type="spellEnd"/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섭취가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1998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45g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에서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2018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208g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으로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4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배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이상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증가하였다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APC=9.2, p&lt;0.0</w:t>
      </w:r>
      <w:r w:rsidR="00A16AFE" w:rsidRPr="00151342">
        <w:rPr>
          <w:rFonts w:ascii="Times New Roman" w:eastAsia="휴먼명조" w:hAnsi="Times New Roman" w:cs="Times New Roman"/>
          <w:bCs/>
          <w:spacing w:val="-7"/>
          <w:sz w:val="22"/>
        </w:rPr>
        <w:t>5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)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에너지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큰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변화가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없었</w:t>
      </w:r>
      <w:r w:rsidR="00F23EFB" w:rsidRPr="00151342">
        <w:rPr>
          <w:rFonts w:ascii="Times New Roman" w:eastAsia="휴먼명조" w:hAnsi="Times New Roman" w:cs="Times New Roman"/>
          <w:bCs/>
          <w:spacing w:val="-7"/>
          <w:sz w:val="22"/>
        </w:rPr>
        <w:t>으나</w:t>
      </w:r>
      <w:r w:rsidR="00F23EFB" w:rsidRPr="00151342">
        <w:rPr>
          <w:rFonts w:ascii="Times New Roman" w:eastAsia="휴먼명조" w:hAnsi="Times New Roman" w:cs="Times New Roman"/>
          <w:bCs/>
          <w:spacing w:val="-7"/>
          <w:sz w:val="22"/>
        </w:rPr>
        <w:t xml:space="preserve">, 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탄수화물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의한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에너지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섭취분율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은</w:t>
      </w:r>
      <w:proofErr w:type="spellEnd"/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약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5%p 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(1998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67.1%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, 2018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62.2</w:t>
      </w:r>
      <w:r w:rsidR="007C3FC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%, </w:t>
      </w:r>
      <w:r w:rsidR="007C3FC8" w:rsidRPr="00151342">
        <w:rPr>
          <w:rFonts w:ascii="Times New Roman" w:eastAsia="휴먼명조" w:hAnsi="Times New Roman" w:cs="Times New Roman"/>
          <w:bCs/>
          <w:spacing w:val="-7"/>
          <w:sz w:val="22"/>
        </w:rPr>
        <w:t>APC=</w:t>
      </w:r>
      <w:r w:rsidR="00F23EFB" w:rsidRPr="00151342">
        <w:rPr>
          <w:rFonts w:ascii="Times New Roman" w:eastAsia="휴먼명조" w:hAnsi="Times New Roman" w:cs="Times New Roman"/>
          <w:bCs/>
          <w:spacing w:val="-7"/>
          <w:sz w:val="22"/>
        </w:rPr>
        <w:t>-0.3</w:t>
      </w:r>
      <w:r w:rsidR="00805977" w:rsidRPr="00151342">
        <w:rPr>
          <w:rFonts w:ascii="Times New Roman" w:eastAsia="휴먼명조" w:hAnsi="Times New Roman" w:cs="Times New Roman"/>
          <w:bCs/>
          <w:spacing w:val="-7"/>
          <w:sz w:val="22"/>
        </w:rPr>
        <w:t>, p&lt;0.05</w:t>
      </w:r>
      <w:r w:rsidR="00F23EFB" w:rsidRPr="00151342">
        <w:rPr>
          <w:rFonts w:ascii="Times New Roman" w:eastAsia="휴먼명조" w:hAnsi="Times New Roman" w:cs="Times New Roman"/>
          <w:bCs/>
          <w:spacing w:val="-7"/>
          <w:sz w:val="22"/>
        </w:rPr>
        <w:t xml:space="preserve">), 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지방분율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은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약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5%p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(1998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17.9%, 2018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22.6%, </w:t>
      </w:r>
      <w:r w:rsidR="00F23EFB" w:rsidRPr="00151342">
        <w:rPr>
          <w:rFonts w:ascii="Times New Roman" w:eastAsia="휴먼명조" w:hAnsi="Times New Roman" w:cs="Times New Roman"/>
          <w:bCs/>
          <w:spacing w:val="-7"/>
          <w:sz w:val="22"/>
        </w:rPr>
        <w:t>APC=1.1</w:t>
      </w:r>
      <w:r w:rsidR="00805977" w:rsidRPr="00151342">
        <w:rPr>
          <w:rFonts w:ascii="Times New Roman" w:eastAsia="휴먼명조" w:hAnsi="Times New Roman" w:cs="Times New Roman"/>
          <w:bCs/>
          <w:spacing w:val="-7"/>
          <w:sz w:val="22"/>
        </w:rPr>
        <w:t>, p&lt;0.05</w:t>
      </w:r>
      <w:r w:rsidR="00F23EFB" w:rsidRPr="00151342">
        <w:rPr>
          <w:rFonts w:ascii="Times New Roman" w:eastAsia="휴먼명조" w:hAnsi="Times New Roman" w:cs="Times New Roman"/>
          <w:bCs/>
          <w:spacing w:val="-7"/>
          <w:sz w:val="22"/>
        </w:rPr>
        <w:t>)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했</w:t>
      </w:r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다</w:t>
      </w:r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E47A9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또한</w:t>
      </w:r>
      <w:r w:rsidR="00E47A9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,</w:t>
      </w:r>
      <w:r w:rsidR="00E47A9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아침식사</w:t>
      </w:r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가정식</w:t>
      </w:r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섭취분율이</w:t>
      </w:r>
      <w:proofErr w:type="spellEnd"/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감소하고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1115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간식</w:t>
      </w:r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외식</w:t>
      </w:r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식품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및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편이식품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분율이</w:t>
      </w:r>
      <w:proofErr w:type="spellEnd"/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증가하는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등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에너지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섭취량의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구성요소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간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</w:t>
      </w:r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</w:t>
      </w:r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373555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뚜렷하였다</w:t>
      </w:r>
      <w:r w:rsidR="00802C3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.</w:t>
      </w:r>
      <w:r w:rsidR="00E47A9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영양소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에서는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비타민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C(1998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124mg, 2018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61mg, </w:t>
      </w:r>
      <w:r w:rsidR="000E0A36" w:rsidRPr="00151342">
        <w:rPr>
          <w:rFonts w:ascii="Times New Roman" w:eastAsia="휴먼명조" w:hAnsi="Times New Roman" w:cs="Times New Roman"/>
          <w:bCs/>
          <w:spacing w:val="-7"/>
          <w:sz w:val="22"/>
        </w:rPr>
        <w:t>APC=-3.2, p&lt;0.0</w:t>
      </w:r>
      <w:r w:rsidR="00A16AFE" w:rsidRPr="00151342">
        <w:rPr>
          <w:rFonts w:ascii="Times New Roman" w:eastAsia="휴먼명조" w:hAnsi="Times New Roman" w:cs="Times New Roman"/>
          <w:bCs/>
          <w:spacing w:val="-7"/>
          <w:sz w:val="22"/>
        </w:rPr>
        <w:t>5</w:t>
      </w:r>
      <w:r w:rsidR="000E0A36" w:rsidRPr="00151342">
        <w:rPr>
          <w:rFonts w:ascii="Times New Roman" w:eastAsia="휴먼명조" w:hAnsi="Times New Roman" w:cs="Times New Roman"/>
          <w:bCs/>
          <w:spacing w:val="-7"/>
          <w:sz w:val="22"/>
        </w:rPr>
        <w:t>)</w:t>
      </w:r>
      <w:r w:rsidR="00E47A90" w:rsidRPr="00151342">
        <w:rPr>
          <w:rFonts w:ascii="Times New Roman" w:eastAsia="휴먼명조" w:hAnsi="Times New Roman" w:cs="Times New Roman" w:hint="eastAsia"/>
          <w:bCs/>
          <w:spacing w:val="-7"/>
          <w:sz w:val="22"/>
        </w:rPr>
        <w:t>와</w:t>
      </w:r>
      <w:r w:rsidR="00E47A90" w:rsidRPr="00151342">
        <w:rPr>
          <w:rFonts w:ascii="Times New Roman" w:eastAsia="휴먼명조" w:hAnsi="Times New Roman" w:cs="Times New Roman" w:hint="eastAsia"/>
          <w:bCs/>
          <w:spacing w:val="-7"/>
          <w:sz w:val="22"/>
        </w:rPr>
        <w:t xml:space="preserve"> 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나트륨</w:t>
      </w:r>
      <w:r w:rsidR="00E47A9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E47A9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(1998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4,586mg, 2018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3,255mg, </w:t>
      </w:r>
      <w:r w:rsidR="000E0A36" w:rsidRPr="00151342">
        <w:rPr>
          <w:rFonts w:ascii="Times New Roman" w:eastAsia="휴먼명조" w:hAnsi="Times New Roman" w:cs="Times New Roman"/>
          <w:bCs/>
          <w:spacing w:val="-7"/>
          <w:sz w:val="22"/>
        </w:rPr>
        <w:t>APC=-2.3, p&lt;0.0</w:t>
      </w:r>
      <w:r w:rsidR="00A16AFE" w:rsidRPr="00151342">
        <w:rPr>
          <w:rFonts w:ascii="Times New Roman" w:eastAsia="휴먼명조" w:hAnsi="Times New Roman" w:cs="Times New Roman"/>
          <w:bCs/>
          <w:spacing w:val="-7"/>
          <w:sz w:val="22"/>
        </w:rPr>
        <w:t>5</w:t>
      </w:r>
      <w:r w:rsidR="000E0A36" w:rsidRPr="00151342">
        <w:rPr>
          <w:rFonts w:ascii="Times New Roman" w:eastAsia="휴먼명조" w:hAnsi="Times New Roman" w:cs="Times New Roman"/>
          <w:bCs/>
          <w:spacing w:val="-7"/>
          <w:sz w:val="22"/>
        </w:rPr>
        <w:t>)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큰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폭으로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감소하였다</w:t>
      </w:r>
      <w:r w:rsidR="000E0A3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F23EF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</w:p>
    <w:p w14:paraId="2C702A57" w14:textId="5E172BE2" w:rsidR="00643AEE" w:rsidRPr="00151342" w:rsidRDefault="009C4081" w:rsidP="00D50B2B">
      <w:pPr>
        <w:pStyle w:val="MS"/>
        <w:spacing w:after="0" w:line="360" w:lineRule="auto"/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</w:pPr>
      <w:r w:rsidRPr="00151342">
        <w:rPr>
          <w:rFonts w:ascii="Times New Roman" w:eastAsia="휴먼명조" w:hAnsi="Times New Roman" w:cs="Times New Roman"/>
          <w:b/>
          <w:color w:val="auto"/>
          <w:spacing w:val="-7"/>
          <w:sz w:val="22"/>
          <w:szCs w:val="24"/>
        </w:rPr>
        <w:t>결론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:</w:t>
      </w:r>
      <w:r w:rsidR="00E47CB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B2D5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>지난</w:t>
      </w:r>
      <w:r w:rsidR="001B2D5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 20</w:t>
      </w:r>
      <w:r w:rsidR="001B2D5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>년</w:t>
      </w:r>
      <w:r w:rsidR="001B2D5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 </w:t>
      </w:r>
      <w:r w:rsidR="001B2D5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>간</w:t>
      </w:r>
      <w:r w:rsidR="00643AEE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 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>곡류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,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 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>채소류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감소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,</w:t>
      </w:r>
      <w:r w:rsidR="00C70C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 </w:t>
      </w:r>
      <w:proofErr w:type="spellStart"/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음료류</w:t>
      </w:r>
      <w:proofErr w:type="spellEnd"/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,</w:t>
      </w:r>
      <w:r w:rsidR="00C70C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 </w:t>
      </w:r>
      <w:proofErr w:type="spellStart"/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우유류</w:t>
      </w:r>
      <w:proofErr w:type="spellEnd"/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,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육류</w:t>
      </w:r>
      <w:r w:rsidR="00C30A6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, </w:t>
      </w:r>
      <w:r w:rsidR="00C30A6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난류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증가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등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식품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섭취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변화가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있었고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,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지방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섭취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증가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,</w:t>
      </w:r>
      <w:r w:rsidR="00C70C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탄수화물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,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나트륨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,</w:t>
      </w:r>
      <w:r w:rsidR="00C70C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비타민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C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감소</w:t>
      </w:r>
      <w:r w:rsidR="00C70C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등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영양소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섭취</w:t>
      </w:r>
      <w:r w:rsidR="004875D3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에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도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변화가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있었다</w:t>
      </w:r>
      <w:r w:rsidR="00C70C2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.</w:t>
      </w:r>
      <w:r w:rsidR="00C70C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2"/>
        </w:rPr>
        <w:t xml:space="preserve"> </w:t>
      </w:r>
      <w:r w:rsidR="00FB383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영양상태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는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만성질환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발생과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관련한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중요한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요인이므로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섭취수준에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대한</w:t>
      </w:r>
      <w:r w:rsidR="0006248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06248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지속적인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평가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및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섭취량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변화에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대한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감시가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 xml:space="preserve"> 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필요하다</w:t>
      </w:r>
      <w:r w:rsidR="00D3172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2"/>
        </w:rPr>
        <w:t>.</w:t>
      </w:r>
    </w:p>
    <w:p w14:paraId="6F503361" w14:textId="77777777" w:rsidR="00D50B2B" w:rsidRPr="00151342" w:rsidRDefault="00D50B2B" w:rsidP="00D50B2B">
      <w:pPr>
        <w:wordWrap/>
        <w:spacing w:before="60" w:after="60" w:line="360" w:lineRule="auto"/>
        <w:textAlignment w:val="baseline"/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</w:pPr>
      <w:bookmarkStart w:id="0" w:name="_GoBack"/>
      <w:bookmarkEnd w:id="0"/>
    </w:p>
    <w:p w14:paraId="394251BE" w14:textId="15E2C3A3" w:rsidR="00C70334" w:rsidRPr="00151342" w:rsidRDefault="009C4081" w:rsidP="00D50B2B">
      <w:pPr>
        <w:wordWrap/>
        <w:spacing w:before="60" w:after="60" w:line="360" w:lineRule="auto"/>
        <w:textAlignment w:val="baseline"/>
        <w:rPr>
          <w:rFonts w:ascii="휴먼명조" w:eastAsia="휴먼명조" w:hAnsi="Times new romans" w:cs="굴림" w:hint="eastAsia"/>
          <w:kern w:val="0"/>
          <w:sz w:val="24"/>
          <w:szCs w:val="24"/>
        </w:rPr>
      </w:pPr>
      <w:r w:rsidRPr="00151342">
        <w:rPr>
          <w:rFonts w:ascii="휴먼명조" w:eastAsia="휴먼명조" w:hAnsi="Times new romans" w:cs="굴림" w:hint="eastAsia"/>
          <w:b/>
          <w:spacing w:val="-7"/>
          <w:kern w:val="0"/>
          <w:sz w:val="22"/>
          <w:szCs w:val="24"/>
        </w:rPr>
        <w:t>주</w:t>
      </w:r>
      <w:r w:rsidR="005F7B82" w:rsidRPr="00151342">
        <w:rPr>
          <w:rFonts w:ascii="휴먼명조" w:eastAsia="휴먼명조" w:hAnsi="Times new romans" w:cs="굴림" w:hint="eastAsia"/>
          <w:b/>
          <w:spacing w:val="-7"/>
          <w:kern w:val="0"/>
          <w:sz w:val="22"/>
          <w:szCs w:val="24"/>
        </w:rPr>
        <w:t>제어</w:t>
      </w:r>
      <w:r w:rsidRPr="00151342">
        <w:rPr>
          <w:rFonts w:ascii="휴먼명조" w:eastAsia="휴먼명조" w:hAnsi="Times new romans" w:cs="굴림" w:hint="eastAsia"/>
          <w:spacing w:val="-7"/>
          <w:kern w:val="0"/>
          <w:sz w:val="22"/>
          <w:szCs w:val="24"/>
        </w:rPr>
        <w:t>: 국민건강영양조사, 식품군 섭취, 영양소 섭취</w:t>
      </w:r>
      <w:r w:rsidR="00E60A62" w:rsidRPr="00151342">
        <w:rPr>
          <w:rFonts w:ascii="휴먼명조" w:eastAsia="휴먼명조" w:hAnsi="Times new romans" w:cs="굴림" w:hint="eastAsia"/>
          <w:kern w:val="0"/>
          <w:sz w:val="24"/>
          <w:szCs w:val="24"/>
        </w:rPr>
        <w:t xml:space="preserve"> </w:t>
      </w:r>
      <w:r w:rsidR="00C70334" w:rsidRPr="00151342">
        <w:rPr>
          <w:rFonts w:ascii="휴먼명조" w:eastAsia="휴먼명조" w:hAnsi="Times new romans" w:cs="굴림" w:hint="eastAsia"/>
          <w:kern w:val="0"/>
          <w:sz w:val="24"/>
          <w:szCs w:val="24"/>
        </w:rPr>
        <w:br w:type="page"/>
      </w:r>
    </w:p>
    <w:p w14:paraId="4046B9DE" w14:textId="6DC5788B" w:rsidR="00A11B35" w:rsidRPr="00151342" w:rsidRDefault="00A11B35" w:rsidP="00D50B2B">
      <w:pPr>
        <w:pStyle w:val="a3"/>
        <w:spacing w:before="100" w:line="360" w:lineRule="auto"/>
        <w:jc w:val="left"/>
        <w:rPr>
          <w:rFonts w:ascii="Times New Roman" w:eastAsia="휴먼명조" w:hAnsi="Times New Roman" w:cs="Times New Roman"/>
          <w:b/>
          <w:bCs/>
          <w:color w:val="auto"/>
          <w:sz w:val="28"/>
          <w:szCs w:val="28"/>
        </w:rPr>
      </w:pPr>
      <w:r w:rsidRPr="00151342">
        <w:rPr>
          <w:rFonts w:ascii="Times New Roman" w:eastAsia="휴먼명조" w:hAnsi="Times New Roman" w:cs="Times New Roman"/>
          <w:b/>
          <w:bCs/>
          <w:color w:val="auto"/>
          <w:sz w:val="28"/>
          <w:szCs w:val="28"/>
        </w:rPr>
        <w:lastRenderedPageBreak/>
        <w:t>INTRODUCTION</w:t>
      </w:r>
      <w:r w:rsidR="00724BCF" w:rsidRPr="00151342">
        <w:rPr>
          <w:rFonts w:ascii="Times New Roman" w:eastAsia="휴먼명조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5922504" w14:textId="77777777" w:rsidR="00D50B2B" w:rsidRPr="00151342" w:rsidRDefault="00D50B2B" w:rsidP="00D50B2B">
      <w:pPr>
        <w:pStyle w:val="a3"/>
        <w:spacing w:before="100" w:line="360" w:lineRule="auto"/>
        <w:jc w:val="left"/>
        <w:rPr>
          <w:rFonts w:ascii="Times New Roman" w:eastAsia="휴먼명조" w:hAnsi="Times New Roman" w:cs="Times New Roman"/>
          <w:color w:val="auto"/>
          <w:szCs w:val="22"/>
        </w:rPr>
      </w:pPr>
    </w:p>
    <w:p w14:paraId="4B661DF4" w14:textId="7C725A03" w:rsidR="0064639A" w:rsidRPr="00151342" w:rsidRDefault="004E370D" w:rsidP="00D50B2B">
      <w:pPr>
        <w:wordWrap/>
        <w:spacing w:before="60" w:after="60" w:line="360" w:lineRule="auto"/>
        <w:ind w:firstLineChars="300" w:firstLine="720"/>
        <w:textAlignment w:val="baseline"/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</w:pPr>
      <w:r w:rsidRPr="00151342">
        <w:rPr>
          <w:rFonts w:ascii="휴먼명조" w:eastAsia="휴먼명조" w:hAnsi="Times new romans" w:cs="굴림" w:hint="eastAsia"/>
          <w:kern w:val="0"/>
          <w:sz w:val="24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질병부담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연구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(Global Burden of Disease Study)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서는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식생활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개선을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통해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5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명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중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명의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사망을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예방할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수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있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다고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보고하고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있다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.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그러나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전세계적으로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만성질환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예방에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바람직한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식품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견과류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우유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proofErr w:type="spellStart"/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전곡류</w:t>
      </w:r>
      <w:proofErr w:type="spellEnd"/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등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)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의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섭취는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적정기준에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비해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적게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섭취하는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반면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나트륨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proofErr w:type="spellStart"/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가당음료</w:t>
      </w:r>
      <w:proofErr w:type="spellEnd"/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proofErr w:type="spellStart"/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가공육</w:t>
      </w:r>
      <w:proofErr w:type="spellEnd"/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등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섭취를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권고하지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않는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식품은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기준보다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많이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섭취하고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있어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만성질환으로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인한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사망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및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질병부담의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감소를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위해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개선방안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마련이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필요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함을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제언하였다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[</w:t>
      </w:r>
      <w:r w:rsidR="00D50B2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].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우리나라의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경우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영양요인이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총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사망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기여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위험요인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중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흡연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고혈당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에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이어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세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번째를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차지하고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있으며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나트륨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과잉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,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섬유소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및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proofErr w:type="spellStart"/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통곡물</w:t>
      </w:r>
      <w:proofErr w:type="spellEnd"/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276F6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부족이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주요한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사망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기여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위험요인이었다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[</w:t>
      </w:r>
      <w:r w:rsidR="00D50B2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2</w:t>
      </w:r>
      <w:r w:rsidR="0064639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]. </w:t>
      </w:r>
    </w:p>
    <w:p w14:paraId="2797E6D2" w14:textId="2727303C" w:rsidR="0064639A" w:rsidRPr="00151342" w:rsidRDefault="0064639A" w:rsidP="00D50B2B">
      <w:pPr>
        <w:pStyle w:val="1"/>
        <w:pBdr>
          <w:top w:val="none" w:sz="2" w:space="1" w:color="000000"/>
          <w:left w:val="none" w:sz="2" w:space="1" w:color="000000"/>
          <w:bottom w:val="none" w:sz="2" w:space="1" w:color="000000"/>
        </w:pBdr>
        <w:spacing w:line="360" w:lineRule="auto"/>
        <w:ind w:firstLine="594"/>
        <w:rPr>
          <w:rFonts w:ascii="Times New Roman" w:eastAsia="휴먼명조"/>
          <w:color w:val="auto"/>
          <w:spacing w:val="-7"/>
          <w:kern w:val="0"/>
          <w:sz w:val="22"/>
        </w:rPr>
      </w:pP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이처럼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영양은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심뇌혈관질환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암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당뇨병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등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만성질환의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예방</w:t>
      </w:r>
      <w:r w:rsidR="00D56326" w:rsidRPr="00151342">
        <w:rPr>
          <w:rFonts w:ascii="Calibri" w:eastAsia="휴먼명조" w:hAnsi="Calibri" w:cs="Calibri"/>
          <w:color w:val="auto"/>
          <w:spacing w:val="-7"/>
          <w:kern w:val="0"/>
          <w:sz w:val="22"/>
          <w:szCs w:val="24"/>
        </w:rPr>
        <w:t xml:space="preserve"> </w:t>
      </w:r>
      <w:r w:rsidR="00D56326" w:rsidRPr="00151342">
        <w:rPr>
          <w:rFonts w:ascii="Calibri" w:eastAsia="휴먼명조" w:hAnsi="Calibri" w:cs="Calibri" w:hint="eastAsia"/>
          <w:color w:val="auto"/>
          <w:spacing w:val="-7"/>
          <w:kern w:val="0"/>
          <w:sz w:val="22"/>
          <w:szCs w:val="24"/>
        </w:rPr>
        <w:t>및</w:t>
      </w:r>
      <w:r w:rsidR="00D56326" w:rsidRPr="00151342">
        <w:rPr>
          <w:rFonts w:ascii="Calibri" w:eastAsia="휴먼명조" w:hAnsi="Calibri" w:cs="Calibri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관리에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있어서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중요한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요인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으로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우리나라를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비롯한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대부분의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국가에서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만성질환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예방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및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관리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중재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방안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마련을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위해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국가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단위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조사를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수행하여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식품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및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영양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섭취수준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변화를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파악하고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있다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.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미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국</w:t>
      </w:r>
      <w:r w:rsidR="000E367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의</w:t>
      </w:r>
      <w:r w:rsidR="000E367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0E367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경우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National Health and Nutrition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Examination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Survey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를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실시</w:t>
      </w:r>
      <w:r w:rsidR="0006248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하여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연령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proofErr w:type="spellStart"/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인종별</w:t>
      </w:r>
      <w:proofErr w:type="spellEnd"/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영양섭취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식사의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질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등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변화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를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파악</w:t>
      </w:r>
      <w:r w:rsidR="00F8253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하여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건강정책의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근거로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활용하고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있고</w:t>
      </w:r>
      <w:r w:rsidR="007D0FA9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[</w:t>
      </w:r>
      <w:r w:rsidR="00D50B2B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3</w:t>
      </w:r>
      <w:r w:rsidR="00DB30A3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]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일본</w:t>
      </w:r>
      <w:r w:rsidR="000E367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은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National Health and Nutrition Survey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에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기반하여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F8253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영양</w:t>
      </w:r>
      <w:r w:rsidR="00F8253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F8253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섭취수준을</w:t>
      </w:r>
      <w:r w:rsidR="00F8253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지속적으로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평가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하고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있다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[</w:t>
      </w:r>
      <w:r w:rsidR="00D50B2B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4</w:t>
      </w:r>
      <w:r w:rsidR="00DB30A3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]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.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우리나라</w:t>
      </w:r>
      <w:r w:rsidR="000E367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는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국민건강영양조사를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통해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우리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국민의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영양상태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평가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영양취약집단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선별에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활용하고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, </w:t>
      </w:r>
      <w:r w:rsidR="00CD724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제</w:t>
      </w:r>
      <w:r w:rsidR="00CD724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4</w:t>
      </w:r>
      <w:r w:rsidR="00CD724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차</w:t>
      </w:r>
      <w:r w:rsidR="00CD724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(2020) 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국민건강증진종합계획</w:t>
      </w:r>
      <w:r w:rsidR="00CD7248"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(</w:t>
      </w:r>
      <w:r w:rsidR="00CD7248" w:rsidRPr="00151342">
        <w:rPr>
          <w:rFonts w:ascii="Times New Roman" w:eastAsia="휴먼명조"/>
          <w:color w:val="auto"/>
          <w:spacing w:val="-7"/>
          <w:kern w:val="0"/>
          <w:sz w:val="22"/>
        </w:rPr>
        <w:t xml:space="preserve">Health Plan 2020, HP2020) </w:t>
      </w:r>
      <w:r w:rsidR="00CD7248"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목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표치</w:t>
      </w:r>
      <w:r w:rsidRPr="00151342">
        <w:rPr>
          <w:rFonts w:ascii="Times New Roman" w:eastAsia="휴먼명조"/>
          <w:color w:val="auto"/>
          <w:spacing w:val="-7"/>
          <w:kern w:val="0"/>
          <w:sz w:val="22"/>
        </w:rPr>
        <w:t xml:space="preserve"> 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대비</w:t>
      </w:r>
      <w:r w:rsidRPr="00151342">
        <w:rPr>
          <w:rFonts w:ascii="Times New Roman" w:eastAsia="휴먼명조"/>
          <w:color w:val="auto"/>
          <w:spacing w:val="-7"/>
          <w:kern w:val="0"/>
          <w:sz w:val="22"/>
        </w:rPr>
        <w:t xml:space="preserve"> 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비교</w:t>
      </w:r>
      <w:r w:rsidRPr="00151342">
        <w:rPr>
          <w:rFonts w:ascii="Times New Roman" w:eastAsia="휴먼명조"/>
          <w:color w:val="auto"/>
          <w:spacing w:val="-7"/>
          <w:kern w:val="0"/>
          <w:sz w:val="22"/>
        </w:rPr>
        <w:t xml:space="preserve"> 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등</w:t>
      </w:r>
      <w:r w:rsidRPr="00151342">
        <w:rPr>
          <w:rFonts w:ascii="Times New Roman" w:eastAsia="휴먼명조"/>
          <w:color w:val="auto"/>
          <w:spacing w:val="-7"/>
          <w:kern w:val="0"/>
          <w:sz w:val="22"/>
        </w:rPr>
        <w:t xml:space="preserve"> 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영양</w:t>
      </w:r>
      <w:r w:rsidRPr="00151342">
        <w:rPr>
          <w:rFonts w:ascii="Times New Roman" w:eastAsia="휴먼명조"/>
          <w:color w:val="auto"/>
          <w:spacing w:val="-7"/>
          <w:kern w:val="0"/>
          <w:sz w:val="22"/>
        </w:rPr>
        <w:t xml:space="preserve"> 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정책의</w:t>
      </w:r>
      <w:r w:rsidRPr="00151342">
        <w:rPr>
          <w:rFonts w:ascii="Times New Roman" w:eastAsia="휴먼명조"/>
          <w:color w:val="auto"/>
          <w:spacing w:val="-7"/>
          <w:kern w:val="0"/>
          <w:sz w:val="22"/>
        </w:rPr>
        <w:t xml:space="preserve"> 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성과를</w:t>
      </w:r>
      <w:r w:rsidRPr="00151342">
        <w:rPr>
          <w:rFonts w:ascii="Times New Roman" w:eastAsia="휴먼명조"/>
          <w:color w:val="auto"/>
          <w:spacing w:val="-7"/>
          <w:kern w:val="0"/>
          <w:sz w:val="22"/>
        </w:rPr>
        <w:t xml:space="preserve"> 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평가하고</w:t>
      </w:r>
      <w:r w:rsidRPr="00151342">
        <w:rPr>
          <w:rFonts w:ascii="Times New Roman" w:eastAsia="휴먼명조"/>
          <w:color w:val="auto"/>
          <w:spacing w:val="-7"/>
          <w:kern w:val="0"/>
          <w:sz w:val="22"/>
        </w:rPr>
        <w:t xml:space="preserve"> 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있다</w:t>
      </w:r>
      <w:r w:rsidR="00D50B2B"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 xml:space="preserve"> [</w:t>
      </w:r>
      <w:r w:rsidR="00D50B2B" w:rsidRPr="00151342">
        <w:rPr>
          <w:rFonts w:ascii="Times New Roman" w:eastAsia="휴먼명조"/>
          <w:color w:val="auto"/>
          <w:spacing w:val="-7"/>
          <w:kern w:val="0"/>
          <w:sz w:val="22"/>
        </w:rPr>
        <w:t>5</w:t>
      </w:r>
      <w:r w:rsidR="00D50B2B"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]</w:t>
      </w:r>
      <w:r w:rsidRPr="00151342">
        <w:rPr>
          <w:rFonts w:ascii="Times New Roman" w:eastAsia="휴먼명조" w:hint="eastAsia"/>
          <w:color w:val="auto"/>
          <w:spacing w:val="-7"/>
          <w:kern w:val="0"/>
          <w:sz w:val="22"/>
        </w:rPr>
        <w:t>.</w:t>
      </w:r>
      <w:r w:rsidRPr="00151342">
        <w:rPr>
          <w:rFonts w:ascii="Times New Roman" w:eastAsia="휴먼명조"/>
          <w:color w:val="auto"/>
          <w:spacing w:val="-7"/>
          <w:kern w:val="0"/>
          <w:sz w:val="22"/>
        </w:rPr>
        <w:t xml:space="preserve"> </w:t>
      </w:r>
    </w:p>
    <w:p w14:paraId="5DAFD45F" w14:textId="34DDEB18" w:rsidR="004A5534" w:rsidRPr="002A57CA" w:rsidRDefault="001F1DE6" w:rsidP="00D50B2B">
      <w:pPr>
        <w:pStyle w:val="1"/>
        <w:pBdr>
          <w:top w:val="none" w:sz="2" w:space="1" w:color="000000"/>
          <w:left w:val="none" w:sz="2" w:space="1" w:color="000000"/>
          <w:bottom w:val="none" w:sz="2" w:space="1" w:color="000000"/>
        </w:pBdr>
        <w:spacing w:line="360" w:lineRule="auto"/>
        <w:ind w:firstLine="594"/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</w:pP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우리나라</w:t>
      </w:r>
      <w:r w:rsidR="00145F3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는</w:t>
      </w:r>
      <w:r w:rsidR="00145F3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암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="0064639A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F8253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심뇌혈관질환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="0064639A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F8253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당뇨병</w:t>
      </w:r>
      <w:r w:rsidR="00F8253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등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만성질환에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의한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사망</w:t>
      </w:r>
      <w:r w:rsidR="00145F3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이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전체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사망의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80240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약</w:t>
      </w:r>
      <w:r w:rsidR="00580240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80240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80</w:t>
      </w:r>
      <w:r w:rsidR="0064639A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%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를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차지하고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있으며</w:t>
      </w:r>
      <w:r w:rsidR="00D50B2B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[</w:t>
      </w:r>
      <w:r w:rsidR="00D50B2B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6</w:t>
      </w:r>
      <w:r w:rsidR="00DB30A3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]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="0064639A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지난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20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년간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비만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및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proofErr w:type="spellStart"/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고콜레스테롤혈증</w:t>
      </w:r>
      <w:proofErr w:type="spellEnd"/>
      <w:r w:rsidR="000E3678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유병률은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증가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="0064639A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고혈압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및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당뇨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유병률은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정체되는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등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주요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만성질환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유병률은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악화되고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있는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실정이다</w:t>
      </w:r>
      <w:r w:rsidR="00D50B2B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[</w:t>
      </w:r>
      <w:r w:rsidR="000270D6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7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].</w:t>
      </w:r>
      <w:r w:rsidR="0064639A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따라서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만성질환의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주요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위험요인인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영양</w:t>
      </w:r>
      <w:r w:rsidR="00E44D1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섭취수준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변화에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대한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심층적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파악을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통해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예방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56326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및</w:t>
      </w:r>
      <w:r w:rsidR="00DB30A3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관리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방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lastRenderedPageBreak/>
        <w:t>안을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마련할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필요가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있다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.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질병관리청에서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매년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국민건강통계를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발표하고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있지만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검진조사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="00752FAD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건강설문조사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, 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영양조사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결과를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모두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포함하고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있어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영양섭취에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대한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심층적인</w:t>
      </w:r>
      <w:r w:rsidR="00DB30A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결과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해석이나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고찰은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부족하다</w:t>
      </w:r>
      <w:r w:rsidR="00752FAD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.</w:t>
      </w:r>
      <w:r w:rsidR="00752FAD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일부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선행연구</w:t>
      </w:r>
      <w:r w:rsidR="009C26F5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[8, 9]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에서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동물성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식품군과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지방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섭취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증가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등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우리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국민의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4A5534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식생활</w:t>
      </w:r>
      <w:r w:rsidR="004A5534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4A5534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변화</w:t>
      </w:r>
      <w:r w:rsidR="004A5534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4A5534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추이에</w:t>
      </w:r>
      <w:r w:rsidR="004A5534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대해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보고하였지만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1998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이전의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과거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자료에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대한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분석</w:t>
      </w:r>
      <w:r w:rsidR="00DB30A3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결과로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최신의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식생활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추이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변화에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대한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파악이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필요하며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="00B412DE" w:rsidRPr="002A57CA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최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근의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자료를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이용하여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분석한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선행연구</w:t>
      </w:r>
      <w:r w:rsidR="00D93077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[</w:t>
      </w:r>
      <w:r w:rsidR="00D93077" w:rsidRPr="002A57CA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10, 11</w:t>
      </w:r>
      <w:r w:rsidR="00D93077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]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의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경우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에너지</w:t>
      </w:r>
      <w:r w:rsidR="00B412DE" w:rsidRPr="002A57CA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,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나트륨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등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일부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영양소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위주</w:t>
      </w:r>
      <w:r w:rsidR="00DB30A3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로</w:t>
      </w:r>
      <w:r w:rsidR="00752FAD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결과를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제시하고</w:t>
      </w:r>
      <w:r w:rsidR="00DB30A3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B30A3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있어</w:t>
      </w:r>
      <w:r w:rsidR="00DB30A3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전반적인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식생활의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변화</w:t>
      </w:r>
      <w:r w:rsidR="00D56326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를</w:t>
      </w:r>
      <w:r w:rsidR="00D56326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파악하</w:t>
      </w:r>
      <w:r w:rsidR="00DB30A3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기에는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412DE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제</w:t>
      </w:r>
      <w:r w:rsidR="00DB30A3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한적이다</w:t>
      </w:r>
      <w:r w:rsidR="00DB30A3" w:rsidRPr="002A57CA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.</w:t>
      </w:r>
      <w:r w:rsidR="00B412DE" w:rsidRPr="002A57CA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</w:p>
    <w:p w14:paraId="6B43779A" w14:textId="1470DA53" w:rsidR="00D50B2B" w:rsidRPr="002A57CA" w:rsidRDefault="00B412DE" w:rsidP="00D50B2B">
      <w:pPr>
        <w:pStyle w:val="1"/>
        <w:pBdr>
          <w:top w:val="none" w:sz="2" w:space="1" w:color="000000"/>
          <w:left w:val="none" w:sz="2" w:space="1" w:color="000000"/>
          <w:bottom w:val="none" w:sz="2" w:space="1" w:color="000000"/>
        </w:pBdr>
        <w:spacing w:line="360" w:lineRule="auto"/>
        <w:ind w:firstLine="594"/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</w:pP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이에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본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논문에서는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국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민건강영양조사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(1998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년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~2018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년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)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자료를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2A57CA"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분석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하여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주요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식품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및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영양소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섭취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의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0F7DC7"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20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년간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0F7DC7"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변화를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파악하여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만성질환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예방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및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관리에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필요한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근거를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제공하고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자</w:t>
      </w:r>
      <w:r w:rsidRPr="002A57CA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한다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.</w:t>
      </w:r>
    </w:p>
    <w:p w14:paraId="57DCDB60" w14:textId="77777777" w:rsidR="00A50240" w:rsidRPr="00151342" w:rsidRDefault="00A50240" w:rsidP="00A50240">
      <w:pPr>
        <w:pStyle w:val="1"/>
        <w:pBdr>
          <w:top w:val="none" w:sz="2" w:space="1" w:color="000000"/>
          <w:left w:val="none" w:sz="2" w:space="1" w:color="000000"/>
          <w:bottom w:val="none" w:sz="2" w:space="1" w:color="000000"/>
        </w:pBdr>
        <w:spacing w:line="360" w:lineRule="auto"/>
        <w:rPr>
          <w:rFonts w:ascii="Times New Roman" w:eastAsia="휴먼명조" w:hAnsi="Times New Roman" w:cs="Times New Roman"/>
          <w:color w:val="auto"/>
          <w:spacing w:val="-7"/>
        </w:rPr>
      </w:pPr>
      <w:r w:rsidRPr="00151342">
        <w:rPr>
          <w:rFonts w:ascii="Times New Roman" w:eastAsia="휴먼명조" w:hAnsi="Times New Roman" w:cs="Times New Roman"/>
          <w:b/>
          <w:bCs/>
          <w:color w:val="auto"/>
          <w:spacing w:val="-7"/>
          <w:sz w:val="28"/>
          <w:szCs w:val="28"/>
        </w:rPr>
        <w:t>SUBJECTS AND METHODS</w:t>
      </w:r>
    </w:p>
    <w:p w14:paraId="73733EF6" w14:textId="77777777" w:rsidR="007F34A1" w:rsidRPr="00151342" w:rsidRDefault="007F34A1" w:rsidP="00D50B2B">
      <w:pPr>
        <w:widowControl/>
        <w:wordWrap/>
        <w:autoSpaceDE/>
        <w:autoSpaceDN/>
        <w:spacing w:line="360" w:lineRule="auto"/>
        <w:jc w:val="center"/>
        <w:rPr>
          <w:rFonts w:ascii="Times New Roman" w:eastAsia="휴먼명조" w:hAnsi="Times New Roman" w:cs="Times New Roman"/>
          <w:spacing w:val="-7"/>
          <w:kern w:val="0"/>
          <w:szCs w:val="20"/>
        </w:rPr>
      </w:pPr>
    </w:p>
    <w:p w14:paraId="7AF6D638" w14:textId="77777777" w:rsidR="00866698" w:rsidRPr="00866698" w:rsidRDefault="00866698" w:rsidP="00866698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b/>
          <w:spacing w:val="-7"/>
          <w:kern w:val="0"/>
          <w:sz w:val="24"/>
          <w:szCs w:val="24"/>
        </w:rPr>
      </w:pPr>
      <w:r w:rsidRPr="00866698">
        <w:rPr>
          <w:rFonts w:ascii="Times New Roman" w:eastAsia="휴먼명조" w:hAnsi="Times New Roman" w:cs="Times New Roman" w:hint="eastAsia"/>
          <w:b/>
          <w:spacing w:val="-7"/>
          <w:kern w:val="0"/>
          <w:sz w:val="24"/>
          <w:szCs w:val="24"/>
        </w:rPr>
        <w:t>조사대상</w:t>
      </w:r>
    </w:p>
    <w:p w14:paraId="0FC1EFAA" w14:textId="77777777" w:rsidR="00866698" w:rsidRPr="00866698" w:rsidRDefault="00866698" w:rsidP="0086669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firstLine="800"/>
        <w:rPr>
          <w:rFonts w:ascii="휴먼명조" w:eastAsia="휴먼명조" w:hAnsi="Times New Roman" w:cs="Times New Roman"/>
          <w:color w:val="auto"/>
          <w:spacing w:val="-7"/>
          <w:sz w:val="22"/>
        </w:rPr>
      </w:pPr>
      <w:r w:rsidRPr="00866698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국민건강영양조사는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1995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년에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제정된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국민건강증진법에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근거하여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1998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년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부터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국가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단위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건강통계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생산을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위해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실시하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고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있다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.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국민건강영양조사는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1998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년과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2001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년에는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11-12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월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2005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년에는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4-6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월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(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영양조사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4-5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월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), 2007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년에는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7-12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월에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실시되었고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2008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년부터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계절적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편향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없이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매년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통계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생산이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가능하도록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연중조사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(1-12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월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)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로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수행되고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있다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.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조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사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표본은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1998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년부터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proofErr w:type="spellStart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조사구</w:t>
      </w:r>
      <w:proofErr w:type="spellEnd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및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가구를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1, 2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차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추출단위로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2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단계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</w:t>
      </w:r>
      <w:proofErr w:type="spellStart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층화집락표본추출방법을</w:t>
      </w:r>
      <w:proofErr w:type="spellEnd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동일하게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적용하여</w:t>
      </w:r>
      <w:r w:rsidRPr="00866698">
        <w:rPr>
          <w:rFonts w:ascii="Times New Roman" w:eastAsia="휴먼명조" w:hAnsi="Times New Roman" w:cs="Times New Roman" w:hint="eastAsia"/>
          <w:color w:val="auto"/>
          <w:spacing w:val="-10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추출하였다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.</w:t>
      </w:r>
      <w:r w:rsidRPr="00866698">
        <w:rPr>
          <w:rFonts w:ascii="Times New Roman" w:eastAsia="휴먼명조" w:hAnsi="Times New Roman" w:cs="Times New Roman"/>
          <w:color w:val="auto"/>
          <w:spacing w:val="-16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기본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</w:t>
      </w:r>
      <w:proofErr w:type="spellStart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추출틀은</w:t>
      </w:r>
      <w:proofErr w:type="spellEnd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</w:t>
      </w:r>
      <w:proofErr w:type="spellStart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인구주택총조사</w:t>
      </w:r>
      <w:proofErr w:type="spellEnd"/>
      <w:r w:rsidRPr="00866698">
        <w:rPr>
          <w:rFonts w:ascii="Times New Roman" w:eastAsia="휴먼명조" w:hAnsi="Times New Roman" w:cs="Times New Roman" w:hint="eastAsia"/>
          <w:color w:val="auto"/>
          <w:spacing w:val="-10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자료이며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, </w:t>
      </w:r>
      <w:proofErr w:type="spellStart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층화변수는</w:t>
      </w:r>
      <w:proofErr w:type="spellEnd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시도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, </w:t>
      </w:r>
      <w:proofErr w:type="spellStart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동읍면</w:t>
      </w:r>
      <w:proofErr w:type="spellEnd"/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,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주택유형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(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일반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/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아파트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)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을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적용하였다</w:t>
      </w:r>
      <w:r w:rsidRPr="00866698">
        <w:rPr>
          <w:rFonts w:ascii="Times New Roman" w:eastAsia="휴먼명조" w:hAnsi="Times New Roman" w:cs="Times New Roman"/>
          <w:color w:val="auto"/>
          <w:spacing w:val="-10"/>
          <w:sz w:val="22"/>
        </w:rPr>
        <w:t>.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2010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년이후부터는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표본설계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시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내재적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proofErr w:type="spellStart"/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층화변수로</w:t>
      </w:r>
      <w:proofErr w:type="spellEnd"/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주거면적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,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가구주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학력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등을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추가로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고려하여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변화된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모집단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특성을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반영함과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동시에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표본의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대표성과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시계열적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일관성을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유지한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통계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Pr="00866698">
        <w:rPr>
          <w:rFonts w:ascii="Times New Roman" w:eastAsia="휴먼명조" w:hAnsi="Times New Roman" w:cs="Times New Roman"/>
          <w:color w:val="auto"/>
          <w:spacing w:val="-7"/>
          <w:sz w:val="22"/>
        </w:rPr>
        <w:t>생</w:t>
      </w:r>
      <w:r w:rsidRPr="00866698">
        <w:rPr>
          <w:rFonts w:ascii="휴먼명조" w:eastAsia="휴먼명조" w:hAnsi="Times New Roman" w:cs="Times New Roman" w:hint="eastAsia"/>
          <w:color w:val="auto"/>
          <w:spacing w:val="-7"/>
          <w:sz w:val="22"/>
        </w:rPr>
        <w:t>산이 가능하도록 하였다.</w:t>
      </w:r>
    </w:p>
    <w:p w14:paraId="1E13F453" w14:textId="77777777" w:rsidR="00866698" w:rsidRPr="00866698" w:rsidRDefault="00866698" w:rsidP="0086669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ind w:firstLine="800"/>
        <w:rPr>
          <w:rFonts w:ascii="Times New Roman" w:eastAsia="휴먼명조" w:hAnsi="Times New Roman" w:cs="Times New Roman"/>
          <w:color w:val="auto"/>
          <w:spacing w:val="-7"/>
          <w:sz w:val="22"/>
        </w:rPr>
      </w:pPr>
      <w:r w:rsidRPr="00866698">
        <w:rPr>
          <w:rFonts w:ascii="휴먼명조" w:eastAsia="휴먼명조" w:hAnsi="Times New Roman" w:cs="Times New Roman" w:hint="eastAsia"/>
          <w:color w:val="auto"/>
          <w:spacing w:val="-7"/>
          <w:sz w:val="22"/>
        </w:rPr>
        <w:t xml:space="preserve">조사대상은 </w:t>
      </w:r>
      <w:r w:rsidRPr="00866698">
        <w:rPr>
          <w:rFonts w:ascii="휴먼명조" w:eastAsia="휴먼명조" w:hAnsi="Times New Roman" w:cs="Times New Roman" w:hint="eastAsia"/>
          <w:color w:val="auto"/>
          <w:spacing w:val="-10"/>
          <w:kern w:val="22"/>
          <w:sz w:val="22"/>
        </w:rPr>
        <w:t xml:space="preserve">위의 방법을 이용하여 추출된 표본가구 내 만1세 이상의 모든 </w:t>
      </w:r>
      <w:proofErr w:type="spellStart"/>
      <w:r w:rsidRPr="00866698">
        <w:rPr>
          <w:rFonts w:ascii="휴먼명조" w:eastAsia="휴먼명조" w:hAnsi="Times New Roman" w:cs="Times New Roman" w:hint="eastAsia"/>
          <w:color w:val="auto"/>
          <w:spacing w:val="-10"/>
          <w:kern w:val="22"/>
          <w:sz w:val="22"/>
        </w:rPr>
        <w:t>가구원이었</w:t>
      </w:r>
      <w:r w:rsidRPr="00866698">
        <w:rPr>
          <w:rFonts w:ascii="휴먼명조" w:eastAsia="휴먼명조" w:hAnsi="Times New Roman" w:cs="Times New Roman" w:hint="eastAsia"/>
          <w:color w:val="auto"/>
          <w:spacing w:val="-10"/>
          <w:kern w:val="22"/>
          <w:sz w:val="22"/>
        </w:rPr>
        <w:lastRenderedPageBreak/>
        <w:t>다</w:t>
      </w:r>
      <w:proofErr w:type="spellEnd"/>
      <w:r w:rsidRPr="00866698">
        <w:rPr>
          <w:rFonts w:ascii="휴먼명조" w:eastAsia="휴먼명조" w:hAnsi="Times New Roman" w:cs="Times New Roman" w:hint="eastAsia"/>
          <w:color w:val="auto"/>
          <w:spacing w:val="-10"/>
          <w:kern w:val="22"/>
          <w:sz w:val="22"/>
        </w:rPr>
        <w:t xml:space="preserve">. </w:t>
      </w:r>
      <w:r w:rsidRPr="00866698">
        <w:rPr>
          <w:rFonts w:ascii="휴먼명조" w:eastAsia="휴먼명조" w:hAnsi="Times New Roman" w:cs="Times New Roman" w:hint="eastAsia"/>
          <w:color w:val="auto"/>
          <w:spacing w:val="-7"/>
          <w:sz w:val="22"/>
        </w:rPr>
        <w:t xml:space="preserve">본 연구의 분석 대상은 </w:t>
      </w:r>
      <w:r w:rsidRPr="00866698">
        <w:rPr>
          <w:rFonts w:ascii="휴먼명조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국민건강영양조사 제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</w:t>
      </w:r>
      <w:r w:rsidRPr="00866698">
        <w:rPr>
          <w:rFonts w:ascii="휴먼명조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기(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1998</w:t>
      </w:r>
      <w:r w:rsidRPr="00866698">
        <w:rPr>
          <w:rFonts w:ascii="휴먼명조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)부터 제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7</w:t>
      </w:r>
      <w:r w:rsidRPr="00866698">
        <w:rPr>
          <w:rFonts w:ascii="휴먼명조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기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(2016-2018</w:t>
      </w:r>
      <w:r w:rsidRPr="00866698">
        <w:rPr>
          <w:rFonts w:ascii="휴먼명조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) 영양조사의 식품섭취조사를 완료한 만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</w:t>
      </w:r>
      <w:r w:rsidRPr="00866698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세</w:t>
      </w:r>
      <w:r w:rsidRPr="00866698">
        <w:rPr>
          <w:rFonts w:ascii="휴먼명조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이상 총 </w:t>
      </w:r>
      <w:r w:rsidRPr="00866698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116,284</w:t>
      </w:r>
      <w:r w:rsidRPr="00866698">
        <w:rPr>
          <w:rFonts w:ascii="휴먼명조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명이었다.</w:t>
      </w:r>
    </w:p>
    <w:p w14:paraId="786EABCB" w14:textId="77777777" w:rsidR="002C3728" w:rsidRPr="00151342" w:rsidRDefault="002C3728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</w:pPr>
    </w:p>
    <w:p w14:paraId="48C18D32" w14:textId="7889452C" w:rsidR="002C3728" w:rsidRDefault="002C3728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b/>
          <w:spacing w:val="-7"/>
          <w:kern w:val="0"/>
          <w:sz w:val="24"/>
          <w:szCs w:val="24"/>
        </w:rPr>
      </w:pPr>
      <w:r w:rsidRPr="00151342">
        <w:rPr>
          <w:rFonts w:ascii="Times New Roman" w:eastAsia="휴먼명조" w:hAnsi="Times New Roman" w:cs="Times New Roman"/>
          <w:b/>
          <w:spacing w:val="-7"/>
          <w:kern w:val="0"/>
          <w:sz w:val="24"/>
          <w:szCs w:val="24"/>
        </w:rPr>
        <w:t>영양조사</w:t>
      </w:r>
    </w:p>
    <w:p w14:paraId="2FF05542" w14:textId="0216FDD9" w:rsidR="00AF702A" w:rsidRPr="002A57CA" w:rsidRDefault="008B0683" w:rsidP="00D50B2B">
      <w:pPr>
        <w:pStyle w:val="MS"/>
        <w:spacing w:after="0" w:line="360" w:lineRule="auto"/>
        <w:ind w:firstLine="800"/>
        <w:rPr>
          <w:rFonts w:ascii="Times New Roman" w:eastAsia="휴먼명조" w:hAnsi="Times New Roman" w:cs="Times New Roman"/>
          <w:strike/>
          <w:color w:val="auto"/>
          <w:spacing w:val="-8"/>
          <w:sz w:val="22"/>
          <w:szCs w:val="24"/>
        </w:rPr>
      </w:pPr>
      <w:r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이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중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식품섭취조사는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24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시간회상법으로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조사일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하루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전날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섭취한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모든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음식에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대해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시간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순서대로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식사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장소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,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매식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종류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등과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함께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음식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종류와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섭취량을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B45BC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수집하는</w:t>
      </w:r>
      <w:r w:rsidR="002B45BC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2B45BC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조사이며</w:t>
      </w:r>
      <w:r w:rsidR="00341535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,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영양사로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구성된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조사팀이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대상자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가구를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방문하여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만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1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세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이상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대상에게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개인별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면접을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통해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B45BC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수행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되었다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[</w:t>
      </w:r>
      <w:r w:rsidR="00D50B2B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1</w:t>
      </w:r>
      <w:r w:rsidR="009C26F5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2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].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정확한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섭취량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D56326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파악을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위해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2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차원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proofErr w:type="spellStart"/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모델집</w:t>
      </w:r>
      <w:proofErr w:type="spellEnd"/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, </w:t>
      </w:r>
      <w:proofErr w:type="spellStart"/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계량컵</w:t>
      </w:r>
      <w:proofErr w:type="spellEnd"/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,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계량스푼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,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자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등의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보조도구를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이용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하여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개인별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섭취량을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조사하였고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, 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가</w:t>
      </w:r>
      <w:r w:rsidR="00DB4341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구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내에서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조리된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음식을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섭취한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경우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조리자</w:t>
      </w:r>
      <w:r w:rsidR="00CD724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를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대상으로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음식별로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사용된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재료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식품의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양과</w:t>
      </w:r>
      <w:r w:rsidR="007160E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음식의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총량을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조사하여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대상자의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식품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및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영양소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섭취량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산출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시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반영하였다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.</w:t>
      </w:r>
      <w:r w:rsidR="00F938E3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조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리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조사가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불가할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경우에는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proofErr w:type="spellStart"/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음식별</w:t>
      </w:r>
      <w:proofErr w:type="spellEnd"/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proofErr w:type="spellStart"/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식품재료량</w:t>
      </w:r>
      <w:proofErr w:type="spellEnd"/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데이터베이스</w:t>
      </w:r>
      <w:r w:rsidR="00CB5A4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(Database, DB)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를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활용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하였다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.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개인별로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1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일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간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섭취한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내용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은</w:t>
      </w:r>
      <w:r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proofErr w:type="spellStart"/>
      <w:r w:rsidR="007074E9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국가표준식품성분표를</w:t>
      </w:r>
      <w:proofErr w:type="spellEnd"/>
      <w:r w:rsidR="007074E9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7074E9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기반으로</w:t>
      </w:r>
      <w:r w:rsidR="007074E9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7074E9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구축한</w:t>
      </w:r>
      <w:r w:rsidR="007074E9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proofErr w:type="spellStart"/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식품별</w:t>
      </w:r>
      <w:proofErr w:type="spellEnd"/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영양성분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CB5A49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DB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를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활용하여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최종적으로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에너지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및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영양소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섭취량을</w:t>
      </w:r>
      <w:r w:rsidR="007F34A1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650168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산출하였</w:t>
      </w:r>
      <w:r w:rsidR="00DB4341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다</w:t>
      </w:r>
      <w:r w:rsidR="005B4429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[</w:t>
      </w:r>
      <w:r w:rsidR="005B4429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7]</w:t>
      </w:r>
      <w:r w:rsidR="007074E9" w:rsidRPr="002A57CA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.</w:t>
      </w:r>
      <w:r w:rsidR="002C3728" w:rsidRPr="002A57CA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</w:p>
    <w:p w14:paraId="217ED657" w14:textId="75E704F6" w:rsidR="00897B64" w:rsidRPr="002A57CA" w:rsidRDefault="00897B64" w:rsidP="00D50B2B">
      <w:pPr>
        <w:wordWrap/>
        <w:spacing w:before="60" w:after="60" w:line="360" w:lineRule="auto"/>
        <w:ind w:firstLine="800"/>
        <w:textAlignment w:val="baseline"/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</w:pP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본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연구에서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CD7248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식품군</w:t>
      </w:r>
      <w:r w:rsidR="001A3CFB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은</w:t>
      </w:r>
      <w:r w:rsidR="00CD7248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연도별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섭취량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차이가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있는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곡류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채소류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, </w:t>
      </w:r>
      <w:proofErr w:type="spellStart"/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음료류</w:t>
      </w:r>
      <w:proofErr w:type="spellEnd"/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과일류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육류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, </w:t>
      </w:r>
      <w:proofErr w:type="spellStart"/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우유류</w:t>
      </w:r>
      <w:proofErr w:type="spellEnd"/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난류</w:t>
      </w:r>
      <w:r w:rsidR="00CD7248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를</w:t>
      </w:r>
      <w:r w:rsidR="00650168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,</w:t>
      </w:r>
      <w:r w:rsidR="00CD7248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CD7248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영양소는</w:t>
      </w:r>
      <w:r w:rsidR="00CD7248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에너지와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탄수화물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,</w:t>
      </w:r>
      <w:r w:rsidR="00B87B93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단백질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,</w:t>
      </w:r>
      <w:r w:rsidR="00B87B93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지방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으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로부터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섭취한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proofErr w:type="spellStart"/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에너지분율</w:t>
      </w:r>
      <w:r w:rsidR="00F3031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과</w:t>
      </w:r>
      <w:proofErr w:type="spellEnd"/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CD7248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HP2020 </w:t>
      </w:r>
      <w:r w:rsidR="00CD7248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영양</w:t>
      </w:r>
      <w:r w:rsidR="00A63154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과제</w:t>
      </w:r>
      <w:r w:rsidR="00A63154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A63154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지표</w:t>
      </w:r>
      <w:r w:rsidR="002B45B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의</w:t>
      </w:r>
      <w:r w:rsidR="002B45B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2B45B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구성요소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인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비타민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A,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리보플라빈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, 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비타민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1548C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C, 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칼슘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,</w:t>
      </w:r>
      <w:r w:rsidR="0071548C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71548C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나트륨</w:t>
      </w:r>
      <w:r w:rsidR="0071548C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, </w:t>
      </w:r>
      <w:r w:rsidR="0071548C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철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을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중점적으로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검토하였다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.</w:t>
      </w:r>
      <w:r w:rsidR="0071548C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에너지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의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proofErr w:type="spellStart"/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급원</w:t>
      </w:r>
      <w:proofErr w:type="spellEnd"/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영양소인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지방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,</w:t>
      </w:r>
      <w:r w:rsidR="0071548C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탄수화물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,</w:t>
      </w:r>
      <w:r w:rsidR="0071548C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단백질은</w:t>
      </w:r>
      <w:r w:rsidR="0071548C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에너지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구성의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변화를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검토하기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위해</w:t>
      </w:r>
      <w:r w:rsidR="00F312F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proofErr w:type="spellStart"/>
      <w:r w:rsidR="003D6DAF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에너지섭취분율</w:t>
      </w:r>
      <w:r w:rsidR="007F6657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로</w:t>
      </w:r>
      <w:proofErr w:type="spellEnd"/>
      <w:r w:rsidR="007F6657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F6657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제시하였다</w:t>
      </w:r>
      <w:r w:rsidR="007F6657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.</w:t>
      </w:r>
      <w:r w:rsidR="003D6DAF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국민건강영양조사에서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비타민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A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2015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년까지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㎍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RE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를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단위로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발표되었으나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2015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한국인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영양소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섭취기준의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비타민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A</w:t>
      </w:r>
      <w:r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에</w:t>
      </w:r>
      <w:r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대한</w:t>
      </w:r>
      <w:r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기준</w:t>
      </w:r>
      <w:r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단위가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변경됨에</w:t>
      </w:r>
      <w:r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따라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7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기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(2016-2018)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조사부터는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㎍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RAE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발표되고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있다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본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연구에서는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년간의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비교가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가능하도록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비타민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A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의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단위를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㎍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RE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통일하여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비교하였다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식품군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섭취량과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에너지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및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영양소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섭취량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외에도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lastRenderedPageBreak/>
        <w:t>식생활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변화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파악을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위해</w:t>
      </w:r>
      <w:r w:rsidR="00B87B9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식사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proofErr w:type="spellStart"/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끼니별</w:t>
      </w:r>
      <w:proofErr w:type="spellEnd"/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에너지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섭취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proofErr w:type="spellStart"/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분율과</w:t>
      </w:r>
      <w:proofErr w:type="spellEnd"/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가정식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,</w:t>
      </w:r>
      <w:r w:rsidR="00B87B93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외식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,</w:t>
      </w:r>
      <w:r w:rsidR="00B87B93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편이식품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등과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같은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식사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종류별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에너지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섭취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proofErr w:type="spellStart"/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분율을</w:t>
      </w:r>
      <w:proofErr w:type="spellEnd"/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추가로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검토하였다</w:t>
      </w:r>
      <w:r w:rsidR="00B87B93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.</w:t>
      </w:r>
      <w:r w:rsidR="00B87B93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식사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끼니는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아침식사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점심식사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저녁식사와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간식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으로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>구분하였고</w:t>
      </w: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, </w:t>
      </w:r>
      <w:r w:rsidRPr="002A57CA">
        <w:rPr>
          <w:rFonts w:ascii="Times New Roman" w:eastAsia="휴먼명조" w:hAnsi="Times New Roman" w:cs="Times New Roman"/>
          <w:spacing w:val="-14"/>
          <w:sz w:val="22"/>
          <w:szCs w:val="24"/>
        </w:rPr>
        <w:t>식사</w:t>
      </w:r>
      <w:r w:rsidRPr="002A57CA">
        <w:rPr>
          <w:rFonts w:ascii="Times New Roman" w:eastAsia="휴먼명조" w:hAnsi="Times New Roman" w:cs="Times New Roman"/>
          <w:spacing w:val="-14"/>
          <w:sz w:val="22"/>
          <w:szCs w:val="24"/>
        </w:rPr>
        <w:t xml:space="preserve"> </w:t>
      </w:r>
      <w:r w:rsidR="00B87B93" w:rsidRP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종류는</w:t>
      </w:r>
      <w:r w:rsidR="00B87B93" w:rsidRP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가정식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외식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음식업소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음식</w:t>
      </w:r>
      <w:r w:rsid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및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단체급식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), 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편이식품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즉석조리식품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반조리식품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등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)</w:t>
      </w:r>
      <w:r w:rsid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및</w:t>
      </w:r>
      <w:r w:rsid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2A57CA"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식품</w:t>
      </w:r>
      <w:r w:rsidR="002A57CA"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</w:t>
      </w:r>
      <w:r w:rsidR="002A57CA" w:rsidRP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우유</w:t>
      </w:r>
      <w:r w:rsidR="002A57CA" w:rsidRP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,</w:t>
      </w:r>
      <w:r w:rsidR="002A57CA"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2A57CA"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과일</w:t>
      </w:r>
      <w:r w:rsidR="002A57CA"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2A57CA" w:rsidRP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과자</w:t>
      </w:r>
      <w:r w:rsidR="002A57CA" w:rsidRP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2A57CA"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등</w:t>
      </w:r>
      <w:r w:rsidR="002A57CA"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)</w:t>
      </w:r>
      <w:r w:rsidR="007074E9" w:rsidRPr="002A57CA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으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로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구분하였다</w:t>
      </w:r>
      <w:r w:rsidRPr="002A57CA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</w:p>
    <w:p w14:paraId="10B2D185" w14:textId="77777777" w:rsidR="008852C2" w:rsidRPr="002A57CA" w:rsidRDefault="008852C2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</w:pPr>
    </w:p>
    <w:p w14:paraId="371C9430" w14:textId="19FFA0DF" w:rsidR="007F34A1" w:rsidRPr="00151342" w:rsidRDefault="007F34A1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b/>
          <w:spacing w:val="-7"/>
          <w:kern w:val="0"/>
          <w:sz w:val="24"/>
          <w:szCs w:val="24"/>
        </w:rPr>
      </w:pPr>
      <w:r w:rsidRPr="00151342">
        <w:rPr>
          <w:rFonts w:ascii="Times New Roman" w:eastAsia="휴먼명조" w:hAnsi="Times New Roman" w:cs="Times New Roman"/>
          <w:b/>
          <w:spacing w:val="-7"/>
          <w:kern w:val="0"/>
          <w:sz w:val="24"/>
          <w:szCs w:val="24"/>
        </w:rPr>
        <w:t>분석방법</w:t>
      </w:r>
      <w:r w:rsidR="006E5D4A" w:rsidRPr="00151342">
        <w:rPr>
          <w:rFonts w:ascii="Times New Roman" w:eastAsia="휴먼명조" w:hAnsi="Times New Roman" w:cs="Times New Roman"/>
          <w:b/>
          <w:spacing w:val="-7"/>
          <w:kern w:val="0"/>
          <w:sz w:val="24"/>
          <w:szCs w:val="24"/>
        </w:rPr>
        <w:t xml:space="preserve"> </w:t>
      </w:r>
    </w:p>
    <w:p w14:paraId="5D5A0AC4" w14:textId="18B255E7" w:rsidR="00981CB0" w:rsidRPr="00151342" w:rsidRDefault="00C70334" w:rsidP="00D50B2B">
      <w:pPr>
        <w:pStyle w:val="MS"/>
        <w:spacing w:after="0" w:line="360" w:lineRule="auto"/>
        <w:rPr>
          <w:rFonts w:ascii="Times New Roman" w:eastAsia="휴먼명조" w:hAnsi="Times New Roman" w:cs="Times New Roman"/>
          <w:strike/>
          <w:color w:val="auto"/>
          <w:spacing w:val="-7"/>
          <w:sz w:val="22"/>
          <w:szCs w:val="24"/>
        </w:rPr>
      </w:pP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ab/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모든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결과는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목표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모집단인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우리나라에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거주하는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국민의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특성을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잘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대표할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수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있도록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가중치를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적용</w:t>
      </w:r>
      <w:r w:rsidR="007074E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한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복합표본설계분석방법으로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산출하였다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.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식품군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및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영양소에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따른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연도별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섭취량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또는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분율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)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은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연령</w:t>
      </w:r>
      <w:r w:rsidR="00E900F7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구조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차이에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따른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영향을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보정하기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위해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2005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년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추계인구로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표준화</w:t>
      </w:r>
      <w:r w:rsidR="00981CB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하여</w:t>
      </w:r>
      <w:r w:rsidR="00981CB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1CB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제시하였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다</w:t>
      </w:r>
      <w:r w:rsidR="00571F6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. 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자료의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분석은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SAS version 9.4 (SAS Institute Inc., Cary, NC</w:t>
      </w:r>
      <w:r w:rsidR="006D77DA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, USA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)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와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proofErr w:type="spellStart"/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Joinpoint</w:t>
      </w:r>
      <w:proofErr w:type="spellEnd"/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Regression Program version 4.1.1.1 </w:t>
      </w:r>
      <w:r w:rsidR="006D77DA" w:rsidRPr="00D42C66">
        <w:rPr>
          <w:rFonts w:ascii="Times New Roman" w:eastAsia="휴먼명조" w:hAnsi="Times New Roman" w:cs="Times New Roman"/>
          <w:color w:val="000000" w:themeColor="text1"/>
          <w:spacing w:val="-4"/>
          <w:sz w:val="22"/>
          <w:szCs w:val="22"/>
        </w:rPr>
        <w:t>(</w:t>
      </w:r>
      <w:r w:rsidR="006D77DA">
        <w:rPr>
          <w:rFonts w:ascii="Times New Roman" w:eastAsia="휴먼명조" w:hAnsi="Times New Roman" w:cs="Times New Roman"/>
          <w:color w:val="000000" w:themeColor="text1"/>
          <w:spacing w:val="-4"/>
          <w:sz w:val="22"/>
          <w:szCs w:val="22"/>
        </w:rPr>
        <w:t xml:space="preserve">US </w:t>
      </w:r>
      <w:r w:rsidR="006D77DA" w:rsidRPr="00D42C66">
        <w:rPr>
          <w:rFonts w:ascii="Times New Roman" w:eastAsia="휴먼명조" w:hAnsi="Times New Roman" w:cs="Times New Roman"/>
          <w:color w:val="000000" w:themeColor="text1"/>
          <w:spacing w:val="-4"/>
          <w:sz w:val="22"/>
          <w:szCs w:val="22"/>
        </w:rPr>
        <w:t>National Cancer Institute</w:t>
      </w:r>
      <w:r w:rsidR="006D77DA">
        <w:rPr>
          <w:rFonts w:ascii="Times New Roman" w:eastAsia="휴먼명조" w:hAnsi="Times New Roman" w:cs="Times New Roman"/>
          <w:color w:val="000000" w:themeColor="text1"/>
          <w:spacing w:val="-4"/>
          <w:sz w:val="22"/>
          <w:szCs w:val="22"/>
        </w:rPr>
        <w:t>, Bethesda, MD, USA</w:t>
      </w:r>
      <w:r w:rsidR="006D77DA" w:rsidRPr="00D42C66">
        <w:rPr>
          <w:rFonts w:ascii="Times New Roman" w:eastAsia="휴먼명조" w:hAnsi="Times New Roman" w:cs="Times New Roman"/>
          <w:color w:val="000000" w:themeColor="text1"/>
          <w:spacing w:val="-4"/>
          <w:sz w:val="22"/>
          <w:szCs w:val="22"/>
        </w:rPr>
        <w:t>)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을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이용하였다</w:t>
      </w:r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.</w:t>
      </w:r>
      <w:r w:rsidR="00981CB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1CB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식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품군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및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영양소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또는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분율</w:t>
      </w:r>
      <w:proofErr w:type="spellEnd"/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)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의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연간변화율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(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Annual Percent Change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, APC)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은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표준화된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평균과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표준오차를</w:t>
      </w:r>
      <w:r w:rsidR="00F312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981CB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J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oinpoint</w:t>
      </w:r>
      <w:proofErr w:type="spellEnd"/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software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에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적용하여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312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변곡점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(</w:t>
      </w:r>
      <w:proofErr w:type="spellStart"/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joinpoint</w:t>
      </w:r>
      <w:proofErr w:type="spellEnd"/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)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을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0, 1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개로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설정</w:t>
      </w:r>
      <w:r w:rsidR="00981CB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,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모형을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추정</w:t>
      </w:r>
      <w:r w:rsidR="00F312F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하여</w:t>
      </w:r>
      <w:r w:rsidR="00F312F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F312F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산출하였다</w:t>
      </w:r>
      <w:r w:rsidR="00F312F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.</w:t>
      </w:r>
      <w:r w:rsidR="00F312F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981CB0" w:rsidRPr="007350A3">
        <w:rPr>
          <w:rFonts w:ascii="휴먼명조" w:eastAsia="휴먼명조" w:hAnsi="Arial Unicode MS" w:cs="Arial Unicode MS" w:hint="eastAsia"/>
          <w:color w:val="auto"/>
          <w:spacing w:val="-10"/>
          <w:sz w:val="22"/>
          <w:szCs w:val="22"/>
        </w:rPr>
        <w:t>APC는 유의수준 0.05하에서 연간변화율이 “0”인지 검증하였고</w:t>
      </w:r>
      <w:r w:rsidR="00981CB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,</w:t>
      </w:r>
      <w:r w:rsidR="00981CB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981CB0" w:rsidRPr="007350A3">
        <w:rPr>
          <w:rFonts w:ascii="휴먼명조" w:eastAsia="휴먼명조" w:hAnsi="Times new romans" w:hint="eastAsia"/>
          <w:color w:val="auto"/>
          <w:spacing w:val="-10"/>
          <w:sz w:val="22"/>
          <w:szCs w:val="24"/>
        </w:rPr>
        <w:t>변곡점(</w:t>
      </w:r>
      <w:proofErr w:type="spellStart"/>
      <w:r w:rsidR="00981CB0" w:rsidRPr="007350A3">
        <w:rPr>
          <w:rFonts w:ascii="휴먼명조" w:eastAsia="휴먼명조" w:hAnsi="Times new romans"/>
          <w:color w:val="auto"/>
          <w:spacing w:val="-10"/>
          <w:sz w:val="22"/>
          <w:szCs w:val="24"/>
        </w:rPr>
        <w:t>joinpoint</w:t>
      </w:r>
      <w:proofErr w:type="spellEnd"/>
      <w:r w:rsidR="00981CB0" w:rsidRPr="007350A3">
        <w:rPr>
          <w:rFonts w:ascii="휴먼명조" w:eastAsia="휴먼명조" w:hAnsi="Times new romans"/>
          <w:color w:val="auto"/>
          <w:spacing w:val="-10"/>
          <w:sz w:val="22"/>
          <w:szCs w:val="24"/>
        </w:rPr>
        <w:t>)</w:t>
      </w:r>
      <w:r w:rsidR="00981CB0" w:rsidRPr="007350A3">
        <w:rPr>
          <w:rFonts w:ascii="휴먼명조" w:eastAsia="휴먼명조" w:hAnsi="Times new romans" w:hint="eastAsia"/>
          <w:color w:val="auto"/>
          <w:spacing w:val="-10"/>
          <w:sz w:val="22"/>
          <w:szCs w:val="24"/>
        </w:rPr>
        <w:t xml:space="preserve"> 수에 대한 최적모형검정은 </w:t>
      </w:r>
      <w:proofErr w:type="spellStart"/>
      <w:r w:rsidR="006D77D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Joinpoint</w:t>
      </w:r>
      <w:proofErr w:type="spellEnd"/>
      <w:r w:rsidR="006D77D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Regression Program</w:t>
      </w:r>
      <w:r w:rsidR="006D77DA">
        <w:rPr>
          <w:rFonts w:ascii="휴먼명조" w:eastAsia="휴먼명조" w:hAnsi="Times new romans" w:hint="eastAsia"/>
          <w:color w:val="auto"/>
          <w:spacing w:val="-10"/>
          <w:sz w:val="22"/>
          <w:szCs w:val="24"/>
        </w:rPr>
        <w:t xml:space="preserve">의 </w:t>
      </w:r>
      <w:r w:rsidR="00981CB0" w:rsidRPr="007350A3">
        <w:rPr>
          <w:rFonts w:ascii="휴먼명조" w:eastAsia="휴먼명조" w:hAnsi="Times new romans" w:hint="eastAsia"/>
          <w:color w:val="auto"/>
          <w:spacing w:val="-10"/>
          <w:sz w:val="22"/>
          <w:szCs w:val="24"/>
        </w:rPr>
        <w:t>Monte Carlo method를 사용하였다.</w:t>
      </w:r>
      <w:r w:rsidR="00981CB0" w:rsidRPr="00151342">
        <w:rPr>
          <w:rFonts w:ascii="휴먼명조" w:eastAsia="휴먼명조" w:hAnsi="Times new romans" w:hint="eastAsia"/>
          <w:color w:val="auto"/>
          <w:sz w:val="22"/>
          <w:szCs w:val="24"/>
        </w:rPr>
        <w:t xml:space="preserve"> </w:t>
      </w:r>
    </w:p>
    <w:p w14:paraId="522F73D3" w14:textId="77777777" w:rsidR="002B45BC" w:rsidRPr="00151342" w:rsidRDefault="002B45BC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b/>
          <w:spacing w:val="-7"/>
          <w:kern w:val="0"/>
          <w:sz w:val="24"/>
          <w:szCs w:val="24"/>
        </w:rPr>
      </w:pPr>
    </w:p>
    <w:p w14:paraId="7B493A71" w14:textId="77777777" w:rsidR="00C70334" w:rsidRPr="00151342" w:rsidRDefault="00C70334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b/>
          <w:spacing w:val="-7"/>
          <w:kern w:val="0"/>
          <w:szCs w:val="20"/>
        </w:rPr>
      </w:pPr>
      <w:r w:rsidRPr="00151342">
        <w:rPr>
          <w:rFonts w:ascii="Times New Roman" w:eastAsia="휴먼명조" w:hAnsi="Times New Roman" w:cs="Times New Roman"/>
          <w:b/>
          <w:spacing w:val="-7"/>
          <w:kern w:val="0"/>
          <w:sz w:val="24"/>
          <w:szCs w:val="24"/>
        </w:rPr>
        <w:t>윤리</w:t>
      </w:r>
      <w:r w:rsidRPr="00151342">
        <w:rPr>
          <w:rFonts w:ascii="Times New Roman" w:eastAsia="휴먼명조" w:hAnsi="Times New Roman" w:cs="Times New Roman"/>
          <w:b/>
          <w:spacing w:val="-7"/>
          <w:kern w:val="0"/>
          <w:sz w:val="24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b/>
          <w:spacing w:val="-7"/>
          <w:kern w:val="0"/>
          <w:sz w:val="24"/>
          <w:szCs w:val="24"/>
        </w:rPr>
        <w:t>성명</w:t>
      </w:r>
    </w:p>
    <w:p w14:paraId="4354042D" w14:textId="45BDA8D2" w:rsidR="00C70334" w:rsidRPr="00151342" w:rsidRDefault="00FB0D07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kern w:val="0"/>
          <w:sz w:val="18"/>
          <w:szCs w:val="20"/>
        </w:rPr>
      </w:pP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ab/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본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연구는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질병관리본부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연구윤리심의위원회를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통해서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연도별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계획에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따라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승인을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받았으며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(2007-2014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, 2018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)</w:t>
      </w:r>
      <w:r w:rsidR="007074E9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,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일부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연도</w:t>
      </w:r>
      <w:r w:rsidR="007074E9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(2015-2017</w:t>
      </w:r>
      <w:r w:rsidR="007074E9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년</w:t>
      </w:r>
      <w:r w:rsidR="007074E9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)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에는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생명윤리법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제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2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조제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호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및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동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시행규칙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제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2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조제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2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항제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호에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따라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심의면제를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받았다</w:t>
      </w:r>
      <w:r w:rsidR="00C7033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.</w:t>
      </w:r>
    </w:p>
    <w:p w14:paraId="5E078ABF" w14:textId="1BF08946" w:rsidR="004046BD" w:rsidRDefault="004046BD">
      <w:pPr>
        <w:widowControl/>
        <w:wordWrap/>
        <w:autoSpaceDE/>
        <w:autoSpaceDN/>
        <w:rPr>
          <w:rFonts w:ascii="Times New Roman" w:eastAsia="휴먼명조" w:hAnsi="Times New Roman" w:cs="Times New Roman"/>
          <w:b/>
          <w:bCs/>
          <w:spacing w:val="-7"/>
          <w:kern w:val="0"/>
          <w:sz w:val="28"/>
          <w:szCs w:val="28"/>
        </w:rPr>
      </w:pPr>
      <w:r>
        <w:rPr>
          <w:rFonts w:ascii="Times New Roman" w:eastAsia="휴먼명조" w:hAnsi="Times New Roman" w:cs="Times New Roman"/>
          <w:b/>
          <w:bCs/>
          <w:spacing w:val="-7"/>
          <w:sz w:val="28"/>
          <w:szCs w:val="28"/>
        </w:rPr>
        <w:br w:type="page"/>
      </w:r>
    </w:p>
    <w:p w14:paraId="398C158F" w14:textId="77777777" w:rsidR="00FB0D07" w:rsidRPr="00151342" w:rsidRDefault="00FB0D07" w:rsidP="00D50B2B">
      <w:pPr>
        <w:pStyle w:val="a3"/>
        <w:spacing w:before="100" w:line="360" w:lineRule="auto"/>
        <w:jc w:val="left"/>
        <w:rPr>
          <w:rFonts w:ascii="Times New Roman" w:eastAsia="휴먼명조" w:hAnsi="Times New Roman" w:cs="Times New Roman"/>
          <w:color w:val="auto"/>
          <w:spacing w:val="-7"/>
          <w:szCs w:val="22"/>
        </w:rPr>
      </w:pPr>
      <w:r w:rsidRPr="00151342">
        <w:rPr>
          <w:rFonts w:ascii="Times New Roman" w:eastAsia="휴먼명조" w:hAnsi="Times New Roman" w:cs="Times New Roman"/>
          <w:b/>
          <w:bCs/>
          <w:color w:val="auto"/>
          <w:spacing w:val="-7"/>
          <w:sz w:val="28"/>
          <w:szCs w:val="28"/>
        </w:rPr>
        <w:lastRenderedPageBreak/>
        <w:t>RESULTS</w:t>
      </w:r>
    </w:p>
    <w:p w14:paraId="4E23EB8F" w14:textId="77777777" w:rsidR="00C70334" w:rsidRPr="00151342" w:rsidRDefault="00C70334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sz w:val="22"/>
          <w:szCs w:val="24"/>
        </w:rPr>
      </w:pPr>
    </w:p>
    <w:p w14:paraId="32335E53" w14:textId="4637D6AF" w:rsidR="00107521" w:rsidRPr="00151342" w:rsidRDefault="007B4C72" w:rsidP="00D50B2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60" w:lineRule="auto"/>
        <w:rPr>
          <w:rFonts w:ascii="Times New Roman" w:eastAsia="휴먼명조" w:hAnsi="Times New Roman" w:cs="Times New Roman"/>
          <w:color w:val="auto"/>
          <w:spacing w:val="-7"/>
        </w:rPr>
      </w:pP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ab/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본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연구대상은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07521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국민건강영양조사</w:t>
      </w:r>
      <w:r w:rsidR="00107521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(1998-2018)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영양조사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중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식품섭취조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사를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완료한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만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세이상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총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116,284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명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(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남자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52,213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명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,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여자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64,0</w:t>
      </w:r>
      <w:r w:rsidR="00F3250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71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명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)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이었다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.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20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년간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평균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연령이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1998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34.5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에서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2018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43.5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세로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약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10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세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증가하였고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교육수준별로는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대</w:t>
      </w:r>
      <w:r w:rsidR="0044590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졸이상</w:t>
      </w:r>
      <w:r w:rsidR="0044590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44590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비율이</w:t>
      </w:r>
      <w:r w:rsidR="00445903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약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10%</w:t>
      </w:r>
      <w:r w:rsidR="00445903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p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증가하였다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(Table 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1)</w:t>
      </w:r>
      <w:r w:rsidR="00DF4D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.</w:t>
      </w:r>
      <w:r w:rsidR="00DF4DA2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</w:p>
    <w:p w14:paraId="5310BA45" w14:textId="6434493F" w:rsidR="007F34A1" w:rsidRPr="00151342" w:rsidRDefault="007F34A1" w:rsidP="00D50B2B">
      <w:pPr>
        <w:wordWrap/>
        <w:spacing w:before="60" w:after="60" w:line="360" w:lineRule="auto"/>
        <w:ind w:firstLine="800"/>
        <w:textAlignment w:val="baseline"/>
        <w:rPr>
          <w:rFonts w:ascii="Times New Roman" w:eastAsia="휴먼명조" w:hAnsi="Times New Roman" w:cs="Times New Roman"/>
          <w:spacing w:val="-7"/>
          <w:kern w:val="0"/>
          <w:sz w:val="18"/>
          <w:szCs w:val="20"/>
        </w:rPr>
      </w:pP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국민건강영양조사가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도입된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1998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곡류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감소하는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경향이었으며</w:t>
      </w:r>
      <w:r w:rsidR="00DF4DA2" w:rsidRPr="00151342">
        <w:rPr>
          <w:rFonts w:ascii="Times New Roman" w:eastAsia="휴먼명조" w:hAnsi="Times New Roman" w:cs="Times New Roman"/>
          <w:spacing w:val="-7"/>
          <w:sz w:val="22"/>
        </w:rPr>
        <w:t>(APC=-0.4, p&lt;0.0</w:t>
      </w:r>
      <w:r w:rsidR="007A1D01" w:rsidRPr="00151342">
        <w:rPr>
          <w:rFonts w:ascii="Times New Roman" w:eastAsia="휴먼명조" w:hAnsi="Times New Roman" w:cs="Times New Roman"/>
          <w:spacing w:val="-7"/>
          <w:sz w:val="22"/>
        </w:rPr>
        <w:t>5</w:t>
      </w:r>
      <w:r w:rsidR="00DF4DA2" w:rsidRPr="00151342">
        <w:rPr>
          <w:rFonts w:ascii="Times New Roman" w:eastAsia="휴먼명조" w:hAnsi="Times New Roman" w:cs="Times New Roman"/>
          <w:spacing w:val="-7"/>
          <w:sz w:val="22"/>
        </w:rPr>
        <w:t>)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특히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여자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섭취량의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유의하게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나타났다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</w:t>
      </w:r>
      <w:r w:rsidR="0075740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Table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5740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2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).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채소</w:t>
      </w:r>
      <w:r w:rsidR="002E7CC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류</w:t>
      </w:r>
      <w:r w:rsidR="002E7CC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2E7CC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섭취량은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2005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5769A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</w:t>
      </w:r>
      <w:r w:rsidR="005769A8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소했으며</w:t>
      </w:r>
      <w:r w:rsidR="00DF4DA2" w:rsidRPr="00151342">
        <w:rPr>
          <w:rFonts w:ascii="Times New Roman" w:eastAsia="휴먼명조" w:hAnsi="Times New Roman" w:cs="Times New Roman"/>
          <w:spacing w:val="-7"/>
          <w:sz w:val="22"/>
        </w:rPr>
        <w:t>(APC=-1.5, p&lt;0.0</w:t>
      </w:r>
      <w:r w:rsidR="007A1D01" w:rsidRPr="00151342">
        <w:rPr>
          <w:rFonts w:ascii="Times New Roman" w:eastAsia="휴먼명조" w:hAnsi="Times New Roman" w:cs="Times New Roman"/>
          <w:spacing w:val="-7"/>
          <w:sz w:val="22"/>
        </w:rPr>
        <w:t>5</w:t>
      </w:r>
      <w:r w:rsidR="00DF4DA2" w:rsidRPr="00151342">
        <w:rPr>
          <w:rFonts w:ascii="Times New Roman" w:eastAsia="휴먼명조" w:hAnsi="Times New Roman" w:cs="Times New Roman"/>
          <w:spacing w:val="-7"/>
          <w:sz w:val="22"/>
        </w:rPr>
        <w:t>)</w:t>
      </w:r>
      <w:r w:rsidR="00DF4DA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,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과일류는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전반적으로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경향을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보였으나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통계적으로는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유의하지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않았다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지난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가장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큰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식품군은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음료류로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, 2005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섭취량이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크게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증가하여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1998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당시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수준에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비해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4.6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배가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되었다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(1998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45.3g, 2018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208.4g</w:t>
      </w:r>
      <w:r w:rsidR="00DF4DA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DF4DA2" w:rsidRPr="00151342">
        <w:rPr>
          <w:rFonts w:ascii="Times New Roman" w:eastAsia="휴먼명조" w:hAnsi="Times New Roman" w:cs="Times New Roman"/>
          <w:spacing w:val="-7"/>
          <w:sz w:val="22"/>
        </w:rPr>
        <w:t>APC=9.2, p&lt;0.0</w:t>
      </w:r>
      <w:r w:rsidR="007A1D01" w:rsidRPr="00151342">
        <w:rPr>
          <w:rFonts w:ascii="Times New Roman" w:eastAsia="휴먼명조" w:hAnsi="Times New Roman" w:cs="Times New Roman"/>
          <w:spacing w:val="-7"/>
          <w:sz w:val="22"/>
        </w:rPr>
        <w:t>5</w:t>
      </w:r>
      <w:r w:rsidR="00DF4DA2" w:rsidRPr="00151342">
        <w:rPr>
          <w:rFonts w:ascii="Times New Roman" w:eastAsia="휴먼명조" w:hAnsi="Times New Roman" w:cs="Times New Roman"/>
          <w:spacing w:val="-7"/>
          <w:sz w:val="22"/>
        </w:rPr>
        <w:t>)</w:t>
      </w:r>
      <w:r w:rsidR="00014380" w:rsidRPr="00151342">
        <w:rPr>
          <w:rFonts w:ascii="Times New Roman" w:eastAsia="휴먼명조" w:hAnsi="Times New Roman" w:cs="Times New Roman"/>
          <w:spacing w:val="-7"/>
          <w:sz w:val="22"/>
        </w:rPr>
        <w:t xml:space="preserve">. </w:t>
      </w:r>
      <w:r w:rsidR="00014380" w:rsidRPr="00151342">
        <w:rPr>
          <w:rFonts w:ascii="Times New Roman" w:eastAsia="휴먼명조" w:hAnsi="Times New Roman" w:cs="Times New Roman" w:hint="eastAsia"/>
          <w:spacing w:val="-7"/>
          <w:sz w:val="22"/>
        </w:rPr>
        <w:t>동</w:t>
      </w:r>
      <w:r w:rsidR="00014380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014380" w:rsidRPr="00151342">
        <w:rPr>
          <w:rFonts w:ascii="Times New Roman" w:eastAsia="휴먼명조" w:hAnsi="Times New Roman" w:cs="Times New Roman" w:hint="eastAsia"/>
          <w:spacing w:val="-7"/>
          <w:sz w:val="22"/>
        </w:rPr>
        <w:t>기간</w:t>
      </w:r>
      <w:r w:rsidR="00014380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014380" w:rsidRPr="00151342">
        <w:rPr>
          <w:rFonts w:ascii="Times New Roman" w:eastAsia="휴먼명조" w:hAnsi="Times New Roman" w:cs="Times New Roman" w:hint="eastAsia"/>
          <w:spacing w:val="-7"/>
          <w:sz w:val="22"/>
        </w:rPr>
        <w:t>동안</w:t>
      </w:r>
      <w:r w:rsidR="00014380" w:rsidRPr="00151342">
        <w:rPr>
          <w:rFonts w:ascii="Times New Roman" w:eastAsia="휴먼명조" w:hAnsi="Times New Roman" w:cs="Times New Roman"/>
          <w:spacing w:val="-7"/>
          <w:sz w:val="22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육류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</w:t>
      </w:r>
      <w:r w:rsidR="0001438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하였으며</w:t>
      </w:r>
      <w:r w:rsidR="0001438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01438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특히</w:t>
      </w:r>
      <w:r w:rsidR="0001438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남자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지난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년간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유의하게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증가하여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약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배가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되었</w:t>
      </w:r>
      <w:r w:rsidR="0001438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다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(1998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82.7g, 2018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160.0g</w:t>
      </w:r>
      <w:r w:rsidR="000143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014380" w:rsidRPr="00151342">
        <w:rPr>
          <w:rFonts w:ascii="Times New Roman" w:eastAsia="휴먼명조" w:hAnsi="Times New Roman" w:cs="Times New Roman"/>
          <w:spacing w:val="-7"/>
          <w:sz w:val="22"/>
        </w:rPr>
        <w:t>APC=0.7, p&lt;0.0</w:t>
      </w:r>
      <w:r w:rsidR="007A1D01" w:rsidRPr="00151342">
        <w:rPr>
          <w:rFonts w:ascii="Times New Roman" w:eastAsia="휴먼명조" w:hAnsi="Times New Roman" w:cs="Times New Roman"/>
          <w:spacing w:val="-7"/>
          <w:sz w:val="22"/>
        </w:rPr>
        <w:t>5</w:t>
      </w:r>
      <w:r w:rsidR="00014380" w:rsidRPr="00151342">
        <w:rPr>
          <w:rFonts w:ascii="Times New Roman" w:eastAsia="휴먼명조" w:hAnsi="Times New Roman" w:cs="Times New Roman"/>
          <w:spacing w:val="-7"/>
          <w:sz w:val="22"/>
        </w:rPr>
        <w:t>).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우유</w:t>
      </w:r>
      <w:r w:rsidR="002E7CC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류</w:t>
      </w:r>
      <w:proofErr w:type="spellEnd"/>
      <w:r w:rsidR="00033DDC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033DDC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</w:t>
      </w:r>
      <w:r w:rsidR="002E7CC3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량</w:t>
      </w:r>
      <w:r w:rsidR="00650168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2011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년까지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지속적으로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증가하는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경향이었으나</w:t>
      </w:r>
      <w:r w:rsidR="000143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</w:t>
      </w:r>
      <w:r w:rsidR="00014380" w:rsidRPr="00151342">
        <w:rPr>
          <w:rFonts w:ascii="Times New Roman" w:eastAsia="휴먼명조" w:hAnsi="Times New Roman" w:cs="Times New Roman"/>
          <w:spacing w:val="-7"/>
          <w:sz w:val="22"/>
        </w:rPr>
        <w:t>APC=3.6, p&lt;0.0</w:t>
      </w:r>
      <w:r w:rsidR="007A1D01" w:rsidRPr="00151342">
        <w:rPr>
          <w:rFonts w:ascii="Times New Roman" w:eastAsia="휴먼명조" w:hAnsi="Times New Roman" w:cs="Times New Roman"/>
          <w:spacing w:val="-7"/>
          <w:sz w:val="22"/>
        </w:rPr>
        <w:t>5</w:t>
      </w:r>
      <w:r w:rsidR="00014380" w:rsidRPr="00151342">
        <w:rPr>
          <w:rFonts w:ascii="Times New Roman" w:eastAsia="휴먼명조" w:hAnsi="Times New Roman" w:cs="Times New Roman"/>
          <w:spacing w:val="-7"/>
          <w:sz w:val="22"/>
        </w:rPr>
        <w:t xml:space="preserve">)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이후에는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큰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변화가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없었</w:t>
      </w:r>
      <w:r w:rsidR="0001438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고</w:t>
      </w:r>
      <w:r w:rsidR="0001438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,</w:t>
      </w:r>
      <w:r w:rsidR="000143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난류는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전반적으로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증가하</w:t>
      </w:r>
      <w:r w:rsidR="00014380" w:rsidRPr="007350A3">
        <w:rPr>
          <w:rFonts w:ascii="Times New Roman" w:eastAsia="휴먼명조" w:hAnsi="Times New Roman" w:cs="Times New Roman" w:hint="eastAsia"/>
          <w:spacing w:val="-10"/>
          <w:kern w:val="0"/>
          <w:sz w:val="22"/>
          <w:szCs w:val="24"/>
        </w:rPr>
        <w:t>여</w:t>
      </w:r>
      <w:r w:rsidR="00014380" w:rsidRPr="007350A3">
        <w:rPr>
          <w:rFonts w:ascii="Times New Roman" w:eastAsia="휴먼명조" w:hAnsi="Times New Roman" w:cs="Times New Roman" w:hint="eastAsia"/>
          <w:spacing w:val="-10"/>
          <w:kern w:val="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2018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년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섭취량</w:t>
      </w:r>
      <w:r w:rsidR="00014380" w:rsidRPr="007350A3">
        <w:rPr>
          <w:rFonts w:ascii="Times New Roman" w:eastAsia="휴먼명조" w:hAnsi="Times New Roman" w:cs="Times New Roman" w:hint="eastAsia"/>
          <w:spacing w:val="-10"/>
          <w:kern w:val="0"/>
          <w:sz w:val="22"/>
          <w:szCs w:val="24"/>
        </w:rPr>
        <w:t>이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 xml:space="preserve"> </w:t>
      </w:r>
      <w:r w:rsidR="00A2635A"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31.0g</w:t>
      </w:r>
      <w:r w:rsidR="00A2635A"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으로</w:t>
      </w:r>
      <w:r w:rsidR="00A2635A"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1998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년</w:t>
      </w:r>
      <w:r w:rsidR="00A2635A"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 xml:space="preserve"> 21.7g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의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 xml:space="preserve"> 1.5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배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수준이었다</w:t>
      </w:r>
      <w:r w:rsidR="00014380"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(</w:t>
      </w:r>
      <w:r w:rsidR="00014380" w:rsidRPr="007350A3">
        <w:rPr>
          <w:rFonts w:ascii="Times New Roman" w:eastAsia="휴먼명조" w:hAnsi="Times New Roman" w:cs="Times New Roman"/>
          <w:spacing w:val="-10"/>
          <w:sz w:val="22"/>
        </w:rPr>
        <w:t>APC=2.0, p&lt;0.0</w:t>
      </w:r>
      <w:r w:rsidR="007A1D01" w:rsidRPr="007350A3">
        <w:rPr>
          <w:rFonts w:ascii="Times New Roman" w:eastAsia="휴먼명조" w:hAnsi="Times New Roman" w:cs="Times New Roman"/>
          <w:spacing w:val="-10"/>
          <w:sz w:val="22"/>
        </w:rPr>
        <w:t>5</w:t>
      </w:r>
      <w:r w:rsidR="00014380" w:rsidRPr="007350A3">
        <w:rPr>
          <w:rFonts w:ascii="Times New Roman" w:eastAsia="휴먼명조" w:hAnsi="Times New Roman" w:cs="Times New Roman"/>
          <w:spacing w:val="-10"/>
          <w:sz w:val="22"/>
        </w:rPr>
        <w:t>)</w:t>
      </w:r>
      <w:r w:rsidRPr="007350A3">
        <w:rPr>
          <w:rFonts w:ascii="Times New Roman" w:eastAsia="휴먼명조" w:hAnsi="Times New Roman" w:cs="Times New Roman"/>
          <w:spacing w:val="-10"/>
          <w:kern w:val="0"/>
          <w:sz w:val="22"/>
          <w:szCs w:val="24"/>
        </w:rPr>
        <w:t>.</w:t>
      </w:r>
      <w:r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</w:p>
    <w:p w14:paraId="3B442F0C" w14:textId="44BF42D0" w:rsidR="007F34A1" w:rsidRPr="00151342" w:rsidRDefault="009018D3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kern w:val="0"/>
          <w:sz w:val="18"/>
          <w:szCs w:val="20"/>
        </w:rPr>
      </w:pP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ab/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에너지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지난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년간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전체적으로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증가하는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경향이었으나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차이는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53kcal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C21C2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크지</w:t>
      </w:r>
      <w:r w:rsidR="008C21C2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8C21C2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않았다</w:t>
      </w:r>
      <w:r w:rsidR="000143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</w:t>
      </w:r>
      <w:r w:rsidR="00014380" w:rsidRPr="00151342">
        <w:rPr>
          <w:rFonts w:ascii="Times New Roman" w:eastAsia="휴먼명조" w:hAnsi="Times New Roman" w:cs="Times New Roman"/>
          <w:spacing w:val="-7"/>
          <w:sz w:val="22"/>
        </w:rPr>
        <w:t>APC=0.5, p&lt;0.0</w:t>
      </w:r>
      <w:r w:rsidR="007A1D01" w:rsidRPr="00151342">
        <w:rPr>
          <w:rFonts w:ascii="Times New Roman" w:eastAsia="휴먼명조" w:hAnsi="Times New Roman" w:cs="Times New Roman"/>
          <w:spacing w:val="-7"/>
          <w:sz w:val="22"/>
        </w:rPr>
        <w:t>5</w:t>
      </w:r>
      <w:r w:rsidR="00014380" w:rsidRPr="00151342">
        <w:rPr>
          <w:rFonts w:ascii="Times New Roman" w:eastAsia="휴먼명조" w:hAnsi="Times New Roman" w:cs="Times New Roman"/>
          <w:spacing w:val="-7"/>
          <w:sz w:val="22"/>
        </w:rPr>
        <w:t>)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남자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의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유의하게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01371C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한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A2635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반면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여자는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8C21C2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20</w:t>
      </w:r>
      <w:r w:rsidR="008C21C2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년동안</w:t>
      </w:r>
      <w:r w:rsidR="008C21C2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8C21C2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유의한</w:t>
      </w:r>
      <w:r w:rsidR="008C21C2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변화가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없었다</w:t>
      </w:r>
      <w:r w:rsidR="0075740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(Table 3)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지방으로</w:t>
      </w:r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섭취한</w:t>
      </w:r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에너지</w:t>
      </w:r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proofErr w:type="spellStart"/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분율은</w:t>
      </w:r>
      <w:proofErr w:type="spellEnd"/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2130D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998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17.9%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2018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22.6%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유의하게</w:t>
      </w:r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2130D0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증가했고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>(</w:t>
      </w:r>
      <w:r w:rsidR="002130D0" w:rsidRPr="00151342">
        <w:rPr>
          <w:rFonts w:ascii="Times New Roman" w:eastAsia="휴먼명조" w:hAnsi="Times New Roman" w:cs="Times New Roman"/>
          <w:spacing w:val="-7"/>
          <w:sz w:val="22"/>
        </w:rPr>
        <w:t>APC=1.1, p&lt;0.05)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, </w:t>
      </w:r>
      <w:r w:rsidR="002130D0" w:rsidRPr="00151342">
        <w:rPr>
          <w:rFonts w:ascii="Times New Roman" w:eastAsia="휴먼명조" w:hAnsi="Times New Roman" w:cs="Times New Roman"/>
          <w:spacing w:val="-7"/>
          <w:sz w:val="22"/>
        </w:rPr>
        <w:t>2009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>년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>이후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>남녀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>모두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>증가가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>가속화되었다</w:t>
      </w:r>
      <w:r w:rsidR="002130D0" w:rsidRPr="00151342">
        <w:rPr>
          <w:rFonts w:ascii="Times New Roman" w:eastAsia="휴먼명조" w:hAnsi="Times New Roman" w:cs="Times New Roman" w:hint="eastAsia"/>
          <w:spacing w:val="-7"/>
          <w:sz w:val="22"/>
        </w:rPr>
        <w:t>.</w:t>
      </w:r>
      <w:r w:rsidR="002130D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같은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기간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탄수화물로부터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에너지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분율은</w:t>
      </w:r>
      <w:proofErr w:type="spellEnd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01371C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4.</w:t>
      </w:r>
      <w:r w:rsidR="00C509B9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9</w:t>
      </w:r>
      <w:r w:rsidR="0001371C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%p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(1998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67.1%, 2018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62.2%)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감소하였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으며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단백질</w:t>
      </w:r>
      <w:r w:rsidR="008C21C2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proofErr w:type="spellStart"/>
      <w:r w:rsidR="008C21C2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에너지섭취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분율은</w:t>
      </w:r>
      <w:proofErr w:type="spellEnd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큰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없었다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끼니나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매식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여부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등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의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경우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아침식사를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통해서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섭취하는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에너지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분율은</w:t>
      </w:r>
      <w:proofErr w:type="spellEnd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크게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한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반면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(</w:t>
      </w:r>
      <w:r w:rsidR="00CC4097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1998</w:t>
      </w:r>
      <w:r w:rsidR="00CC4097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CC4097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23.1%, 2018</w:t>
      </w:r>
      <w:r w:rsidR="00CC4097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CC4097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16.2%, </w:t>
      </w:r>
      <w:r w:rsidR="00CC4097" w:rsidRPr="00151342">
        <w:rPr>
          <w:rFonts w:ascii="Times New Roman" w:eastAsia="휴먼명조" w:hAnsi="Times New Roman" w:cs="Times New Roman"/>
          <w:spacing w:val="-7"/>
          <w:sz w:val="22"/>
        </w:rPr>
        <w:lastRenderedPageBreak/>
        <w:t>APC=-1.8, p&lt;0.0</w:t>
      </w:r>
      <w:r w:rsidR="007A1D01" w:rsidRPr="00151342">
        <w:rPr>
          <w:rFonts w:ascii="Times New Roman" w:eastAsia="휴먼명조" w:hAnsi="Times New Roman" w:cs="Times New Roman"/>
          <w:spacing w:val="-7"/>
          <w:sz w:val="22"/>
        </w:rPr>
        <w:t>5)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간식으로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섭취하는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분량이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87EEE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상대적으로</w:t>
      </w:r>
      <w:r w:rsidR="00987EEE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87EEE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증가하였다</w:t>
      </w:r>
      <w:r w:rsidR="00C30A66" w:rsidRPr="00151342">
        <w:rPr>
          <w:rFonts w:ascii="Times New Roman" w:eastAsia="휴먼명조" w:hAnsi="Times New Roman" w:cs="Times New Roman"/>
          <w:spacing w:val="-7"/>
          <w:sz w:val="22"/>
        </w:rPr>
        <w:t>(</w:t>
      </w:r>
      <w:r w:rsidR="00CC4097" w:rsidRPr="00151342">
        <w:rPr>
          <w:rFonts w:ascii="Times New Roman" w:eastAsia="휴먼명조" w:hAnsi="Times New Roman" w:cs="Times New Roman"/>
          <w:spacing w:val="-7"/>
          <w:sz w:val="22"/>
        </w:rPr>
        <w:t>APC=1.5, p&lt;0.0</w:t>
      </w:r>
      <w:r w:rsidR="007A1D01" w:rsidRPr="00151342">
        <w:rPr>
          <w:rFonts w:ascii="Times New Roman" w:eastAsia="휴먼명조" w:hAnsi="Times New Roman" w:cs="Times New Roman"/>
          <w:spacing w:val="-7"/>
          <w:sz w:val="22"/>
        </w:rPr>
        <w:t>5</w:t>
      </w:r>
      <w:r w:rsidR="00CC4097" w:rsidRPr="00151342">
        <w:rPr>
          <w:rFonts w:ascii="Times New Roman" w:eastAsia="휴먼명조" w:hAnsi="Times New Roman" w:cs="Times New Roman"/>
          <w:spacing w:val="-7"/>
          <w:sz w:val="22"/>
        </w:rPr>
        <w:t>)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에너지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중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가정식으로부터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분율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은</w:t>
      </w:r>
      <w:proofErr w:type="spellEnd"/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감소한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반면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외식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분율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은</w:t>
      </w:r>
      <w:proofErr w:type="spellEnd"/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약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CC4097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2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배</w:t>
      </w:r>
      <w:r w:rsidR="005769A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(1998</w:t>
      </w:r>
      <w:r w:rsidR="005769A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5769A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18.9%, 2018</w:t>
      </w:r>
      <w:r w:rsidR="005769A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5769A8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36.6%)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,</w:t>
      </w:r>
      <w:r w:rsidR="00CC4097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식품</w:t>
      </w:r>
      <w:r w:rsidR="00266D67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또는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266D67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편이식품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으로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섭취하는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에너지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분율도</w:t>
      </w:r>
      <w:proofErr w:type="spellEnd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약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1.</w:t>
      </w:r>
      <w:r w:rsidR="00CC4097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5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배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(1998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15.5</w:t>
      </w:r>
      <w:r w:rsidR="009E4E13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%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, 2018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25.1</w:t>
      </w:r>
      <w:r w:rsidR="009E4E13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%</w:t>
      </w:r>
      <w:r w:rsidR="0077548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)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증가하였다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</w:p>
    <w:p w14:paraId="037D7E5E" w14:textId="73E4AA67" w:rsidR="002E7CC3" w:rsidRPr="007350A3" w:rsidRDefault="009018D3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</w:pP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ab/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영양소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의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경우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212C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비타민</w:t>
      </w:r>
      <w:r w:rsidR="00E212C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C, </w:t>
      </w:r>
      <w:r w:rsidR="00E212C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나트륨의</w:t>
      </w:r>
      <w:r w:rsidR="00E212C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212C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섭취는</w:t>
      </w:r>
      <w:r w:rsidR="00E212C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35465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유의하게</w:t>
      </w:r>
      <w:r w:rsidR="00935465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E212C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</w:t>
      </w:r>
      <w:r w:rsidR="00E212C6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하였고</w:t>
      </w:r>
      <w:r w:rsidR="00E212C6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리보플라빈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의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는</w:t>
      </w:r>
      <w:r w:rsidR="00CC4097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935465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유의하게</w:t>
      </w:r>
      <w:r w:rsidR="007F34A1" w:rsidRPr="007350A3">
        <w:rPr>
          <w:rFonts w:ascii="Times New Roman" w:eastAsia="휴먼명조" w:hAnsi="Times New Roman" w:cs="Times New Roman"/>
          <w:spacing w:val="-14"/>
          <w:kern w:val="0"/>
          <w:sz w:val="22"/>
          <w:szCs w:val="24"/>
        </w:rPr>
        <w:t xml:space="preserve"> </w:t>
      </w:r>
      <w:r w:rsidR="00935465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증가하였다</w:t>
      </w:r>
      <w:r w:rsidR="00757401" w:rsidRPr="007350A3">
        <w:rPr>
          <w:rFonts w:ascii="Times New Roman" w:eastAsia="휴먼명조" w:hAnsi="Times New Roman" w:cs="Times New Roman"/>
          <w:spacing w:val="-14"/>
          <w:kern w:val="0"/>
          <w:sz w:val="22"/>
          <w:szCs w:val="24"/>
        </w:rPr>
        <w:t>(Table 4)</w:t>
      </w:r>
      <w:r w:rsidR="007F34A1" w:rsidRPr="007350A3">
        <w:rPr>
          <w:rFonts w:ascii="Times New Roman" w:eastAsia="휴먼명조" w:hAnsi="Times New Roman" w:cs="Times New Roman"/>
          <w:spacing w:val="-14"/>
          <w:kern w:val="0"/>
          <w:sz w:val="22"/>
          <w:szCs w:val="24"/>
        </w:rPr>
        <w:t xml:space="preserve">. 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비타민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 xml:space="preserve"> </w:t>
      </w:r>
      <w:r w:rsidR="007F34A1" w:rsidRPr="007350A3">
        <w:rPr>
          <w:rFonts w:ascii="Times New Roman" w:eastAsia="휴먼명조" w:hAnsi="Times New Roman" w:cs="Times New Roman"/>
          <w:spacing w:val="-14"/>
          <w:kern w:val="0"/>
          <w:sz w:val="22"/>
          <w:szCs w:val="24"/>
        </w:rPr>
        <w:t>C</w:t>
      </w:r>
      <w:r w:rsidR="00C86F97" w:rsidRPr="007350A3">
        <w:rPr>
          <w:rFonts w:ascii="Times New Roman" w:eastAsia="휴먼명조" w:hAnsi="Times New Roman" w:cs="Times New Roman"/>
          <w:spacing w:val="-14"/>
          <w:kern w:val="0"/>
          <w:sz w:val="22"/>
          <w:szCs w:val="24"/>
        </w:rPr>
        <w:t xml:space="preserve"> 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섭취</w:t>
      </w:r>
      <w:r w:rsidR="007F34A1" w:rsidRPr="007350A3">
        <w:rPr>
          <w:rFonts w:ascii="Times New Roman" w:eastAsia="휴먼명조" w:hAnsi="Times New Roman" w:cs="Times New Roman"/>
          <w:spacing w:val="-14"/>
          <w:kern w:val="0"/>
          <w:sz w:val="22"/>
          <w:szCs w:val="24"/>
        </w:rPr>
        <w:t xml:space="preserve"> 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감소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 xml:space="preserve"> 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경향</w:t>
      </w:r>
      <w:r w:rsidR="00C30A66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은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 xml:space="preserve"> </w:t>
      </w:r>
      <w:r w:rsidR="00C86F97" w:rsidRPr="007350A3">
        <w:rPr>
          <w:rFonts w:ascii="Times New Roman" w:eastAsia="휴먼명조" w:hAnsi="Times New Roman" w:cs="Times New Roman"/>
          <w:spacing w:val="-14"/>
          <w:kern w:val="0"/>
          <w:sz w:val="22"/>
          <w:szCs w:val="24"/>
        </w:rPr>
        <w:t>2014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년을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 xml:space="preserve"> 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기점으로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 xml:space="preserve"> 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가속화</w:t>
      </w:r>
      <w:r w:rsidR="002130D0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되었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다</w:t>
      </w:r>
      <w:r w:rsidR="00C86F97" w:rsidRPr="007350A3">
        <w:rPr>
          <w:rFonts w:ascii="Times New Roman" w:eastAsia="휴먼명조" w:hAnsi="Times New Roman" w:cs="Times New Roman" w:hint="eastAsia"/>
          <w:spacing w:val="-14"/>
          <w:kern w:val="0"/>
          <w:sz w:val="22"/>
          <w:szCs w:val="24"/>
        </w:rPr>
        <w:t>(</w:t>
      </w:r>
      <w:r w:rsidR="00C86F97" w:rsidRPr="007350A3">
        <w:rPr>
          <w:rFonts w:ascii="Times New Roman" w:eastAsia="휴먼명조" w:hAnsi="Times New Roman" w:cs="Times New Roman"/>
          <w:spacing w:val="-14"/>
          <w:sz w:val="22"/>
        </w:rPr>
        <w:t>APC=-11.7, p&lt;0.0</w:t>
      </w:r>
      <w:r w:rsidR="007A1D01" w:rsidRPr="007350A3">
        <w:rPr>
          <w:rFonts w:ascii="Times New Roman" w:eastAsia="휴먼명조" w:hAnsi="Times New Roman" w:cs="Times New Roman"/>
          <w:spacing w:val="-14"/>
          <w:sz w:val="22"/>
        </w:rPr>
        <w:t>5</w:t>
      </w:r>
      <w:r w:rsidR="00C86F97" w:rsidRPr="007350A3">
        <w:rPr>
          <w:rFonts w:ascii="Times New Roman" w:eastAsia="휴먼명조" w:hAnsi="Times New Roman" w:cs="Times New Roman"/>
          <w:spacing w:val="-14"/>
          <w:sz w:val="22"/>
        </w:rPr>
        <w:t>)</w:t>
      </w:r>
      <w:r w:rsidR="00C86F97" w:rsidRPr="007350A3">
        <w:rPr>
          <w:rFonts w:ascii="Times New Roman" w:eastAsia="휴먼명조" w:hAnsi="Times New Roman" w:cs="Times New Roman"/>
          <w:spacing w:val="-14"/>
          <w:kern w:val="0"/>
          <w:sz w:val="22"/>
          <w:szCs w:val="24"/>
        </w:rPr>
        <w:t xml:space="preserve">. </w:t>
      </w:r>
      <w:r w:rsidR="007F34A1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나트륨</w:t>
      </w:r>
      <w:r w:rsidR="007F34A1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="007F34A1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1998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4,585.6 mg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에서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2018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3,255</w:t>
      </w:r>
      <w:r w:rsidR="00F6362F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.0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mg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으로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년간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크게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감소했으며</w:t>
      </w:r>
      <w:r w:rsidR="00C86F97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,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특히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2010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이후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가파르게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87EEE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감소했다</w:t>
      </w:r>
      <w:r w:rsidR="00C86F97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(</w:t>
      </w:r>
      <w:r w:rsidR="00C86F97" w:rsidRPr="007350A3">
        <w:rPr>
          <w:rFonts w:ascii="Times New Roman" w:eastAsia="휴먼명조" w:hAnsi="Times New Roman" w:cs="Times New Roman"/>
          <w:spacing w:val="-7"/>
          <w:sz w:val="22"/>
        </w:rPr>
        <w:t>APC=-4.9, p&lt;0.0</w:t>
      </w:r>
      <w:r w:rsidR="007A1D01" w:rsidRPr="007350A3">
        <w:rPr>
          <w:rFonts w:ascii="Times New Roman" w:eastAsia="휴먼명조" w:hAnsi="Times New Roman" w:cs="Times New Roman"/>
          <w:spacing w:val="-7"/>
          <w:sz w:val="22"/>
        </w:rPr>
        <w:t>5</w:t>
      </w:r>
      <w:r w:rsidR="00C86F97" w:rsidRPr="007350A3">
        <w:rPr>
          <w:rFonts w:ascii="Times New Roman" w:eastAsia="휴먼명조" w:hAnsi="Times New Roman" w:cs="Times New Roman"/>
          <w:spacing w:val="-7"/>
          <w:sz w:val="22"/>
        </w:rPr>
        <w:t>)</w:t>
      </w:r>
      <w:r w:rsidR="00C86F97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.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비타민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1D7B78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A 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섭취는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1D7B78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2011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년까지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증가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경향이었으나</w:t>
      </w:r>
      <w:r w:rsidR="001D7B78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(</w:t>
      </w:r>
      <w:r w:rsidR="001D7B78" w:rsidRPr="007350A3">
        <w:rPr>
          <w:rFonts w:ascii="Times New Roman" w:eastAsia="휴먼명조" w:hAnsi="Times New Roman" w:cs="Times New Roman"/>
          <w:spacing w:val="-7"/>
          <w:sz w:val="22"/>
        </w:rPr>
        <w:t xml:space="preserve">APC=2.4, p&lt;0.05) </w:t>
      </w:r>
      <w:r w:rsidR="001D7B78" w:rsidRPr="007350A3">
        <w:rPr>
          <w:rFonts w:ascii="Times New Roman" w:eastAsia="휴먼명조" w:hAnsi="Times New Roman" w:cs="Times New Roman" w:hint="eastAsia"/>
          <w:spacing w:val="-7"/>
          <w:sz w:val="22"/>
        </w:rPr>
        <w:t>이후</w:t>
      </w:r>
      <w:r w:rsidR="001D7B78" w:rsidRPr="007350A3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1D7B78" w:rsidRPr="007350A3">
        <w:rPr>
          <w:rFonts w:ascii="Times New Roman" w:eastAsia="휴먼명조" w:hAnsi="Times New Roman" w:cs="Times New Roman" w:hint="eastAsia"/>
          <w:spacing w:val="-7"/>
          <w:sz w:val="22"/>
        </w:rPr>
        <w:t>감소하는</w:t>
      </w:r>
      <w:r w:rsidR="001D7B78" w:rsidRPr="007350A3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1D7B78" w:rsidRPr="007350A3">
        <w:rPr>
          <w:rFonts w:ascii="Times New Roman" w:eastAsia="휴먼명조" w:hAnsi="Times New Roman" w:cs="Times New Roman" w:hint="eastAsia"/>
          <w:spacing w:val="-7"/>
          <w:sz w:val="22"/>
        </w:rPr>
        <w:t>경향이었다</w:t>
      </w:r>
      <w:r w:rsidR="001D7B78" w:rsidRPr="007350A3">
        <w:rPr>
          <w:rFonts w:ascii="Times New Roman" w:eastAsia="휴먼명조" w:hAnsi="Times New Roman" w:cs="Times New Roman" w:hint="eastAsia"/>
          <w:spacing w:val="-7"/>
          <w:sz w:val="22"/>
        </w:rPr>
        <w:t>(</w:t>
      </w:r>
      <w:r w:rsidR="001D7B78" w:rsidRPr="007350A3">
        <w:rPr>
          <w:rFonts w:ascii="Times New Roman" w:eastAsia="휴먼명조" w:hAnsi="Times New Roman" w:cs="Times New Roman"/>
          <w:spacing w:val="-7"/>
          <w:sz w:val="22"/>
        </w:rPr>
        <w:t xml:space="preserve">APC=-5.3, p&lt;0.05). 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칼슘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변화가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없었으며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철</w:t>
      </w:r>
      <w:r w:rsidR="007F34A1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="007F34A1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2014</w:t>
      </w:r>
      <w:r w:rsidR="007F34A1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이후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경향이었다</w:t>
      </w:r>
      <w:r w:rsidR="00C86F97" w:rsidRPr="007350A3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(</w:t>
      </w:r>
      <w:r w:rsidR="00C86F97" w:rsidRPr="007350A3">
        <w:rPr>
          <w:rFonts w:ascii="Times New Roman" w:eastAsia="휴먼명조" w:hAnsi="Times New Roman" w:cs="Times New Roman"/>
          <w:spacing w:val="-7"/>
          <w:sz w:val="22"/>
        </w:rPr>
        <w:t>APC=-8.1, p&lt;0.0</w:t>
      </w:r>
      <w:r w:rsidR="007A1D01" w:rsidRPr="007350A3">
        <w:rPr>
          <w:rFonts w:ascii="Times New Roman" w:eastAsia="휴먼명조" w:hAnsi="Times New Roman" w:cs="Times New Roman"/>
          <w:spacing w:val="-7"/>
          <w:sz w:val="22"/>
        </w:rPr>
        <w:t>5</w:t>
      </w:r>
      <w:r w:rsidR="00C86F97" w:rsidRPr="007350A3">
        <w:rPr>
          <w:rFonts w:ascii="Times New Roman" w:eastAsia="휴먼명조" w:hAnsi="Times New Roman" w:cs="Times New Roman"/>
          <w:spacing w:val="-7"/>
          <w:sz w:val="22"/>
        </w:rPr>
        <w:t>)</w:t>
      </w:r>
      <w:r w:rsidR="00C86F97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.</w:t>
      </w:r>
      <w:r w:rsidR="00C509B9" w:rsidRPr="007350A3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</w:p>
    <w:p w14:paraId="289AE632" w14:textId="77777777" w:rsidR="00DB4341" w:rsidRPr="00151342" w:rsidRDefault="00DB4341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</w:pPr>
    </w:p>
    <w:p w14:paraId="6FFC9A21" w14:textId="0578B9D3" w:rsidR="0001535F" w:rsidRPr="00151342" w:rsidRDefault="0001535F" w:rsidP="00D50B2B">
      <w:pPr>
        <w:pStyle w:val="a3"/>
        <w:wordWrap/>
        <w:spacing w:before="100" w:line="360" w:lineRule="auto"/>
        <w:jc w:val="left"/>
        <w:rPr>
          <w:rFonts w:ascii="Times New Roman" w:eastAsia="휴먼명조" w:hAnsi="Times New Roman" w:cs="Times New Roman"/>
          <w:color w:val="auto"/>
          <w:spacing w:val="-7"/>
          <w:szCs w:val="22"/>
        </w:rPr>
      </w:pPr>
      <w:r w:rsidRPr="00151342">
        <w:rPr>
          <w:rFonts w:ascii="Times New Roman" w:eastAsia="휴먼명조" w:hAnsi="Times New Roman" w:cs="Times New Roman"/>
          <w:b/>
          <w:bCs/>
          <w:color w:val="auto"/>
          <w:spacing w:val="-7"/>
          <w:sz w:val="28"/>
          <w:szCs w:val="28"/>
        </w:rPr>
        <w:t>DISCUSSION</w:t>
      </w:r>
    </w:p>
    <w:p w14:paraId="48B1D1FC" w14:textId="77777777" w:rsidR="0001535F" w:rsidRPr="00151342" w:rsidRDefault="0001535F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sz w:val="22"/>
          <w:szCs w:val="24"/>
        </w:rPr>
      </w:pPr>
    </w:p>
    <w:p w14:paraId="68D17CE6" w14:textId="7C318FB1" w:rsidR="00E86F80" w:rsidRPr="00151342" w:rsidRDefault="007B4C72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</w:pP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ab/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국민건강영양조사가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도입된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1998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이후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지난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20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년간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곡류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채소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과일류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감소하고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음료류</w:t>
      </w:r>
      <w:proofErr w:type="spellEnd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육류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proofErr w:type="spellStart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우유류</w:t>
      </w:r>
      <w:proofErr w:type="spellEnd"/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난류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증가했다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이러한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식품군의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변화는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영양소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변화와도</w:t>
      </w:r>
      <w:r w:rsidR="007F34A1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C30A66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관련되어</w:t>
      </w:r>
      <w:r w:rsidR="00C30A66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비타민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C</w:t>
      </w:r>
      <w:r w:rsidR="00770414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770414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</w:t>
      </w:r>
      <w:r w:rsidR="00F6362F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는</w:t>
      </w:r>
      <w:r w:rsidR="00F6362F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감소하고</w:t>
      </w:r>
      <w:r w:rsidR="0095123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,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리보플라빈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95123B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섭취가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증가하였다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총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에너지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섭취량은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남자에서만</w:t>
      </w:r>
      <w:r w:rsidR="0064639A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다소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증가하는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경향을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보였으나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그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폭이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크지는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않았다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다만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,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이를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구성하는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요소에는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여러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가지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변화가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있었는데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지방</w:t>
      </w:r>
      <w:r w:rsidR="0025477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25477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섭취로</w:t>
      </w:r>
      <w:r w:rsidR="0025477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25477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인한</w:t>
      </w:r>
      <w:r w:rsidR="0025477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25477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에너지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분율이</w:t>
      </w:r>
      <w:proofErr w:type="spellEnd"/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증가하였</w:t>
      </w:r>
      <w:r w:rsidR="0025477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고</w:t>
      </w:r>
      <w:r w:rsidR="0025477A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외식과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식품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및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편이식품</w:t>
      </w:r>
      <w:r w:rsidR="00770414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으로</w:t>
      </w:r>
      <w:r w:rsidR="00770414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770414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섭취하는</w:t>
      </w:r>
      <w:r w:rsidR="00770414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 xml:space="preserve"> </w:t>
      </w:r>
      <w:r w:rsidR="00770414" w:rsidRPr="00151342">
        <w:rPr>
          <w:rFonts w:ascii="Times New Roman" w:eastAsia="휴먼명조" w:hAnsi="Times New Roman" w:cs="Times New Roman" w:hint="eastAsia"/>
          <w:spacing w:val="-7"/>
          <w:kern w:val="0"/>
          <w:sz w:val="22"/>
          <w:szCs w:val="24"/>
        </w:rPr>
        <w:t>에너지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proofErr w:type="spellStart"/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분율이</w:t>
      </w:r>
      <w:proofErr w:type="spellEnd"/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>증가했다</w:t>
      </w:r>
      <w:r w:rsidR="00E86F80" w:rsidRPr="00151342">
        <w:rPr>
          <w:rFonts w:ascii="Times New Roman" w:eastAsia="휴먼명조" w:hAnsi="Times New Roman" w:cs="Times New Roman"/>
          <w:spacing w:val="-7"/>
          <w:kern w:val="0"/>
          <w:sz w:val="22"/>
          <w:szCs w:val="24"/>
        </w:rPr>
        <w:t xml:space="preserve">. </w:t>
      </w:r>
    </w:p>
    <w:p w14:paraId="1EA7153A" w14:textId="70F589F6" w:rsidR="0082428C" w:rsidRPr="00151342" w:rsidRDefault="000C513E" w:rsidP="00D50B2B">
      <w:pPr>
        <w:wordWrap/>
        <w:spacing w:before="60" w:after="60" w:line="360" w:lineRule="auto"/>
        <w:textAlignment w:val="baseline"/>
        <w:rPr>
          <w:rFonts w:ascii="Times New Roman" w:eastAsia="휴먼명조" w:hAnsi="Times New Roman" w:cs="Times New Roman"/>
          <w:spacing w:val="-7"/>
          <w:sz w:val="22"/>
        </w:rPr>
      </w:pPr>
      <w:r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ab/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본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연구에서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식물성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식품의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섭취량은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감소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,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동물성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식품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의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섭취량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은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증가</w:t>
      </w:r>
      <w:r w:rsidR="000A130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하였고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,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동시에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탄수화물로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섭취하는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에너지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proofErr w:type="spellStart"/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분율은</w:t>
      </w:r>
      <w:proofErr w:type="spellEnd"/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감소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,</w:t>
      </w:r>
      <w:r w:rsidR="00774361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지방의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에너지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섭취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proofErr w:type="spellStart"/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분율은</w:t>
      </w:r>
      <w:proofErr w:type="spellEnd"/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370730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증가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하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였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다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.</w:t>
      </w:r>
      <w:r w:rsidR="00774361" w:rsidRPr="00151342">
        <w:rPr>
          <w:rFonts w:ascii="Times New Roman" w:eastAsia="휴먼명조" w:hAnsi="Times New Roman" w:cs="Times New Roman"/>
          <w:spacing w:val="-7"/>
          <w:sz w:val="22"/>
          <w:szCs w:val="24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동물성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식품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및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지방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섭취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>증가는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  <w:szCs w:val="24"/>
        </w:rPr>
        <w:t xml:space="preserve"> </w:t>
      </w:r>
      <w:r w:rsidR="0020317B" w:rsidRPr="00151342">
        <w:rPr>
          <w:rFonts w:ascii="Times New Roman" w:eastAsia="휴먼명조" w:hAnsi="Times New Roman" w:cs="Times New Roman"/>
          <w:spacing w:val="-7"/>
          <w:sz w:val="22"/>
        </w:rPr>
        <w:t>1969</w:t>
      </w:r>
      <w:r w:rsidR="0020317B" w:rsidRPr="00151342">
        <w:rPr>
          <w:rFonts w:ascii="Times New Roman" w:eastAsia="휴먼명조" w:hAnsi="Times New Roman" w:cs="Times New Roman" w:hint="eastAsia"/>
          <w:spacing w:val="-7"/>
          <w:sz w:val="22"/>
        </w:rPr>
        <w:t>년에서</w:t>
      </w:r>
      <w:r w:rsidR="0020317B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20317B" w:rsidRPr="00151342">
        <w:rPr>
          <w:rFonts w:ascii="Times New Roman" w:eastAsia="휴먼명조" w:hAnsi="Times New Roman" w:cs="Times New Roman"/>
          <w:spacing w:val="-7"/>
          <w:sz w:val="22"/>
        </w:rPr>
        <w:t>1995</w:t>
      </w:r>
      <w:r w:rsidR="0020317B" w:rsidRPr="00151342">
        <w:rPr>
          <w:rFonts w:ascii="Times New Roman" w:eastAsia="휴먼명조" w:hAnsi="Times New Roman" w:cs="Times New Roman" w:hint="eastAsia"/>
          <w:spacing w:val="-7"/>
          <w:sz w:val="22"/>
        </w:rPr>
        <w:t>년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</w:rPr>
        <w:t>의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</w:rPr>
        <w:t>식품섭취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</w:rPr>
        <w:t>변화를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20317B" w:rsidRPr="00151342">
        <w:rPr>
          <w:rFonts w:ascii="Times New Roman" w:eastAsia="휴먼명조" w:hAnsi="Times New Roman" w:cs="Times New Roman" w:hint="eastAsia"/>
          <w:spacing w:val="-7"/>
          <w:sz w:val="22"/>
        </w:rPr>
        <w:t>분석한</w:t>
      </w:r>
      <w:r w:rsidR="0020317B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C857FD" w:rsidRPr="00151342">
        <w:rPr>
          <w:rFonts w:ascii="Times New Roman" w:eastAsia="휴먼명조" w:hAnsi="Times New Roman" w:cs="Times New Roman" w:hint="eastAsia"/>
          <w:spacing w:val="-7"/>
          <w:sz w:val="22"/>
        </w:rPr>
        <w:t>연구</w:t>
      </w:r>
      <w:r w:rsidR="00C857FD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C857FD" w:rsidRPr="00151342">
        <w:rPr>
          <w:rFonts w:ascii="Times New Roman" w:eastAsia="휴먼명조" w:hAnsi="Times New Roman" w:cs="Times New Roman" w:hint="eastAsia"/>
          <w:spacing w:val="-7"/>
          <w:sz w:val="22"/>
        </w:rPr>
        <w:t>등</w:t>
      </w:r>
      <w:r w:rsidR="00C857FD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</w:rPr>
        <w:lastRenderedPageBreak/>
        <w:t>국내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C857FD" w:rsidRPr="00151342">
        <w:rPr>
          <w:rFonts w:ascii="Times New Roman" w:eastAsia="휴먼명조" w:hAnsi="Times New Roman" w:cs="Times New Roman" w:hint="eastAsia"/>
          <w:spacing w:val="-7"/>
          <w:sz w:val="22"/>
        </w:rPr>
        <w:t>선행연구에서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</w:rPr>
        <w:t>보고된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586348" w:rsidRPr="00151342">
        <w:rPr>
          <w:rFonts w:ascii="Times New Roman" w:eastAsia="휴먼명조" w:hAnsi="Times New Roman" w:cs="Times New Roman" w:hint="eastAsia"/>
          <w:spacing w:val="-7"/>
          <w:sz w:val="22"/>
        </w:rPr>
        <w:t>결과와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도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유사하</w:t>
      </w:r>
      <w:r w:rsidR="00D03737" w:rsidRPr="00151342">
        <w:rPr>
          <w:rFonts w:ascii="Times New Roman" w:eastAsia="휴먼명조" w:hAnsi="Times New Roman" w:cs="Times New Roman" w:hint="eastAsia"/>
          <w:spacing w:val="-7"/>
          <w:sz w:val="22"/>
        </w:rPr>
        <w:t>여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/>
          <w:spacing w:val="-7"/>
          <w:sz w:val="22"/>
        </w:rPr>
        <w:t>1998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년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이전부터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변화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경향이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있었음을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확인할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수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있었다</w:t>
      </w:r>
      <w:r w:rsidR="00DB4341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[</w:t>
      </w:r>
      <w:r w:rsidR="009C26F5" w:rsidRPr="00151342">
        <w:rPr>
          <w:rFonts w:ascii="Times New Roman" w:eastAsia="휴먼명조" w:hAnsi="Times New Roman" w:cs="Times New Roman"/>
          <w:spacing w:val="-7"/>
          <w:sz w:val="22"/>
        </w:rPr>
        <w:t>8, 9</w:t>
      </w:r>
      <w:r w:rsidR="00DB4341" w:rsidRPr="00151342">
        <w:rPr>
          <w:rFonts w:ascii="Times New Roman" w:eastAsia="휴먼명조" w:hAnsi="Times New Roman" w:cs="Times New Roman"/>
          <w:spacing w:val="-7"/>
          <w:sz w:val="22"/>
        </w:rPr>
        <w:t>]</w:t>
      </w:r>
      <w:r w:rsidR="00774361" w:rsidRPr="00151342">
        <w:rPr>
          <w:rFonts w:ascii="Times New Roman" w:eastAsia="휴먼명조" w:hAnsi="Times New Roman" w:cs="Times New Roman" w:hint="eastAsia"/>
          <w:spacing w:val="-7"/>
          <w:sz w:val="22"/>
        </w:rPr>
        <w:t>.</w:t>
      </w:r>
      <w:r w:rsidR="00774361" w:rsidRPr="00151342">
        <w:rPr>
          <w:rFonts w:ascii="Times New Roman" w:eastAsia="휴먼명조" w:hAnsi="Times New Roman" w:cs="Times New Roman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우리나라는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/>
          <w:spacing w:val="-7"/>
          <w:sz w:val="22"/>
        </w:rPr>
        <w:t>1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인가구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증가와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같은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가구</w:t>
      </w:r>
      <w:r w:rsidR="009C26F5" w:rsidRPr="00151342">
        <w:rPr>
          <w:rFonts w:ascii="Times New Roman" w:eastAsia="휴먼명조" w:hAnsi="Times New Roman" w:cs="Times New Roman" w:hint="eastAsia"/>
          <w:spacing w:val="-7"/>
          <w:sz w:val="22"/>
        </w:rPr>
        <w:t>유형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변화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[</w:t>
      </w:r>
      <w:r w:rsidR="009C26F5" w:rsidRPr="00151342">
        <w:rPr>
          <w:rFonts w:ascii="Times New Roman" w:eastAsia="휴먼명조" w:hAnsi="Times New Roman" w:cs="Times New Roman"/>
          <w:spacing w:val="-7"/>
          <w:sz w:val="22"/>
        </w:rPr>
        <w:t>1</w:t>
      </w:r>
      <w:r w:rsidR="005B4429">
        <w:rPr>
          <w:rFonts w:ascii="Times New Roman" w:eastAsia="휴먼명조" w:hAnsi="Times New Roman" w:cs="Times New Roman"/>
          <w:spacing w:val="-7"/>
          <w:sz w:val="22"/>
        </w:rPr>
        <w:t>3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>]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,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여</w:t>
      </w:r>
      <w:r w:rsidR="00D03737" w:rsidRPr="00151342">
        <w:rPr>
          <w:rFonts w:ascii="Times New Roman" w:eastAsia="휴먼명조" w:hAnsi="Times New Roman" w:cs="Times New Roman" w:hint="eastAsia"/>
          <w:spacing w:val="-7"/>
          <w:sz w:val="22"/>
        </w:rPr>
        <w:t>자의</w:t>
      </w:r>
      <w:r w:rsidR="00926051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926051" w:rsidRPr="00151342">
        <w:rPr>
          <w:rFonts w:ascii="Times New Roman" w:eastAsia="휴먼명조" w:hAnsi="Times New Roman" w:cs="Times New Roman" w:hint="eastAsia"/>
          <w:spacing w:val="-7"/>
          <w:sz w:val="22"/>
        </w:rPr>
        <w:t>경제활동참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</w:rPr>
        <w:t>여</w:t>
      </w:r>
      <w:r w:rsidR="00926051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증가</w:t>
      </w:r>
      <w:r w:rsidR="00AA686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[</w:t>
      </w:r>
      <w:r w:rsidR="005B4429">
        <w:rPr>
          <w:rFonts w:ascii="Times New Roman" w:eastAsia="휴먼명조" w:hAnsi="Times New Roman" w:cs="Times New Roman"/>
          <w:spacing w:val="-7"/>
          <w:sz w:val="22"/>
        </w:rPr>
        <w:t>14</w:t>
      </w:r>
      <w:r w:rsidR="00AA686C" w:rsidRPr="00151342">
        <w:rPr>
          <w:rFonts w:ascii="Times New Roman" w:eastAsia="휴먼명조" w:hAnsi="Times New Roman" w:cs="Times New Roman" w:hint="eastAsia"/>
          <w:spacing w:val="-7"/>
          <w:sz w:val="22"/>
        </w:rPr>
        <w:t>]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등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>사회경제적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50168" w:rsidRPr="00151342">
        <w:rPr>
          <w:rFonts w:ascii="Times New Roman" w:eastAsia="휴먼명조" w:hAnsi="Times New Roman" w:cs="Times New Roman" w:hint="eastAsia"/>
          <w:spacing w:val="-7"/>
          <w:sz w:val="22"/>
        </w:rPr>
        <w:t>환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>경이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>변화하고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>있고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,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식습관도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</w:rPr>
        <w:t>이에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>영향을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>받아</w:t>
      </w:r>
      <w:r w:rsidR="00316194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변화하고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있다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.</w:t>
      </w:r>
      <w:r w:rsidR="00633203" w:rsidRPr="00151342">
        <w:rPr>
          <w:rFonts w:ascii="Times New Roman" w:eastAsia="휴먼명조" w:hAnsi="Times New Roman" w:cs="Times New Roman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본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연구에서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proofErr w:type="spellStart"/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식사끼니별</w:t>
      </w:r>
      <w:proofErr w:type="spellEnd"/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,</w:t>
      </w:r>
      <w:r w:rsidR="00633203" w:rsidRPr="00151342">
        <w:rPr>
          <w:rFonts w:ascii="Times New Roman" w:eastAsia="휴먼명조" w:hAnsi="Times New Roman" w:cs="Times New Roman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식사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종류별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에너지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섭취분율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추이에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대해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</w:rPr>
        <w:t>검토한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</w:rPr>
        <w:t>결과</w:t>
      </w:r>
      <w:r w:rsidR="007074E9" w:rsidRPr="00151342">
        <w:rPr>
          <w:rFonts w:ascii="Times New Roman" w:eastAsia="휴먼명조" w:hAnsi="Times New Roman" w:cs="Times New Roman" w:hint="eastAsia"/>
          <w:spacing w:val="-7"/>
          <w:sz w:val="22"/>
        </w:rPr>
        <w:t>,</w:t>
      </w:r>
      <w:r w:rsidR="007074E9" w:rsidRPr="00151342">
        <w:rPr>
          <w:rFonts w:ascii="Times New Roman" w:eastAsia="휴먼명조" w:hAnsi="Times New Roman" w:cs="Times New Roman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아침식사와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가정식의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에너지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proofErr w:type="spellStart"/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섭취분율은</w:t>
      </w:r>
      <w:proofErr w:type="spellEnd"/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감소</w:t>
      </w:r>
      <w:r w:rsidR="00D03737" w:rsidRPr="00151342">
        <w:rPr>
          <w:rFonts w:ascii="Times New Roman" w:eastAsia="휴먼명조" w:hAnsi="Times New Roman" w:cs="Times New Roman" w:hint="eastAsia"/>
          <w:spacing w:val="-7"/>
          <w:sz w:val="22"/>
        </w:rPr>
        <w:t>하고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,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간식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,</w:t>
      </w:r>
      <w:r w:rsidR="00633203" w:rsidRPr="00151342">
        <w:rPr>
          <w:rFonts w:ascii="Times New Roman" w:eastAsia="휴먼명조" w:hAnsi="Times New Roman" w:cs="Times New Roman"/>
          <w:spacing w:val="-7"/>
          <w:sz w:val="22"/>
        </w:rPr>
        <w:t xml:space="preserve"> </w:t>
      </w:r>
      <w:r w:rsidR="009541A3" w:rsidRPr="00151342">
        <w:rPr>
          <w:rFonts w:ascii="Times New Roman" w:eastAsia="휴먼명조" w:hAnsi="Times New Roman" w:cs="Times New Roman" w:hint="eastAsia"/>
          <w:spacing w:val="-7"/>
          <w:sz w:val="22"/>
        </w:rPr>
        <w:t>외식</w:t>
      </w:r>
      <w:r w:rsidR="009541A3" w:rsidRPr="00151342">
        <w:rPr>
          <w:rFonts w:ascii="Times New Roman" w:eastAsia="휴먼명조" w:hAnsi="Times New Roman" w:cs="Times New Roman" w:hint="eastAsia"/>
          <w:spacing w:val="-7"/>
          <w:sz w:val="22"/>
        </w:rPr>
        <w:t>,</w:t>
      </w:r>
      <w:r w:rsidR="009541A3" w:rsidRPr="00151342">
        <w:rPr>
          <w:rFonts w:ascii="Times New Roman" w:eastAsia="휴먼명조" w:hAnsi="Times New Roman" w:cs="Times New Roman"/>
          <w:spacing w:val="-7"/>
          <w:sz w:val="22"/>
        </w:rPr>
        <w:t xml:space="preserve"> </w:t>
      </w:r>
      <w:r w:rsidR="009541A3" w:rsidRPr="00151342">
        <w:rPr>
          <w:rFonts w:ascii="Times New Roman" w:eastAsia="휴먼명조" w:hAnsi="Times New Roman" w:cs="Times New Roman" w:hint="eastAsia"/>
          <w:spacing w:val="-7"/>
          <w:sz w:val="22"/>
        </w:rPr>
        <w:t>식품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및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편이식품의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에너지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proofErr w:type="spellStart"/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섭취분율은</w:t>
      </w:r>
      <w:proofErr w:type="spellEnd"/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증가하는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등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식습관의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변화를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확인할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수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633203" w:rsidRPr="00151342">
        <w:rPr>
          <w:rFonts w:ascii="Times New Roman" w:eastAsia="휴먼명조" w:hAnsi="Times New Roman" w:cs="Times New Roman" w:hint="eastAsia"/>
          <w:spacing w:val="-7"/>
          <w:sz w:val="22"/>
        </w:rPr>
        <w:t>있었다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.</w:t>
      </w:r>
      <w:r w:rsidR="0082428C" w:rsidRPr="00151342">
        <w:rPr>
          <w:rFonts w:ascii="Times New Roman" w:eastAsia="휴먼명조" w:hAnsi="Times New Roman" w:cs="Times New Roman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이러한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식습관의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변화는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식품군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섭취량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변화에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일부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기여했을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것으로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판단된다</w:t>
      </w:r>
      <w:r w:rsidR="0082428C" w:rsidRPr="00151342">
        <w:rPr>
          <w:rFonts w:ascii="Times New Roman" w:eastAsia="휴먼명조" w:hAnsi="Times New Roman" w:cs="Times New Roman" w:hint="eastAsia"/>
          <w:spacing w:val="-7"/>
          <w:sz w:val="22"/>
        </w:rPr>
        <w:t>.</w:t>
      </w:r>
      <w:r w:rsidR="0082428C" w:rsidRPr="00151342">
        <w:rPr>
          <w:rFonts w:ascii="Times New Roman" w:eastAsia="휴먼명조" w:hAnsi="Times New Roman" w:cs="Times New Roman"/>
          <w:spacing w:val="-7"/>
          <w:sz w:val="22"/>
        </w:rPr>
        <w:t xml:space="preserve"> </w:t>
      </w:r>
    </w:p>
    <w:p w14:paraId="651ADE9E" w14:textId="5B8A0ECC" w:rsidR="001349D6" w:rsidRPr="00151342" w:rsidRDefault="009018D3" w:rsidP="00D50B2B">
      <w:pPr>
        <w:pStyle w:val="a3"/>
        <w:spacing w:line="360" w:lineRule="auto"/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</w:pP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ab/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지난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20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년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동안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중량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기준으로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섭취량이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가장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크게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변한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식품군은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음료류로</w:t>
      </w:r>
      <w:r w:rsidR="007074E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,</w:t>
      </w:r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남녀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각각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변곡점이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발생한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연도가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다르긴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하지만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모두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8770B3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섭취량이</w:t>
      </w:r>
      <w:r w:rsidR="008770B3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유의하게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증가</w:t>
      </w:r>
      <w:r w:rsidR="007074E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하였다</w:t>
      </w:r>
      <w:r w:rsidR="00E86F8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.</w:t>
      </w:r>
      <w:r w:rsidR="002E7CC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당</w:t>
      </w:r>
      <w:r w:rsidR="00D178A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</w:t>
      </w:r>
      <w:r w:rsidR="00D178A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178A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첨가된</w:t>
      </w:r>
      <w:r w:rsidR="00D178A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5E5A3C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음료류</w:t>
      </w:r>
      <w:proofErr w:type="spellEnd"/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</w:t>
      </w:r>
      <w:proofErr w:type="spellStart"/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가당음료</w:t>
      </w:r>
      <w:proofErr w:type="spellEnd"/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)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는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에너지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및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첨가당</w:t>
      </w:r>
      <w:proofErr w:type="spellEnd"/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과잉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</w:t>
      </w:r>
      <w:r w:rsidR="00420AC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</w:t>
      </w:r>
      <w:r w:rsidR="00420AC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20AC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대한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우려로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가급적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섭취를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줄이고자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노력해야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하는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식품군이다</w:t>
      </w:r>
      <w:r w:rsidR="00F4618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[</w:t>
      </w:r>
      <w:r w:rsidR="005B4429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15</w:t>
      </w:r>
      <w:r w:rsidR="009C26F5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r w:rsidR="005B4429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16</w:t>
      </w:r>
      <w:r w:rsidR="00F4618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]</w:t>
      </w:r>
      <w:r w:rsidR="001468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.</w:t>
      </w:r>
      <w:r w:rsidR="00ED5CA5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우리나라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만</w:t>
      </w:r>
      <w:r w:rsidR="0077436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세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이상의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음료류를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통한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에너지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섭취량은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1998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30.7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kcal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에서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2018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72.5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kcal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로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41.8kcal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가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증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가하여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음료류</w:t>
      </w:r>
      <w:proofErr w:type="spellEnd"/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섭취량의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증가가</w:t>
      </w:r>
      <w:r w:rsidR="0077436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총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에너지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65AD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증가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CC112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영향을</w:t>
      </w:r>
      <w:r w:rsidR="00CC112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CC112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주었을</w:t>
      </w:r>
      <w:r w:rsidR="00CC112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것으로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541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보인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다</w:t>
      </w:r>
      <w:r w:rsidR="00CC112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="00CC1128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6558A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또한</w:t>
      </w:r>
      <w:r w:rsidR="006558A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당</w:t>
      </w:r>
      <w:r w:rsidR="006548E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첨가</w:t>
      </w:r>
      <w:r w:rsidR="006548E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된</w:t>
      </w:r>
      <w:r w:rsidR="00122E1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커피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,</w:t>
      </w:r>
      <w:r w:rsidR="00ED5CA5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탄산음료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,</w:t>
      </w:r>
      <w:r w:rsidR="00ED5CA5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과일음료</w:t>
      </w:r>
      <w:r w:rsidR="00122E1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등</w:t>
      </w:r>
      <w:r w:rsidR="009541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의</w:t>
      </w:r>
      <w:r w:rsidR="00CC112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CC112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음료류가</w:t>
      </w:r>
      <w:r w:rsidR="00122E1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178A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당</w:t>
      </w:r>
      <w:r w:rsidR="006548E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178A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</w:t>
      </w:r>
      <w:r w:rsidR="00D178A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178A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주요</w:t>
      </w:r>
      <w:r w:rsidR="00D178A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178A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급원식품</w:t>
      </w:r>
      <w:r w:rsidR="00DD1C0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으로</w:t>
      </w:r>
      <w:r w:rsidR="00DD1C0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541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산출된</w:t>
      </w:r>
      <w:r w:rsidR="009541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541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점에서</w:t>
      </w:r>
      <w:r w:rsidR="009541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6548E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음료류</w:t>
      </w:r>
      <w:proofErr w:type="spellEnd"/>
      <w:r w:rsidR="006548E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548E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섭취가</w:t>
      </w:r>
      <w:r w:rsidR="006548E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A0F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당</w:t>
      </w:r>
      <w:r w:rsidR="001A0F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A0F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섭취량에</w:t>
      </w:r>
      <w:r w:rsidR="0024704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기여했을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것으로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541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판단된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다</w:t>
      </w:r>
      <w:r w:rsidR="006C140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[</w:t>
      </w:r>
      <w:r w:rsidR="000270D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7</w:t>
      </w:r>
      <w:r w:rsidR="006C140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]</w:t>
      </w:r>
      <w:r w:rsidR="00ED5CA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="00ED5CA5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향후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가당음료</w:t>
      </w:r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를</w:t>
      </w:r>
      <w:proofErr w:type="spellEnd"/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세분화한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음료류</w:t>
      </w:r>
      <w:proofErr w:type="spellEnd"/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추이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분석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및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DD1C0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식품별</w:t>
      </w:r>
      <w:proofErr w:type="spellEnd"/>
      <w:r w:rsidR="00DD1C0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DD1C0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첨가당</w:t>
      </w:r>
      <w:proofErr w:type="spellEnd"/>
      <w:r w:rsidR="00DD1C0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D1C0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DB </w:t>
      </w:r>
      <w:r w:rsidR="00DD1C0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등</w:t>
      </w:r>
      <w:r w:rsidR="00DD1C0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관련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DB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구축을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통한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추가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연구가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필요할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것으로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보인다</w:t>
      </w:r>
      <w:r w:rsidR="001349D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="001349D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</w:p>
    <w:p w14:paraId="4AF2ECD9" w14:textId="127D51BD" w:rsidR="0020317B" w:rsidRPr="00151342" w:rsidRDefault="00424331" w:rsidP="00D50B2B">
      <w:pPr>
        <w:pStyle w:val="1"/>
        <w:pBdr>
          <w:top w:val="none" w:sz="2" w:space="1" w:color="000000"/>
          <w:left w:val="none" w:sz="2" w:space="1" w:color="000000"/>
          <w:bottom w:val="none" w:sz="2" w:space="1" w:color="000000"/>
          <w:right w:val="none" w:sz="2" w:space="4" w:color="000000"/>
        </w:pBdr>
        <w:spacing w:line="360" w:lineRule="auto"/>
        <w:ind w:firstLine="594"/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</w:pP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채소류의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경우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음료류와는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64639A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반대로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20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섭취가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유의한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수준으로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감소하였고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과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일류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섭취량은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감소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경향을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보였지만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통계적으로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유의하지는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않았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다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.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채소와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과일은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다른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식품군보다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계절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에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따라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섭취량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이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차이가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있을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수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있다는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점을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고려</w:t>
      </w:r>
      <w:r w:rsidR="00E928B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하여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연중조사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도입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이후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인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2008-2018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자료로</w:t>
      </w:r>
      <w:r w:rsidR="00C728A9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C728A9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연간변화율을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분석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한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결과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="005F146F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2015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이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후로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C728A9"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과일</w:t>
      </w:r>
      <w:r w:rsidR="00C728A9"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C728A9"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섭취량은</w:t>
      </w:r>
      <w:r w:rsidR="00C728A9"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매년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남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Pr="00D47DC1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여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모두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C728A9"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유의하게</w:t>
      </w:r>
      <w:r w:rsidR="00C728A9"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감소하였고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,</w:t>
      </w:r>
      <w:r w:rsidRPr="00D47DC1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채소류</w:t>
      </w:r>
      <w:r w:rsidRPr="00D47DC1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섭취도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2014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년부터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감소폭이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더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큰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것을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확인할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수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있었다</w:t>
      </w:r>
      <w:r w:rsidR="007917E0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(</w:t>
      </w:r>
      <w:r w:rsidR="007917E0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data not shown)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.</w:t>
      </w:r>
      <w:r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채소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및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과일류는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식이섬유를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비롯하여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각종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비타민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,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무기질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섭취에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중요한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proofErr w:type="spellStart"/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급원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이며</w:t>
      </w:r>
      <w:proofErr w:type="spellEnd"/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만성질환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예방</w:t>
      </w:r>
      <w:r w:rsidR="00B339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339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및</w:t>
      </w:r>
      <w:r w:rsidR="00B339A2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관리를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위해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권고하는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식품인</w:t>
      </w:r>
      <w:r w:rsidR="00B9304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9304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점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을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고려하여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섭취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증가</w:t>
      </w:r>
      <w:r w:rsidR="00B9304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를</w:t>
      </w:r>
      <w:r w:rsidR="00B9304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9304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위한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lastRenderedPageBreak/>
        <w:t>정책적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노력이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필요할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것으로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보인다</w:t>
      </w:r>
      <w:r w:rsidR="003D7C47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. 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채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소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및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과일류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섭취가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500g 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이상인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19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세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이상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성인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비율은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2018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년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82428C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>29.4%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>로</w:t>
      </w:r>
      <w:r w:rsidR="0082428C" w:rsidRPr="00151342">
        <w:rPr>
          <w:rFonts w:ascii="Times New Roman" w:eastAsia="휴먼명조" w:hAnsi="Times New Roman" w:cs="Times New Roman" w:hint="eastAsia"/>
          <w:color w:val="auto"/>
          <w:spacing w:val="-7"/>
          <w:kern w:val="0"/>
          <w:sz w:val="22"/>
          <w:szCs w:val="24"/>
        </w:rPr>
        <w:t xml:space="preserve"> </w:t>
      </w:r>
      <w:r w:rsidR="00B9304C" w:rsidRPr="00B52D6F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1998</w:t>
      </w:r>
      <w:r w:rsidR="00B9304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년</w:t>
      </w:r>
      <w:r w:rsidR="00D03737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42.9%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에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비해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82428C" w:rsidRPr="00B52D6F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13.5%p 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감소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하였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는데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, 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특히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82428C" w:rsidRPr="00B52D6F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19-29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세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(25.1%</w:t>
      </w:r>
      <w:r w:rsidR="0082428C" w:rsidRPr="00B52D6F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p</w:t>
      </w:r>
      <w:r w:rsidR="006B35BA" w:rsidRPr="00B52D6F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="006B35BA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감소</w:t>
      </w:r>
      <w:r w:rsidR="0082428C" w:rsidRPr="00B52D6F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)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, 30-49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세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(19.7%p</w:t>
      </w:r>
      <w:r w:rsidR="006B35BA" w:rsidRPr="00B52D6F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 xml:space="preserve"> </w:t>
      </w:r>
      <w:r w:rsidR="006B35BA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감소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)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에서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큰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폭으로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감소하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여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청장년층의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섭취량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감소에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대한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원인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분석이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필요할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것으로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650168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>사료된다</w:t>
      </w:r>
      <w:r w:rsidR="0082428C" w:rsidRPr="00B52D6F">
        <w:rPr>
          <w:rFonts w:ascii="Times New Roman" w:eastAsia="휴먼명조" w:hAnsi="Times New Roman" w:cs="Times New Roman" w:hint="eastAsia"/>
          <w:color w:val="auto"/>
          <w:spacing w:val="-8"/>
          <w:kern w:val="0"/>
          <w:sz w:val="22"/>
          <w:szCs w:val="24"/>
        </w:rPr>
        <w:t xml:space="preserve"> </w:t>
      </w:r>
      <w:r w:rsidR="0082428C" w:rsidRPr="00B52D6F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[</w:t>
      </w:r>
      <w:r w:rsidR="000270D6" w:rsidRPr="00B52D6F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7</w:t>
      </w:r>
      <w:r w:rsidR="0082428C" w:rsidRPr="00B52D6F">
        <w:rPr>
          <w:rFonts w:ascii="Times New Roman" w:eastAsia="휴먼명조" w:hAnsi="Times New Roman" w:cs="Times New Roman"/>
          <w:color w:val="auto"/>
          <w:spacing w:val="-8"/>
          <w:kern w:val="0"/>
          <w:sz w:val="22"/>
          <w:szCs w:val="24"/>
        </w:rPr>
        <w:t>].</w:t>
      </w:r>
      <w:r w:rsidR="00B1513B" w:rsidRPr="00151342">
        <w:rPr>
          <w:rFonts w:ascii="Times New Roman" w:eastAsia="휴먼명조" w:hAnsi="Times New Roman" w:cs="Times New Roman"/>
          <w:color w:val="auto"/>
          <w:spacing w:val="-7"/>
          <w:kern w:val="0"/>
          <w:sz w:val="22"/>
          <w:szCs w:val="24"/>
        </w:rPr>
        <w:t xml:space="preserve"> </w:t>
      </w:r>
    </w:p>
    <w:p w14:paraId="7359DD48" w14:textId="6C504D14" w:rsidR="007A1D01" w:rsidRPr="007350A3" w:rsidRDefault="009018D3" w:rsidP="00D50B2B">
      <w:pPr>
        <w:pStyle w:val="MS"/>
        <w:wordWrap/>
        <w:spacing w:after="0" w:line="360" w:lineRule="auto"/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</w:pP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ab/>
      </w:r>
      <w:r w:rsidR="0035772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에너지</w:t>
      </w:r>
      <w:r w:rsidR="0035772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5772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섭취량은</w:t>
      </w:r>
      <w:r w:rsidR="0035772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2018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기준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(1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세이상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)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1,988kcal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로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년간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소폭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53kcal) 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증가하였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고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특히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남자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(149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kcal)</w:t>
      </w:r>
      <w:r w:rsidR="00780C9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에서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유의한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수준</w:t>
      </w:r>
      <w:r w:rsidR="00780C9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으로</w:t>
      </w:r>
      <w:r w:rsidR="00780C9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80C9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증가하였다</w:t>
      </w:r>
      <w:r w:rsidR="004D03B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여자의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에너지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섭취량은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A1D0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년간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비교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시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유의한</w:t>
      </w:r>
      <w:r w:rsidR="006564F5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6564F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추이</w:t>
      </w:r>
      <w:r w:rsidR="006564F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변화</w:t>
      </w:r>
      <w:r w:rsidR="006564F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가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없었으나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2008-2018</w:t>
      </w:r>
      <w:r w:rsidR="007A1D0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10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년간</w:t>
      </w:r>
      <w:r w:rsidR="006564F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564F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연간변화율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은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증가하는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경향이었다</w:t>
      </w:r>
      <w:r w:rsidR="0038099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8099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(APC=0.7, </w:t>
      </w:r>
      <w:r w:rsidR="0038099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p&lt;0.</w:t>
      </w:r>
      <w:r w:rsidR="0038099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05; data not shown)</w:t>
      </w:r>
      <w:r w:rsidR="00380996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. </w:t>
      </w:r>
      <w:r w:rsidR="00375F6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미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국의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에너지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섭취량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은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2,093kcal</w:t>
      </w:r>
      <w:r w:rsidR="002B111E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(2017</w:t>
      </w:r>
      <w:r w:rsidR="004D03B4" w:rsidRPr="00151342">
        <w:rPr>
          <w:rFonts w:ascii="바탕" w:eastAsia="바탕" w:hAnsi="바탕" w:cs="바탕" w:hint="eastAsia"/>
          <w:color w:val="auto"/>
          <w:spacing w:val="-7"/>
          <w:sz w:val="22"/>
          <w:szCs w:val="24"/>
        </w:rPr>
        <w:t>∼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2018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년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, 2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세이상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)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</w:t>
      </w:r>
      <w:r w:rsidR="00A2755E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었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고</w:t>
      </w:r>
      <w:r w:rsidR="00C42E8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[</w:t>
      </w:r>
      <w:r w:rsidR="000E19C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3</w:t>
      </w:r>
      <w:r w:rsidR="00C42E8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]</w:t>
      </w:r>
      <w:r w:rsidR="005F146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, 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일본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(2018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년</w:t>
      </w:r>
      <w:r w:rsidR="004D03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, 1</w:t>
      </w:r>
      <w:r w:rsidR="004D03B4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세이상</w:t>
      </w:r>
      <w:r w:rsidR="004D03B4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)</w:t>
      </w:r>
      <w:r w:rsidR="004D03B4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의</w:t>
      </w:r>
      <w:r w:rsidR="004D03B4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4D03B4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에너지</w:t>
      </w:r>
      <w:r w:rsidR="004D03B4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4D03B4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섭취량</w:t>
      </w:r>
      <w:r w:rsidR="005F146F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은</w:t>
      </w:r>
      <w:r w:rsidR="005F146F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4D03B4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1,900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kcal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으로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우리나라와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비교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시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큰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차이는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없었으나</w:t>
      </w:r>
      <w:r w:rsidR="00782FA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[</w:t>
      </w:r>
      <w:r w:rsidR="00782FA7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4</w:t>
      </w:r>
      <w:r w:rsidR="00782FA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]</w:t>
      </w:r>
      <w:r w:rsidR="00C42E8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2755E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우리나라와</w:t>
      </w:r>
      <w:r w:rsidR="00A2755E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2755E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달리</w:t>
      </w:r>
      <w:r w:rsidR="00A2755E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D55247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20</w:t>
      </w:r>
      <w:r w:rsidR="00D5524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년간</w:t>
      </w:r>
      <w:r w:rsidR="00782FA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(1995-2016</w:t>
      </w:r>
      <w:r w:rsidR="00782FA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년</w:t>
      </w:r>
      <w:r w:rsidR="00782FA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)</w:t>
      </w:r>
      <w:r w:rsidR="00D5524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D0373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일본의</w:t>
      </w:r>
      <w:r w:rsidR="00D0373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2755E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에너지</w:t>
      </w:r>
      <w:r w:rsidR="00A2755E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2755E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섭취량</w:t>
      </w:r>
      <w:r w:rsidR="00782FA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은</w:t>
      </w:r>
      <w:r w:rsidR="00A2755E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D5524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감소하는</w:t>
      </w:r>
      <w:r w:rsidR="00D5524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D5524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경향이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었</w:t>
      </w:r>
      <w:r w:rsidR="00D5524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다</w:t>
      </w:r>
      <w:r w:rsidR="00D5524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[</w:t>
      </w:r>
      <w:r w:rsidR="005B4429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17</w:t>
      </w:r>
      <w:r w:rsidR="00D55247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].</w:t>
      </w:r>
      <w:r w:rsidR="00C42E86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</w:p>
    <w:p w14:paraId="7A7E2770" w14:textId="1B97AE7E" w:rsidR="00B1513B" w:rsidRPr="007350A3" w:rsidRDefault="00B1513B" w:rsidP="00D50B2B">
      <w:pPr>
        <w:pStyle w:val="MS"/>
        <w:wordWrap/>
        <w:spacing w:after="0" w:line="360" w:lineRule="auto"/>
        <w:ind w:firstLine="800"/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</w:pP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에너지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변화는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크게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없었지만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남</w:t>
      </w:r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, </w:t>
      </w:r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녀</w:t>
      </w:r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모두</w:t>
      </w:r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에너지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섭취량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중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탄수화물의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기여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분율은</w:t>
      </w:r>
      <w:proofErr w:type="spellEnd"/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감소</w:t>
      </w:r>
      <w:r w:rsidR="00D03737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했고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,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지방의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기여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분율은</w:t>
      </w:r>
      <w:proofErr w:type="spellEnd"/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10088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2018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기준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(1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세이상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)</w:t>
      </w:r>
      <w:r w:rsidR="00710088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22.6%</w:t>
      </w:r>
      <w:r w:rsidR="00710088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(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지방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710088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4</w:t>
      </w:r>
      <w:r w:rsidR="009C22B4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9.5</w:t>
      </w:r>
      <w:r w:rsidR="00710088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g)</w:t>
      </w:r>
      <w:r w:rsidR="0071008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으로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지난</w:t>
      </w:r>
      <w:r w:rsidR="00CD4BD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D4BDB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>20</w:t>
      </w:r>
      <w:r w:rsidR="00CD4BDB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>년간</w:t>
      </w:r>
      <w:r w:rsidR="00CD4BDB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 xml:space="preserve"> 4.7%p </w:t>
      </w:r>
      <w:r w:rsidR="00CD4BDB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>증가했으며</w:t>
      </w:r>
      <w:r w:rsidR="00CD4BDB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 xml:space="preserve"> </w:t>
      </w:r>
      <w:r w:rsidR="00D03737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이는</w:t>
      </w:r>
      <w:r w:rsidR="00D03737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남</w:t>
      </w:r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,</w:t>
      </w:r>
      <w:r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 xml:space="preserve"> </w:t>
      </w:r>
      <w:proofErr w:type="spellStart"/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녀</w:t>
      </w:r>
      <w:proofErr w:type="spellEnd"/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모두</w:t>
      </w:r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="00CD4BDB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>통계적으로도</w:t>
      </w:r>
      <w:r w:rsidR="00CD4BDB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 xml:space="preserve"> </w:t>
      </w:r>
      <w:r w:rsidR="00CD4BDB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>유의하였다</w:t>
      </w:r>
      <w:r w:rsidR="00CD4BDB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 xml:space="preserve">. </w:t>
      </w:r>
      <w:r w:rsidR="00657FA3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이러한</w:t>
      </w:r>
      <w:r w:rsidR="00657FA3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지방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proofErr w:type="spellStart"/>
      <w:r w:rsidR="00B339A2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에너지섭취분율</w:t>
      </w:r>
      <w:r w:rsidR="00657FA3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의</w:t>
      </w:r>
      <w:proofErr w:type="spellEnd"/>
      <w:r w:rsidR="00657FA3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증가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경향은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미국</w:t>
      </w:r>
      <w:r w:rsidR="00657FA3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과</w:t>
      </w:r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일본</w:t>
      </w:r>
      <w:r w:rsidR="00657FA3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의</w:t>
      </w:r>
      <w:r w:rsidR="00657FA3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="00657FA3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연구</w:t>
      </w:r>
      <w:r w:rsidR="00944654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에서도</w:t>
      </w:r>
      <w:r w:rsidR="00944654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="00944654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보고되었다</w:t>
      </w:r>
      <w:r w:rsidR="00944654"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="00DB4341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>[</w:t>
      </w:r>
      <w:r w:rsidR="005B4429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>17</w:t>
      </w:r>
      <w:r w:rsidR="000E19C6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 xml:space="preserve">, </w:t>
      </w:r>
      <w:r w:rsidR="005B4429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>18</w:t>
      </w:r>
      <w:r w:rsidR="00DB4341"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>].</w:t>
      </w:r>
      <w:r w:rsidRPr="007350A3">
        <w:rPr>
          <w:rFonts w:ascii="Times New Roman" w:eastAsia="휴먼명조" w:hAnsi="Times New Roman" w:cs="Times New Roman"/>
          <w:color w:val="auto"/>
          <w:spacing w:val="-12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우리나라의</w:t>
      </w:r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2"/>
          <w:sz w:val="22"/>
          <w:szCs w:val="24"/>
        </w:rPr>
        <w:t>지방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에너지섭취분율은</w:t>
      </w:r>
      <w:proofErr w:type="spellEnd"/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미국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36.0%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(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지방섭취량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85.0g)</w:t>
      </w:r>
      <w:r w:rsidR="00B339A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일본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28.3%(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60.4g)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보다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낮은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수준이며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2015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한국인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영양소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섭취기준과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비교해도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적정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범위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이내였다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B339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그러나</w:t>
      </w:r>
      <w:r w:rsidR="00B339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년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동안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FA5AEE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약</w:t>
      </w:r>
      <w:r w:rsidR="00FA5AEE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5%p,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특히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최근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10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년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동안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4%p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증가하였으며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총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에너지섭취량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중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지방으로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섭취하는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에너지가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626F5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30%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를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초과하는</w:t>
      </w:r>
      <w:r w:rsidR="00657FA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사람의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비율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도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증가했는데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특히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젊은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연령층인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대</w:t>
      </w:r>
      <w:r w:rsidR="00B339A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(1998</w:t>
      </w:r>
      <w:r w:rsidR="00B339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B339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14%</w:t>
      </w:r>
      <w:r w:rsidR="00B339A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, 2018</w:t>
      </w:r>
      <w:r w:rsidR="00B339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B339A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29%</w:t>
      </w:r>
      <w:r w:rsidR="00B339A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)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와</w:t>
      </w:r>
      <w:r w:rsidR="00004308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30</w:t>
      </w:r>
      <w:r w:rsidR="0000430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대</w:t>
      </w:r>
      <w:r w:rsidR="00004308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(1998</w:t>
      </w:r>
      <w:r w:rsidR="0000430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00430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004308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9%, 2018</w:t>
      </w:r>
      <w:r w:rsidR="0000430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년</w:t>
      </w:r>
      <w:r w:rsidR="0000430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004308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24%)</w:t>
      </w:r>
      <w:r w:rsidR="00894F8D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가</w:t>
      </w:r>
      <w:r w:rsidR="00894F8D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894F8D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큰</w:t>
      </w:r>
      <w:r w:rsidR="00894F8D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894F8D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폭으로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증가</w:t>
      </w:r>
      <w:r w:rsidR="00894F8D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했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다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4D103D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(</w:t>
      </w:r>
      <w:r w:rsidR="004D103D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data not shown).</w:t>
      </w:r>
      <w:r w:rsidR="004D103D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이러한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경향과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함께</w:t>
      </w:r>
      <w:r w:rsidR="00B339A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proofErr w:type="spellStart"/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고콜레스테롤혈증</w:t>
      </w:r>
      <w:r w:rsidR="00B626F5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과</w:t>
      </w:r>
      <w:proofErr w:type="spellEnd"/>
      <w:r w:rsidR="00B626F5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비만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유병률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626F5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증가</w:t>
      </w:r>
      <w:r w:rsidR="00B626F5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626F5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추세</w:t>
      </w:r>
      <w:r w:rsidR="00B626F5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626F5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등을</w:t>
      </w:r>
      <w:r w:rsidR="00B626F5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고려하면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지방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섭취량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및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0E19C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지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방</w:t>
      </w:r>
      <w:r w:rsidR="000E19C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proofErr w:type="spellStart"/>
      <w:r w:rsidR="000E19C6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에너지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섭취분율에</w:t>
      </w:r>
      <w:proofErr w:type="spellEnd"/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대한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지속적인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감시가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필요하다고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할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수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있다</w:t>
      </w:r>
      <w:r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.</w:t>
      </w:r>
    </w:p>
    <w:p w14:paraId="596CD7A2" w14:textId="21431224" w:rsidR="0037328B" w:rsidRPr="00151342" w:rsidRDefault="00586348" w:rsidP="00D50B2B">
      <w:pPr>
        <w:pStyle w:val="MS"/>
        <w:wordWrap/>
        <w:spacing w:after="0" w:line="360" w:lineRule="auto"/>
        <w:ind w:firstLine="800"/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</w:pP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영양소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섭취량은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식품군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영향을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받아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변화가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있었다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채소류와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과일류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lastRenderedPageBreak/>
        <w:t>섭취량의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감소는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비타민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C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감소에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,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육류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proofErr w:type="spellStart"/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우유류</w:t>
      </w:r>
      <w:proofErr w:type="spellEnd"/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난류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증가는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리보플라빈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섭취량의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증가에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기여했을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것으로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보인다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반면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칼슘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섭취량의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주요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급원식품인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우유류</w:t>
      </w:r>
      <w:proofErr w:type="spellEnd"/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섭취는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증가했으나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채소류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섭취가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감소하여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칼슘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섭취량은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지난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년간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변화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없이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비슷한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수준이었다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가장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섭취량의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변화가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큰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영양소는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나트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륨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으로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,</w:t>
      </w:r>
      <w:r w:rsidR="004D103D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나트륨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섭취량은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남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,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녀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모두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통계적으로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유의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하게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감소하였다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나트륨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섭취량의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감소는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식생활의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변화로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인한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주요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급원식품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섭취량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감소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나트륨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저감화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정책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등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여러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요소가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복합적으로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작용했을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것으로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판단된다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.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나트륨의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주요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C34D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급원식품인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배추김치의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5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섭취량은</w:t>
      </w:r>
      <w:r w:rsidR="00DA705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5C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1998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5C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83.8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g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에서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2018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7669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62.9</w:t>
      </w:r>
      <w:r w:rsidR="0097669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g</w:t>
      </w:r>
      <w:r w:rsidR="0097669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으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로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감소하였다</w:t>
      </w:r>
      <w:r w:rsidR="000E19C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[</w:t>
      </w:r>
      <w:r w:rsidR="00782FA7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7</w:t>
      </w:r>
      <w:r w:rsidR="000E19C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,</w:t>
      </w:r>
      <w:r w:rsidR="000E19C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B4429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19</w:t>
      </w:r>
      <w:r w:rsidR="000E19C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]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또한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E1C7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우리나라는</w:t>
      </w:r>
      <w:r w:rsidR="006E1C7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나트륨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저감화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필요성이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대두되면서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2007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어린이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급식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나트륨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저감화를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시작으로</w:t>
      </w:r>
      <w:r w:rsidR="0065016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2012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년부터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국가에서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유탕면류</w:t>
      </w:r>
      <w:proofErr w:type="spellEnd"/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,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proofErr w:type="spellStart"/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장류</w:t>
      </w:r>
      <w:proofErr w:type="spellEnd"/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,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과자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등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가공식품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및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단체급식의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나트륨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함량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저감화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사업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추진과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국민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인식을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개선하기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위한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정책</w:t>
      </w:r>
      <w:r w:rsidR="006E1C7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을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시행</w:t>
      </w:r>
      <w:r w:rsidR="006E1C7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하였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다</w:t>
      </w:r>
      <w:r w:rsidR="0037328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0E19C6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[</w:t>
      </w:r>
      <w:r w:rsidR="009C26F5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</w:t>
      </w:r>
      <w:r w:rsidR="005B4429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0</w:t>
      </w:r>
      <w:r w:rsidR="009C26F5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]</w:t>
      </w:r>
      <w:r w:rsidR="00DB434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.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이와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같은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이유로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인해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나트륨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섭취량은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2018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년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3,255mg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으로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1998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4358F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358F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4,586mg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비해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크게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감소하</w:t>
      </w:r>
      <w:r w:rsidR="00D555D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였으나</w:t>
      </w:r>
      <w:r w:rsidR="00D555D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555D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여전히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권고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기준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인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2,000mg</w:t>
      </w:r>
      <w:r w:rsidR="0065016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65016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보다</w:t>
      </w:r>
      <w:r w:rsidR="0065016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높고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만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9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세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이상의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약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75%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가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2,000mg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이상을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섭취하고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있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어</w:t>
      </w:r>
      <w:r w:rsidR="00985A53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나트륨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감소를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위한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정책의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지속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추진이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필요하다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[</w:t>
      </w:r>
      <w:r w:rsidR="000270D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7</w:t>
      </w:r>
      <w:r w:rsidR="0037328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]. </w:t>
      </w:r>
    </w:p>
    <w:p w14:paraId="0CE9F8CA" w14:textId="3C2CD4EA" w:rsidR="00A65F71" w:rsidRPr="00151342" w:rsidRDefault="00AF0FA8" w:rsidP="00D50B2B">
      <w:pPr>
        <w:pStyle w:val="MS"/>
        <w:wordWrap/>
        <w:spacing w:after="0" w:line="360" w:lineRule="auto"/>
        <w:ind w:firstLine="800"/>
        <w:rPr>
          <w:rFonts w:ascii="Times New Roman" w:hAnsi="Times New Roman" w:cs="Times New Roman"/>
          <w:color w:val="auto"/>
          <w:spacing w:val="-7"/>
        </w:rPr>
      </w:pP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국민건강영양조사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식품섭취조사는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183BF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</w:t>
      </w:r>
      <w:r w:rsidR="00183BF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년간</w:t>
      </w:r>
      <w:r w:rsidR="00183BF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83BF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같은</w:t>
      </w:r>
      <w:r w:rsidR="00183BF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83BF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방법</w:t>
      </w:r>
      <w:r w:rsidR="00183BF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(24</w:t>
      </w:r>
      <w:r w:rsidR="00183BF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시간회상법</w:t>
      </w:r>
      <w:r w:rsidR="00183BFB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)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으로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4203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실시하였으나</w:t>
      </w:r>
      <w:r w:rsidR="0044203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A869F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연도별</w:t>
      </w:r>
      <w:r w:rsidR="00A869F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조사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시기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조사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결과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산출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시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2433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사용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한</w:t>
      </w:r>
      <w:r w:rsidR="0042433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음식별</w:t>
      </w:r>
      <w:proofErr w:type="spellEnd"/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proofErr w:type="spellStart"/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식품재료량</w:t>
      </w:r>
      <w:proofErr w:type="spellEnd"/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B5A4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DB</w:t>
      </w:r>
      <w:r w:rsidR="0042433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proofErr w:type="spellStart"/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식품별</w:t>
      </w:r>
      <w:proofErr w:type="spellEnd"/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509B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영양성분</w:t>
      </w:r>
      <w:r w:rsidR="00CB5A4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DB</w:t>
      </w:r>
      <w:r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차이가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있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으며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,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이는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연구의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제한점이다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우선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,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결과에서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기술한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바와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같이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2008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이전에는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조사연도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별로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조사시기가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달라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계절에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따른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차이가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있는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식품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및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영양소의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경우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이를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고려한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해석이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필요하다</w:t>
      </w:r>
      <w:r w:rsidR="00BD5D3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="00BD5D3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예를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들어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과일류</w:t>
      </w:r>
      <w:r w:rsidR="00A1702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A1702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섭취량은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1998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년과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2001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조사시기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11-12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월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)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097AD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각각</w:t>
      </w:r>
      <w:r w:rsidR="00097AD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097AD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197.3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g,</w:t>
      </w:r>
      <w:r w:rsidR="00097AD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208.3g, 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2005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년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조사시기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4-5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월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)</w:t>
      </w:r>
      <w:r w:rsidR="00A1702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에는</w:t>
      </w:r>
      <w:r w:rsidR="00A1702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097AD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87.6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g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으로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평균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097AD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섭취량</w:t>
      </w:r>
      <w:r w:rsidR="00A1702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에</w:t>
      </w:r>
      <w:r w:rsidR="00097AD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097AD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100g </w:t>
      </w:r>
      <w:r w:rsidR="00097AD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이상</w:t>
      </w:r>
      <w:r w:rsidR="00097AD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097AD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차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이가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있</w:t>
      </w:r>
      <w:r w:rsidR="00A17025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었고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[</w:t>
      </w:r>
      <w:r w:rsidR="000270D6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7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]</w:t>
      </w:r>
      <w:r w:rsidR="00F94C8E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,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이는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조사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시기의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영향을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받았을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가능성을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배제할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수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없다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.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94A3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이에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연중조사가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정착된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2008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년을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기준으로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2018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년까지의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식품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및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영양소의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섭취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추이를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추가로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분석하였다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.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과일류의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경우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20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년간의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추이는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유의한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수준의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변화가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없었으나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lastRenderedPageBreak/>
        <w:t>2008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년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-2018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년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추이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분석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시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2015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년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이후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감소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경향이었다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(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APC=-11.1, p&lt;0.05).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2</w:t>
      </w:r>
      <w:r w:rsidR="00E2465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0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년간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유의한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수준의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변화가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없었던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여자</w:t>
      </w:r>
      <w:r w:rsidR="00AA686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AA686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에너지</w:t>
      </w:r>
      <w:r w:rsidR="00AA686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AA686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섭취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APC=0.7, p&lt;0.05)</w:t>
      </w:r>
      <w:r w:rsidR="004D6BA4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,</w:t>
      </w:r>
      <w:r w:rsidR="00AA686C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4D6BA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단백질</w:t>
      </w:r>
      <w:r w:rsidR="004D6BA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4D6BA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에너지</w:t>
      </w:r>
      <w:r w:rsidR="00AA686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섭취</w:t>
      </w:r>
      <w:r w:rsidR="004D6BA4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분율</w:t>
      </w:r>
      <w:r w:rsidR="00AA686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</w:t>
      </w:r>
      <w:r w:rsidR="00AA686C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APC=0.4, p&lt;0.05), </w:t>
      </w:r>
      <w:r w:rsidR="00AA686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비타민</w:t>
      </w:r>
      <w:r w:rsidR="00AA686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AA686C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A</w:t>
      </w:r>
      <w:r w:rsidR="00E7099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AA686C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섭취</w:t>
      </w:r>
      <w:r w:rsidR="00E7099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(</w:t>
      </w:r>
      <w:r w:rsidR="00E7099D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APC=-3.4, </w:t>
      </w:r>
      <w:r w:rsidR="00E7099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p&lt;0.05)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도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10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년간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추이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에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는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유의한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변화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경향이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있었다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.</w:t>
      </w:r>
      <w:r w:rsidR="00E2465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이를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제외한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식품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및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영양소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는</w:t>
      </w:r>
      <w:r w:rsidR="00DA701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연간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변화율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크기</w:t>
      </w:r>
      <w:r w:rsidR="00FE2C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에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다소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차이가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있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었지만</w:t>
      </w:r>
      <w:r w:rsidR="00E24659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증가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또는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감소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경향은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20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년간의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추이와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>차이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가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 xml:space="preserve"> 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</w:rPr>
        <w:t>없었다</w:t>
      </w:r>
      <w:r w:rsidR="00DA7019" w:rsidRPr="00151342">
        <w:rPr>
          <w:rFonts w:ascii="Times New Roman" w:eastAsia="휴먼명조" w:hAnsi="Times New Roman" w:cs="Times New Roman"/>
          <w:color w:val="auto"/>
          <w:spacing w:val="-7"/>
          <w:sz w:val="22"/>
        </w:rPr>
        <w:t xml:space="preserve"> (data not shown).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다음으로</w:t>
      </w:r>
      <w:r w:rsidR="00BD5D3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국민건강영양조사는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당해년도</w:t>
      </w:r>
      <w:proofErr w:type="spellEnd"/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영양상태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현황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파악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주요한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목적이므로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결과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산출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시</w:t>
      </w:r>
      <w:r w:rsidR="004A1F7F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가용한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최신의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proofErr w:type="spellStart"/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음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식별</w:t>
      </w:r>
      <w:proofErr w:type="spellEnd"/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proofErr w:type="spellStart"/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식품재료량</w:t>
      </w:r>
      <w:proofErr w:type="spellEnd"/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DB, </w:t>
      </w:r>
      <w:proofErr w:type="spellStart"/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식품별</w:t>
      </w:r>
      <w:proofErr w:type="spellEnd"/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영양성분</w:t>
      </w:r>
      <w:r w:rsidR="005217D2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DB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를</w:t>
      </w:r>
      <w:r w:rsidR="005217D2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5217D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적용하고</w:t>
      </w:r>
      <w:r w:rsidR="005217D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5217D2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있</w:t>
      </w:r>
      <w:r w:rsidR="00FD342B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다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.</w:t>
      </w:r>
      <w:r w:rsidR="00BC1478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최신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DB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로의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변경은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영양상태를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평가하는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시점의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음식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정보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또는</w:t>
      </w:r>
      <w:r w:rsidR="00BC1478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식품의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영양성분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정보를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반영할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수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있다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는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장점이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있지만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,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식품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및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영양소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섭취량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BC14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추이</w:t>
      </w:r>
      <w:r w:rsidR="00133E9C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133E9C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평가</w:t>
      </w:r>
      <w:r w:rsidR="00133E9C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133E9C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시</w:t>
      </w:r>
      <w:r w:rsidR="00E928B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에는</w:t>
      </w:r>
      <w:r w:rsidR="00E928B7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적용된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133E9C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DB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의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영향을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고</w:t>
      </w:r>
      <w:r w:rsidR="00133E9C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려</w:t>
      </w:r>
      <w:r w:rsidR="00E928B7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해야</w:t>
      </w:r>
      <w:r w:rsidR="00E928B7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 xml:space="preserve"> 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하는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제한점이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 xml:space="preserve"> </w:t>
      </w:r>
      <w:r w:rsidR="00E928B7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있다</w:t>
      </w:r>
      <w:r w:rsidR="00133E9C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.</w:t>
      </w:r>
      <w:r w:rsidR="00AD1D00" w:rsidRPr="007350A3">
        <w:rPr>
          <w:rFonts w:ascii="Times New Roman" w:eastAsia="휴먼명조" w:hAnsi="Times New Roman" w:cs="Times New Roman"/>
          <w:color w:val="auto"/>
          <w:spacing w:val="-14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그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예로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 xml:space="preserve"> </w:t>
      </w:r>
      <w:r w:rsidR="00E07402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철</w:t>
      </w:r>
      <w:r w:rsidR="00E07402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 xml:space="preserve"> </w:t>
      </w:r>
      <w:r w:rsidR="00E07402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섭취량의</w:t>
      </w:r>
      <w:r w:rsidR="00E07402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 xml:space="preserve"> </w:t>
      </w:r>
      <w:r w:rsidR="00E07402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경우</w:t>
      </w:r>
      <w:r w:rsidR="00E07402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 xml:space="preserve"> </w:t>
      </w:r>
      <w:proofErr w:type="spellStart"/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국가표준식품성분표</w:t>
      </w:r>
      <w:proofErr w:type="spellEnd"/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제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9</w:t>
      </w:r>
      <w:r w:rsidR="00F94C8E" w:rsidRPr="007350A3">
        <w:rPr>
          <w:rFonts w:ascii="Times New Roman" w:eastAsia="휴먼명조" w:hAnsi="Times New Roman" w:cs="Times New Roman"/>
          <w:color w:val="auto"/>
          <w:spacing w:val="-14"/>
          <w:sz w:val="22"/>
          <w:szCs w:val="24"/>
        </w:rPr>
        <w:t>.1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개정판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[</w:t>
      </w:r>
      <w:r w:rsidR="005B4429">
        <w:rPr>
          <w:rFonts w:ascii="Times New Roman" w:eastAsia="휴먼명조" w:hAnsi="Times New Roman" w:cs="Times New Roman"/>
          <w:color w:val="auto"/>
          <w:spacing w:val="-14"/>
          <w:sz w:val="22"/>
          <w:szCs w:val="24"/>
        </w:rPr>
        <w:t>21</w:t>
      </w:r>
      <w:r w:rsidR="00AD1D00" w:rsidRPr="007350A3">
        <w:rPr>
          <w:rFonts w:ascii="Times New Roman" w:eastAsia="휴먼명조" w:hAnsi="Times New Roman" w:cs="Times New Roman"/>
          <w:color w:val="auto"/>
          <w:spacing w:val="-14"/>
          <w:sz w:val="22"/>
          <w:szCs w:val="24"/>
        </w:rPr>
        <w:t>]</w:t>
      </w:r>
      <w:r w:rsidR="0071647A" w:rsidRPr="007350A3">
        <w:rPr>
          <w:rFonts w:ascii="Times New Roman" w:eastAsia="휴먼명조" w:hAnsi="Times New Roman" w:cs="Times New Roman" w:hint="eastAsia"/>
          <w:color w:val="auto"/>
          <w:spacing w:val="-14"/>
          <w:sz w:val="22"/>
          <w:szCs w:val="24"/>
        </w:rPr>
        <w:t>을</w:t>
      </w:r>
      <w:r w:rsidR="0044587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4587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사용한</w:t>
      </w:r>
      <w:r w:rsidR="0044587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4587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결과</w:t>
      </w:r>
      <w:r w:rsidR="0071647A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가</w:t>
      </w:r>
      <w:r w:rsidR="0044587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제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8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개정판</w:t>
      </w:r>
      <w:r w:rsidR="00F94C8E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[</w:t>
      </w:r>
      <w:r w:rsidR="005B4429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22</w:t>
      </w:r>
      <w:r w:rsidR="00F94C8E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]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을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445878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사용</w:t>
      </w:r>
      <w:r w:rsidR="004D103D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한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결과에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비해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낮게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산출되었</w:t>
      </w:r>
      <w:r w:rsidR="002A16DB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으므로</w:t>
      </w:r>
      <w:r w:rsidR="00AD1D00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(</w:t>
      </w:r>
      <w:r w:rsidR="00AD1D00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data not shown), 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제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8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개정판</w:t>
      </w:r>
      <w:r w:rsidR="0057453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이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적용</w:t>
      </w:r>
      <w:r w:rsidR="0057453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된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제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6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기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(2013-2015)</w:t>
      </w:r>
      <w:r w:rsidR="00445878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57453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국민건강영양조사</w:t>
      </w:r>
      <w:r w:rsidR="0071647A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71647A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결과와</w:t>
      </w:r>
      <w:r w:rsidR="0071647A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제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9</w:t>
      </w:r>
      <w:r w:rsidR="00445878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.1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개정판</w:t>
      </w:r>
      <w:r w:rsidR="0057453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이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적용</w:t>
      </w:r>
      <w:r w:rsidR="0057453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된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제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7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기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(2016-20</w:t>
      </w:r>
      <w:r w:rsidR="00AD1D0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>1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8) </w:t>
      </w:r>
      <w:r w:rsidR="0057453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결과를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비교할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때에는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적용된</w:t>
      </w:r>
      <w:r w:rsidR="00445878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DB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차이를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함께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고려해야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 xml:space="preserve"> 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한다</w:t>
      </w:r>
      <w:r w:rsidR="00AD1D00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.</w:t>
      </w:r>
      <w:r w:rsidR="00AD1D00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10"/>
          <w:sz w:val="22"/>
          <w:szCs w:val="24"/>
        </w:rPr>
        <w:t>자료처리용</w:t>
      </w:r>
      <w:r w:rsidR="00A65F71" w:rsidRPr="007350A3">
        <w:rPr>
          <w:rFonts w:ascii="Times New Roman" w:eastAsia="휴먼명조" w:hAnsi="Times New Roman" w:cs="Times New Roman"/>
          <w:color w:val="auto"/>
          <w:spacing w:val="-10"/>
          <w:sz w:val="22"/>
          <w:szCs w:val="24"/>
        </w:rPr>
        <w:t xml:space="preserve"> DB</w:t>
      </w:r>
      <w:r w:rsidR="00A65F71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A65F7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변경</w:t>
      </w:r>
      <w:r w:rsidR="00A65F7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A65F7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시에는</w:t>
      </w:r>
      <w:r w:rsidR="00A65F71" w:rsidRPr="00151342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동일한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원자료에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대해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기존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DB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와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변경할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>DB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를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각각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적용하여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산출한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결과를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관계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기관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및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전문가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검토를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거쳐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확인하고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있으며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,</w:t>
      </w:r>
      <w:r w:rsidR="00A65F71" w:rsidRPr="007350A3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결과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비교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시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참조할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수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있도록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국민건강영양조사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proofErr w:type="spellStart"/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통계집</w:t>
      </w:r>
      <w:proofErr w:type="spellEnd"/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,</w:t>
      </w:r>
      <w:r w:rsidR="00A65F71" w:rsidRPr="007350A3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원시자료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이용지침서에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조사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결과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산출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시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사용한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/>
          <w:color w:val="auto"/>
          <w:spacing w:val="-8"/>
          <w:sz w:val="22"/>
          <w:szCs w:val="24"/>
        </w:rPr>
        <w:t xml:space="preserve">DB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정보를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상세하게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기술하여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공개하고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 xml:space="preserve"> </w:t>
      </w:r>
      <w:r w:rsidR="00650168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있다</w:t>
      </w:r>
      <w:r w:rsidR="00A65F71" w:rsidRPr="007350A3">
        <w:rPr>
          <w:rFonts w:ascii="Times New Roman" w:eastAsia="휴먼명조" w:hAnsi="Times New Roman" w:cs="Times New Roman" w:hint="eastAsia"/>
          <w:color w:val="auto"/>
          <w:spacing w:val="-8"/>
          <w:sz w:val="22"/>
          <w:szCs w:val="24"/>
        </w:rPr>
        <w:t>.</w:t>
      </w:r>
      <w:r w:rsidR="00190B87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</w:p>
    <w:p w14:paraId="6904B43E" w14:textId="42AAE0F3" w:rsidR="00F23EAD" w:rsidRPr="00151342" w:rsidRDefault="004A33D8" w:rsidP="00D50B2B">
      <w:pPr>
        <w:pStyle w:val="MS"/>
        <w:wordWrap/>
        <w:spacing w:after="0" w:line="360" w:lineRule="auto"/>
        <w:ind w:firstLine="800"/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</w:pP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지난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20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년간의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국민건강영양조사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결과에서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나트륨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감소를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제외하면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채소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및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과일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섭취가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감소하고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음료류와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지방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섭취가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증가하는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등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긍정적인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변화는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드물었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다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. 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식품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및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영양소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섭취는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만성질환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예방의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주요한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요인이므로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이러한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추이를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개선하기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위한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영양정책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개발과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적극적인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추진이</w:t>
      </w:r>
      <w:r w:rsidR="0037245A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필요하다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. 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또한</w:t>
      </w:r>
      <w:r w:rsidR="00C82CE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r w:rsidR="00D67E4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국민건강영양조사는</w:t>
      </w:r>
      <w:r w:rsidR="00D67E4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67E4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시의적</w:t>
      </w:r>
      <w:r w:rsidR="00D67E4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정책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개발을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지원</w:t>
      </w:r>
      <w:r w:rsidR="00D67E4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하기</w:t>
      </w:r>
      <w:r w:rsidR="00D67E4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D67E4F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위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한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사업이므로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영양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문제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점검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만성질환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관련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영양요인을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발굴할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수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있도록</w:t>
      </w:r>
      <w:r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91FD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조사방법</w:t>
      </w:r>
      <w:r w:rsidR="00C91FD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91FD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개선과</w:t>
      </w:r>
      <w:r w:rsidR="00C91FD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91FD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다양한</w:t>
      </w:r>
      <w:r w:rsidR="00C91FD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91FD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분석</w:t>
      </w:r>
      <w:r w:rsidR="00C91FD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C91FD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시도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가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 xml:space="preserve"> </w:t>
      </w:r>
      <w:r w:rsidR="00180329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필요하다</w:t>
      </w:r>
      <w:r w:rsidR="00C91FD3" w:rsidRPr="00151342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.</w:t>
      </w:r>
    </w:p>
    <w:p w14:paraId="74838FB4" w14:textId="77777777" w:rsidR="0001535F" w:rsidRDefault="0001535F" w:rsidP="00D50B2B">
      <w:pPr>
        <w:pStyle w:val="MS"/>
        <w:wordWrap/>
        <w:spacing w:after="0" w:line="360" w:lineRule="auto"/>
        <w:rPr>
          <w:rFonts w:ascii="Times New Roman" w:eastAsia="휴먼명조" w:hAnsi="Times New Roman" w:cs="Times New Roman"/>
          <w:color w:val="auto"/>
          <w:sz w:val="22"/>
          <w:szCs w:val="24"/>
        </w:rPr>
      </w:pPr>
    </w:p>
    <w:p w14:paraId="0403095F" w14:textId="77777777" w:rsidR="0001708B" w:rsidRPr="0054305E" w:rsidRDefault="0001708B" w:rsidP="0001708B">
      <w:pPr>
        <w:pStyle w:val="a3"/>
        <w:wordWrap/>
        <w:spacing w:before="100" w:line="360" w:lineRule="auto"/>
        <w:jc w:val="left"/>
        <w:rPr>
          <w:rFonts w:ascii="Times New Roman" w:eastAsia="휴먼명조" w:hAnsi="Times New Roman" w:cs="Times New Roman"/>
          <w:b/>
          <w:bCs/>
          <w:color w:val="000000" w:themeColor="text1"/>
          <w:spacing w:val="-6"/>
          <w:sz w:val="32"/>
          <w:szCs w:val="28"/>
        </w:rPr>
      </w:pPr>
      <w:r w:rsidRPr="0054305E">
        <w:rPr>
          <w:rFonts w:ascii="Times New Roman" w:eastAsia="휴먼명조" w:hAnsi="Times New Roman" w:cs="Times New Roman"/>
          <w:b/>
          <w:bCs/>
          <w:color w:val="000000" w:themeColor="text1"/>
          <w:spacing w:val="-14"/>
          <w:sz w:val="28"/>
          <w:szCs w:val="26"/>
        </w:rPr>
        <w:lastRenderedPageBreak/>
        <w:t>CONFLICT OF INTEREST</w:t>
      </w:r>
    </w:p>
    <w:p w14:paraId="723A357A" w14:textId="77777777" w:rsidR="00C02621" w:rsidRPr="00C02621" w:rsidRDefault="00C02621" w:rsidP="00C02621">
      <w:pPr>
        <w:pStyle w:val="a3"/>
        <w:spacing w:before="100" w:line="360" w:lineRule="auto"/>
        <w:ind w:firstLineChars="200" w:firstLine="412"/>
        <w:jc w:val="left"/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</w:pPr>
      <w:r w:rsidRPr="00C02621"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  <w:t>모든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저자는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본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연구에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대해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표명할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이해상충이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 xml:space="preserve"> </w:t>
      </w: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없음</w:t>
      </w:r>
    </w:p>
    <w:p w14:paraId="038B3930" w14:textId="722E387E" w:rsidR="0001708B" w:rsidRPr="00C02621" w:rsidRDefault="0001708B" w:rsidP="0001708B">
      <w:pPr>
        <w:pStyle w:val="a3"/>
        <w:wordWrap/>
        <w:spacing w:before="100" w:line="360" w:lineRule="auto"/>
        <w:ind w:firstLineChars="100" w:firstLine="206"/>
        <w:jc w:val="left"/>
        <w:rPr>
          <w:rFonts w:ascii="Times New Roman" w:eastAsia="휴먼명조" w:hAnsi="Times New Roman" w:cs="Times New Roman"/>
          <w:color w:val="auto"/>
          <w:spacing w:val="-7"/>
          <w:sz w:val="22"/>
          <w:szCs w:val="24"/>
        </w:rPr>
      </w:pPr>
    </w:p>
    <w:p w14:paraId="7D6A1A64" w14:textId="77777777" w:rsidR="0001708B" w:rsidRPr="0054305E" w:rsidRDefault="0001708B" w:rsidP="0001708B">
      <w:pPr>
        <w:pStyle w:val="a3"/>
        <w:wordWrap/>
        <w:spacing w:line="360" w:lineRule="auto"/>
        <w:jc w:val="left"/>
        <w:rPr>
          <w:rFonts w:ascii="Times New Roman" w:eastAsia="휴먼명조" w:hAnsi="Times New Roman" w:cs="Times New Roman"/>
          <w:b/>
          <w:bCs/>
          <w:color w:val="000000" w:themeColor="text1"/>
          <w:spacing w:val="-14"/>
          <w:sz w:val="32"/>
          <w:szCs w:val="26"/>
        </w:rPr>
      </w:pPr>
      <w:r w:rsidRPr="0054305E">
        <w:rPr>
          <w:rFonts w:ascii="Times New Roman" w:eastAsia="휴먼명조" w:hAnsi="Times New Roman" w:cs="Times New Roman"/>
          <w:b/>
          <w:bCs/>
          <w:color w:val="000000" w:themeColor="text1"/>
          <w:spacing w:val="-14"/>
          <w:sz w:val="28"/>
          <w:szCs w:val="26"/>
        </w:rPr>
        <w:t>FUNDING</w:t>
      </w:r>
    </w:p>
    <w:p w14:paraId="6A8377E5" w14:textId="485D68EF" w:rsidR="0001708B" w:rsidRPr="0054305E" w:rsidRDefault="00C02621" w:rsidP="00C02621">
      <w:pPr>
        <w:pStyle w:val="a3"/>
        <w:tabs>
          <w:tab w:val="left" w:pos="1260"/>
        </w:tabs>
        <w:wordWrap/>
        <w:spacing w:before="100" w:line="360" w:lineRule="auto"/>
        <w:ind w:firstLineChars="200" w:firstLine="412"/>
        <w:jc w:val="left"/>
        <w:rPr>
          <w:rFonts w:ascii="Times New Roman" w:eastAsia="휴먼명조" w:hAnsi="Times New Roman" w:cs="Times New Roman"/>
          <w:color w:val="000000" w:themeColor="text1"/>
          <w:sz w:val="22"/>
          <w:szCs w:val="24"/>
        </w:rPr>
      </w:pPr>
      <w:r w:rsidRPr="00C02621">
        <w:rPr>
          <w:rFonts w:ascii="Times New Roman" w:eastAsia="휴먼명조" w:hAnsi="Times New Roman" w:cs="Times New Roman" w:hint="eastAsia"/>
          <w:color w:val="auto"/>
          <w:spacing w:val="-7"/>
          <w:sz w:val="22"/>
          <w:szCs w:val="24"/>
        </w:rPr>
        <w:t>없음</w:t>
      </w:r>
      <w:r w:rsidR="0001708B" w:rsidRPr="0054305E">
        <w:rPr>
          <w:rFonts w:ascii="Times New Roman" w:eastAsia="휴먼명조" w:hAnsi="Times New Roman" w:cs="Times New Roman"/>
          <w:color w:val="000000" w:themeColor="text1"/>
          <w:sz w:val="22"/>
          <w:szCs w:val="24"/>
        </w:rPr>
        <w:tab/>
      </w:r>
    </w:p>
    <w:p w14:paraId="509B78E9" w14:textId="77777777" w:rsidR="0001708B" w:rsidRPr="0054305E" w:rsidRDefault="0001708B" w:rsidP="0001708B">
      <w:pPr>
        <w:pStyle w:val="a3"/>
        <w:wordWrap/>
        <w:spacing w:line="360" w:lineRule="auto"/>
        <w:jc w:val="left"/>
        <w:rPr>
          <w:rFonts w:ascii="Times New Roman" w:eastAsia="휴먼명조" w:hAnsi="Times New Roman" w:cs="Times New Roman"/>
          <w:b/>
          <w:bCs/>
          <w:color w:val="000000" w:themeColor="text1"/>
          <w:spacing w:val="-14"/>
          <w:sz w:val="28"/>
          <w:szCs w:val="26"/>
        </w:rPr>
      </w:pPr>
    </w:p>
    <w:p w14:paraId="55F019DE" w14:textId="77777777" w:rsidR="0001535F" w:rsidRPr="00151342" w:rsidRDefault="0001535F" w:rsidP="00D50B2B">
      <w:pPr>
        <w:pStyle w:val="a3"/>
        <w:wordWrap/>
        <w:spacing w:line="360" w:lineRule="auto"/>
        <w:jc w:val="left"/>
        <w:rPr>
          <w:rFonts w:ascii="Times New Roman" w:hAnsi="Times New Roman" w:cs="Times New Roman"/>
          <w:color w:val="auto"/>
          <w:spacing w:val="-16"/>
          <w:szCs w:val="22"/>
        </w:rPr>
      </w:pPr>
      <w:r w:rsidRPr="00151342">
        <w:rPr>
          <w:rFonts w:ascii="Times New Roman" w:eastAsia="휴먼명조" w:hAnsi="Times New Roman" w:cs="Times New Roman"/>
          <w:b/>
          <w:bCs/>
          <w:color w:val="auto"/>
          <w:spacing w:val="-14"/>
          <w:sz w:val="28"/>
          <w:szCs w:val="26"/>
        </w:rPr>
        <w:t>ACKNOWLEDGEMENTS</w:t>
      </w:r>
    </w:p>
    <w:p w14:paraId="771D3A01" w14:textId="77777777" w:rsidR="0001535F" w:rsidRDefault="0001535F" w:rsidP="00D50B2B">
      <w:pPr>
        <w:pStyle w:val="aa"/>
        <w:wordWrap/>
        <w:spacing w:line="360" w:lineRule="auto"/>
        <w:ind w:left="0" w:firstLineChars="150" w:firstLine="351"/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</w:pP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지난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20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년동안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국민건강영양조사에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참여해주신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대상자께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감사</w:t>
      </w:r>
      <w:r w:rsidR="00A11B35"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합니다</w:t>
      </w:r>
      <w:r w:rsidR="00A11B35"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.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또한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,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조사를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전담하여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수행한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조사수행팀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, </w:t>
      </w:r>
      <w:r w:rsidR="00BA5924"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조사</w:t>
      </w:r>
      <w:r w:rsidR="00BA5924"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지원과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자문을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주신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관련학회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및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전문가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자문단에게도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 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>감사드립니다</w:t>
      </w:r>
      <w:r w:rsidRPr="00151342"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  <w:t xml:space="preserve">. </w:t>
      </w:r>
    </w:p>
    <w:p w14:paraId="3FC66729" w14:textId="77777777" w:rsidR="0001708B" w:rsidRDefault="0001708B" w:rsidP="00D50B2B">
      <w:pPr>
        <w:pStyle w:val="aa"/>
        <w:wordWrap/>
        <w:spacing w:line="360" w:lineRule="auto"/>
        <w:ind w:left="0" w:firstLineChars="150" w:firstLine="351"/>
        <w:rPr>
          <w:rFonts w:ascii="Times New Roman" w:eastAsia="휴먼명조" w:hAnsi="Times New Roman" w:cs="Times New Roman"/>
          <w:color w:val="auto"/>
          <w:spacing w:val="7"/>
          <w:sz w:val="22"/>
          <w:szCs w:val="24"/>
        </w:rPr>
      </w:pPr>
    </w:p>
    <w:p w14:paraId="2661BC52" w14:textId="77777777" w:rsidR="0001708B" w:rsidRPr="00D47DC1" w:rsidRDefault="0001708B" w:rsidP="0001708B">
      <w:pPr>
        <w:pStyle w:val="a3"/>
        <w:wordWrap/>
        <w:spacing w:before="100" w:line="360" w:lineRule="auto"/>
        <w:jc w:val="left"/>
        <w:rPr>
          <w:rFonts w:ascii="Times New Roman" w:eastAsia="휴먼명조" w:hAnsi="Times New Roman" w:cs="Times New Roman"/>
          <w:b/>
          <w:bCs/>
          <w:color w:val="auto"/>
          <w:sz w:val="36"/>
          <w:szCs w:val="28"/>
        </w:rPr>
      </w:pPr>
      <w:r w:rsidRPr="00D47DC1">
        <w:rPr>
          <w:rFonts w:ascii="Times New Roman" w:eastAsia="휴먼명조" w:hAnsi="Times New Roman" w:cs="Times New Roman"/>
          <w:b/>
          <w:bCs/>
          <w:color w:val="auto"/>
          <w:sz w:val="28"/>
          <w:szCs w:val="26"/>
        </w:rPr>
        <w:t>AUTHOR CONTRIBUTIONS</w:t>
      </w:r>
    </w:p>
    <w:p w14:paraId="43460396" w14:textId="4074CEDF" w:rsidR="00D47DC1" w:rsidRPr="00D47DC1" w:rsidRDefault="0001708B" w:rsidP="00A30BBD">
      <w:pPr>
        <w:wordWrap/>
        <w:adjustRightInd w:val="0"/>
        <w:spacing w:after="0" w:line="480" w:lineRule="auto"/>
        <w:rPr>
          <w:rFonts w:ascii="Segoe UI" w:hAnsi="Segoe UI" w:cs="Segoe UI"/>
          <w:kern w:val="0"/>
          <w:sz w:val="21"/>
          <w:szCs w:val="21"/>
        </w:rPr>
      </w:pPr>
      <w:r w:rsidRPr="00D47DC1">
        <w:rPr>
          <w:rFonts w:ascii="Times New Roman" w:eastAsia="휴먼명조" w:hAnsi="Times New Roman" w:cs="Times New Roman"/>
          <w:kern w:val="0"/>
          <w:sz w:val="22"/>
          <w:szCs w:val="24"/>
        </w:rPr>
        <w:t>Conceptualization: SK. Data curation: SP</w:t>
      </w:r>
      <w:r w:rsidR="00D47DC1" w:rsidRPr="00D47DC1">
        <w:rPr>
          <w:rFonts w:ascii="Times New Roman" w:eastAsia="휴먼명조" w:hAnsi="Times New Roman" w:cs="Times New Roman"/>
          <w:kern w:val="0"/>
          <w:sz w:val="22"/>
          <w:szCs w:val="24"/>
        </w:rPr>
        <w:t xml:space="preserve">, </w:t>
      </w:r>
      <w:r w:rsidRPr="00D47DC1">
        <w:rPr>
          <w:rFonts w:ascii="Times New Roman" w:eastAsia="휴먼명조" w:hAnsi="Times New Roman" w:cs="Times New Roman"/>
          <w:kern w:val="0"/>
          <w:sz w:val="22"/>
          <w:szCs w:val="24"/>
        </w:rPr>
        <w:t>JEY. Formal analysis: JYP, MP, SYY, LY, SY, YK. Funding acquisition: None. Methodology: YK, OP, KO. Project administration: SK</w:t>
      </w:r>
      <w:r w:rsidR="00D47DC1" w:rsidRPr="00D47DC1">
        <w:rPr>
          <w:rFonts w:ascii="Times New Roman" w:eastAsia="휴먼명조" w:hAnsi="Times New Roman" w:cs="Times New Roman"/>
          <w:kern w:val="0"/>
          <w:sz w:val="22"/>
          <w:szCs w:val="24"/>
        </w:rPr>
        <w:t>,</w:t>
      </w:r>
      <w:r w:rsidRPr="00D47DC1">
        <w:rPr>
          <w:rFonts w:ascii="Times New Roman" w:eastAsia="휴먼명조" w:hAnsi="Times New Roman" w:cs="Times New Roman"/>
          <w:kern w:val="0"/>
          <w:sz w:val="22"/>
          <w:szCs w:val="24"/>
        </w:rPr>
        <w:t xml:space="preserve"> MP. Writing - original draft: SK</w:t>
      </w:r>
      <w:r w:rsidR="00D47DC1" w:rsidRPr="00D47DC1">
        <w:rPr>
          <w:rFonts w:ascii="Times New Roman" w:eastAsia="휴먼명조" w:hAnsi="Times New Roman" w:cs="Times New Roman"/>
          <w:kern w:val="0"/>
          <w:sz w:val="22"/>
          <w:szCs w:val="24"/>
        </w:rPr>
        <w:t>, SP, JEY, KO</w:t>
      </w:r>
      <w:r w:rsidRPr="00D47DC1">
        <w:rPr>
          <w:rFonts w:ascii="Times New Roman" w:eastAsia="휴먼명조" w:hAnsi="Times New Roman" w:cs="Times New Roman"/>
          <w:kern w:val="0"/>
          <w:sz w:val="22"/>
          <w:szCs w:val="24"/>
        </w:rPr>
        <w:t xml:space="preserve">. Writing - review and editing: </w:t>
      </w:r>
      <w:r w:rsidR="00D47DC1" w:rsidRPr="00D47DC1">
        <w:rPr>
          <w:rFonts w:ascii="Times New Roman" w:eastAsia="휴먼명조" w:hAnsi="Times New Roman" w:cs="Times New Roman"/>
          <w:kern w:val="0"/>
          <w:sz w:val="22"/>
          <w:szCs w:val="24"/>
        </w:rPr>
        <w:t>JYP, MP, YK, SYY, LY, SY, YK, OP, KO.</w:t>
      </w:r>
    </w:p>
    <w:p w14:paraId="541A0F9D" w14:textId="7774728B" w:rsidR="0001708B" w:rsidRPr="00D47DC1" w:rsidRDefault="0001708B" w:rsidP="0001708B">
      <w:pPr>
        <w:wordWrap/>
        <w:spacing w:after="0" w:line="360" w:lineRule="auto"/>
        <w:ind w:firstLineChars="150" w:firstLine="360"/>
        <w:textAlignment w:val="baseline"/>
        <w:rPr>
          <w:rFonts w:ascii="Times New Roman" w:eastAsia="휴먼명조" w:hAnsi="Times New Roman" w:cs="Times New Roman"/>
          <w:color w:val="FF0000"/>
          <w:kern w:val="0"/>
          <w:sz w:val="24"/>
          <w:szCs w:val="24"/>
        </w:rPr>
      </w:pPr>
    </w:p>
    <w:p w14:paraId="3780C488" w14:textId="2026F22C" w:rsidR="004046BD" w:rsidRPr="00326F73" w:rsidRDefault="004046BD">
      <w:pPr>
        <w:widowControl/>
        <w:wordWrap/>
        <w:autoSpaceDE/>
        <w:autoSpaceDN/>
        <w:rPr>
          <w:rFonts w:ascii="Times New Roman" w:eastAsia="휴먼명조" w:hAnsi="Times New Roman" w:cs="Times New Roman"/>
          <w:color w:val="FF0000"/>
          <w:kern w:val="0"/>
          <w:sz w:val="24"/>
          <w:szCs w:val="24"/>
        </w:rPr>
      </w:pPr>
      <w:r w:rsidRPr="00326F73">
        <w:rPr>
          <w:rFonts w:ascii="Times New Roman" w:eastAsia="휴먼명조" w:hAnsi="Times New Roman" w:cs="Times New Roman"/>
          <w:color w:val="FF0000"/>
          <w:sz w:val="24"/>
          <w:szCs w:val="24"/>
        </w:rPr>
        <w:br w:type="page"/>
      </w:r>
    </w:p>
    <w:p w14:paraId="620060DB" w14:textId="77777777" w:rsidR="0001708B" w:rsidRPr="00326F73" w:rsidRDefault="0001708B" w:rsidP="0001708B">
      <w:pPr>
        <w:pStyle w:val="a3"/>
        <w:wordWrap/>
        <w:spacing w:line="408" w:lineRule="auto"/>
        <w:jc w:val="left"/>
        <w:rPr>
          <w:rFonts w:ascii="Times New Roman" w:eastAsia="휴먼명조" w:hAnsi="Times New Roman" w:cs="Times New Roman"/>
          <w:b/>
          <w:bCs/>
          <w:color w:val="auto"/>
          <w:sz w:val="28"/>
          <w:szCs w:val="26"/>
        </w:rPr>
      </w:pPr>
      <w:r w:rsidRPr="00326F73">
        <w:rPr>
          <w:rFonts w:ascii="Times New Roman" w:eastAsia="휴먼명조" w:hAnsi="Times New Roman" w:cs="Times New Roman"/>
          <w:b/>
          <w:bCs/>
          <w:color w:val="auto"/>
          <w:sz w:val="28"/>
          <w:szCs w:val="26"/>
        </w:rPr>
        <w:lastRenderedPageBreak/>
        <w:t>ORCID</w:t>
      </w:r>
    </w:p>
    <w:p w14:paraId="4390AE64" w14:textId="1EF0F0A6" w:rsidR="0001708B" w:rsidRPr="00326F73" w:rsidRDefault="0001708B" w:rsidP="00A30BBD">
      <w:pPr>
        <w:wordWrap/>
        <w:spacing w:after="0" w:line="360" w:lineRule="auto"/>
        <w:ind w:firstLineChars="150" w:firstLine="312"/>
        <w:textAlignment w:val="baseline"/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</w:pPr>
      <w:proofErr w:type="spellStart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>Sanghui</w:t>
      </w:r>
      <w:proofErr w:type="spellEnd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 </w:t>
      </w:r>
      <w:proofErr w:type="spellStart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>Kweon</w:t>
      </w:r>
      <w:proofErr w:type="spellEnd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: </w:t>
      </w:r>
      <w:r w:rsidRPr="00326F73">
        <w:rPr>
          <w:rFonts w:ascii="Times New Roman" w:eastAsia="휴먼명조" w:hAnsi="Times New Roman" w:cs="Times New Roman"/>
          <w:i/>
          <w:spacing w:val="-6"/>
          <w:kern w:val="0"/>
          <w:sz w:val="22"/>
          <w:szCs w:val="24"/>
        </w:rPr>
        <w:t>https://orcid.org/0000-0002-2678-8858</w:t>
      </w:r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</w:t>
      </w:r>
      <w:proofErr w:type="spellStart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>Jin</w:t>
      </w:r>
      <w:proofErr w:type="spellEnd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 Young Park: </w:t>
      </w:r>
      <w:hyperlink r:id="rId9" w:history="1">
        <w:r w:rsidRPr="00326F73">
          <w:rPr>
            <w:rStyle w:val="a5"/>
            <w:rFonts w:ascii="Times New Roman" w:eastAsia="휴먼명조" w:hAnsi="Times New Roman" w:cs="Times New Roman"/>
            <w:i/>
            <w:color w:val="auto"/>
            <w:spacing w:val="-6"/>
            <w:kern w:val="0"/>
            <w:sz w:val="22"/>
            <w:szCs w:val="24"/>
            <w:u w:val="none"/>
          </w:rPr>
          <w:t>https://orcid.org/0000-0001-7157-3875</w:t>
        </w:r>
      </w:hyperlink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</w:t>
      </w:r>
      <w:proofErr w:type="spellStart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>Myungsook</w:t>
      </w:r>
      <w:proofErr w:type="spellEnd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 Park: </w:t>
      </w:r>
      <w:hyperlink r:id="rId10" w:history="1">
        <w:r w:rsidRPr="00326F73">
          <w:rPr>
            <w:rStyle w:val="a5"/>
            <w:rFonts w:ascii="Times New Roman" w:eastAsia="휴먼명조" w:hAnsi="Times New Roman" w:cs="Times New Roman"/>
            <w:i/>
            <w:color w:val="auto"/>
            <w:spacing w:val="-6"/>
            <w:kern w:val="0"/>
            <w:sz w:val="22"/>
            <w:szCs w:val="24"/>
            <w:u w:val="none"/>
          </w:rPr>
          <w:t>https://orcid.org/0000-0002-0725-5677</w:t>
        </w:r>
      </w:hyperlink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</w:t>
      </w:r>
      <w:proofErr w:type="spellStart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>Yangha</w:t>
      </w:r>
      <w:proofErr w:type="spellEnd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 Kim: </w:t>
      </w:r>
      <w:hyperlink r:id="rId11" w:history="1">
        <w:r w:rsidRPr="00326F73">
          <w:rPr>
            <w:rStyle w:val="a5"/>
            <w:rFonts w:ascii="Times New Roman" w:eastAsia="휴먼명조" w:hAnsi="Times New Roman" w:cs="Times New Roman"/>
            <w:i/>
            <w:color w:val="auto"/>
            <w:spacing w:val="-6"/>
            <w:kern w:val="0"/>
            <w:sz w:val="22"/>
            <w:szCs w:val="24"/>
            <w:u w:val="none"/>
          </w:rPr>
          <w:t>https://orcid.org/0000-0002-5895-3790</w:t>
        </w:r>
      </w:hyperlink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So Yeong Yeon: </w:t>
      </w:r>
      <w:hyperlink r:id="rId12" w:history="1">
        <w:r w:rsidRPr="00326F73">
          <w:rPr>
            <w:rStyle w:val="a5"/>
            <w:rFonts w:ascii="Times New Roman" w:eastAsia="휴먼명조" w:hAnsi="Times New Roman" w:cs="Times New Roman"/>
            <w:i/>
            <w:color w:val="auto"/>
            <w:spacing w:val="-6"/>
            <w:kern w:val="0"/>
            <w:sz w:val="22"/>
            <w:szCs w:val="24"/>
            <w:u w:val="none"/>
          </w:rPr>
          <w:t>https://orcid.org/0000-0003-2505-4411</w:t>
        </w:r>
      </w:hyperlink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Leena Yoon: </w:t>
      </w:r>
      <w:r w:rsidR="00A30BBD" w:rsidRPr="00A30BBD">
        <w:rPr>
          <w:rStyle w:val="a5"/>
          <w:rFonts w:ascii="Times New Roman" w:eastAsia="휴먼명조" w:hAnsi="Times New Roman" w:cs="Times New Roman"/>
          <w:i/>
          <w:color w:val="auto"/>
          <w:spacing w:val="-6"/>
          <w:kern w:val="0"/>
          <w:sz w:val="22"/>
          <w:szCs w:val="24"/>
          <w:u w:val="none"/>
        </w:rPr>
        <w:t>h</w:t>
      </w:r>
      <w:r w:rsidR="00A30BBD">
        <w:rPr>
          <w:rStyle w:val="a5"/>
          <w:rFonts w:ascii="Times New Roman" w:eastAsia="휴먼명조" w:hAnsi="Times New Roman" w:cs="Times New Roman"/>
          <w:i/>
          <w:color w:val="auto"/>
          <w:spacing w:val="-6"/>
          <w:kern w:val="0"/>
          <w:sz w:val="22"/>
          <w:szCs w:val="24"/>
          <w:u w:val="none"/>
        </w:rPr>
        <w:t>ttps://orcid.org/</w:t>
      </w:r>
      <w:r w:rsidR="0059700F">
        <w:rPr>
          <w:rStyle w:val="a5"/>
          <w:rFonts w:ascii="Times New Roman" w:eastAsia="휴먼명조" w:hAnsi="Times New Roman" w:cs="Times New Roman"/>
          <w:i/>
          <w:color w:val="auto"/>
          <w:spacing w:val="-6"/>
          <w:kern w:val="0"/>
          <w:sz w:val="22"/>
          <w:szCs w:val="24"/>
          <w:u w:val="none"/>
        </w:rPr>
        <w:t xml:space="preserve"> </w:t>
      </w:r>
      <w:r w:rsidR="00A30BBD" w:rsidRPr="00A30BBD">
        <w:rPr>
          <w:rStyle w:val="a5"/>
          <w:rFonts w:ascii="Times New Roman" w:eastAsia="휴먼명조" w:hAnsi="Times New Roman" w:cs="Times New Roman" w:hint="eastAsia"/>
          <w:i/>
          <w:color w:val="auto"/>
          <w:spacing w:val="-6"/>
          <w:kern w:val="0"/>
          <w:sz w:val="22"/>
          <w:szCs w:val="24"/>
          <w:u w:val="none"/>
        </w:rPr>
        <w:t>0000-0002-2200-17</w:t>
      </w:r>
      <w:r w:rsidR="00941EC2">
        <w:rPr>
          <w:rStyle w:val="a5"/>
          <w:rFonts w:ascii="Times New Roman" w:eastAsia="휴먼명조" w:hAnsi="Times New Roman" w:cs="Times New Roman"/>
          <w:i/>
          <w:color w:val="auto"/>
          <w:spacing w:val="-6"/>
          <w:kern w:val="0"/>
          <w:sz w:val="22"/>
          <w:szCs w:val="24"/>
          <w:u w:val="none"/>
        </w:rPr>
        <w:t xml:space="preserve"> </w:t>
      </w:r>
      <w:r w:rsidR="00A30BBD" w:rsidRPr="00A30BBD">
        <w:rPr>
          <w:rStyle w:val="a5"/>
          <w:rFonts w:ascii="Times New Roman" w:eastAsia="휴먼명조" w:hAnsi="Times New Roman" w:cs="Times New Roman" w:hint="eastAsia"/>
          <w:i/>
          <w:color w:val="auto"/>
          <w:spacing w:val="-6"/>
          <w:kern w:val="0"/>
          <w:sz w:val="22"/>
          <w:szCs w:val="24"/>
          <w:u w:val="none"/>
        </w:rPr>
        <w:t>98</w:t>
      </w:r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</w:t>
      </w:r>
      <w:proofErr w:type="spellStart"/>
      <w:r w:rsidRPr="00326F73">
        <w:rPr>
          <w:rFonts w:ascii="Times New Roman" w:hAnsi="Times New Roman" w:cs="Times New Roman"/>
          <w:spacing w:val="-6"/>
          <w:sz w:val="22"/>
          <w:szCs w:val="24"/>
        </w:rPr>
        <w:t>Sungha</w:t>
      </w:r>
      <w:proofErr w:type="spellEnd"/>
      <w:r w:rsidRPr="00326F73">
        <w:rPr>
          <w:rFonts w:ascii="Times New Roman" w:hAnsi="Times New Roman" w:cs="Times New Roman"/>
          <w:spacing w:val="-6"/>
          <w:sz w:val="22"/>
          <w:szCs w:val="24"/>
        </w:rPr>
        <w:t xml:space="preserve"> Yun</w:t>
      </w:r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: </w:t>
      </w:r>
      <w:hyperlink r:id="rId13" w:history="1">
        <w:r w:rsidRPr="00326F73">
          <w:rPr>
            <w:rStyle w:val="a5"/>
            <w:rFonts w:ascii="Times New Roman" w:eastAsia="휴먼명조" w:hAnsi="Times New Roman" w:cs="Times New Roman"/>
            <w:i/>
            <w:color w:val="auto"/>
            <w:spacing w:val="-6"/>
            <w:kern w:val="0"/>
            <w:sz w:val="22"/>
            <w:szCs w:val="24"/>
            <w:u w:val="none"/>
          </w:rPr>
          <w:t>https://orcid.org/0000-0002-3624-4512</w:t>
        </w:r>
      </w:hyperlink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Suyeon Park: </w:t>
      </w:r>
      <w:r w:rsidR="0059700F" w:rsidRPr="0059700F">
        <w:rPr>
          <w:rStyle w:val="a5"/>
          <w:rFonts w:ascii="Times New Roman" w:eastAsia="휴먼명조" w:hAnsi="Times New Roman" w:cs="Times New Roman"/>
          <w:i/>
          <w:color w:val="auto"/>
          <w:spacing w:val="-6"/>
          <w:kern w:val="0"/>
          <w:sz w:val="22"/>
          <w:szCs w:val="24"/>
          <w:u w:val="none"/>
        </w:rPr>
        <w:t>https://orcid. org/0000-0001-8134-8436</w:t>
      </w:r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Ji </w:t>
      </w:r>
      <w:proofErr w:type="spellStart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>Eun</w:t>
      </w:r>
      <w:proofErr w:type="spellEnd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 Yang: </w:t>
      </w:r>
      <w:hyperlink r:id="rId14" w:history="1">
        <w:r w:rsidRPr="00326F73">
          <w:rPr>
            <w:rStyle w:val="a5"/>
            <w:rFonts w:ascii="Times New Roman" w:eastAsia="휴먼명조" w:hAnsi="Times New Roman" w:cs="Times New Roman"/>
            <w:i/>
            <w:color w:val="auto"/>
            <w:spacing w:val="-6"/>
            <w:kern w:val="0"/>
            <w:sz w:val="22"/>
            <w:szCs w:val="24"/>
            <w:u w:val="none"/>
          </w:rPr>
          <w:t>https://orcid.org/0000-0002-6245-613X</w:t>
        </w:r>
      </w:hyperlink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</w:t>
      </w:r>
      <w:proofErr w:type="spellStart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>Youngtaek</w:t>
      </w:r>
      <w:proofErr w:type="spellEnd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 Kim: </w:t>
      </w:r>
      <w:r w:rsidR="0059700F" w:rsidRPr="0059700F">
        <w:rPr>
          <w:rStyle w:val="a5"/>
          <w:rFonts w:ascii="Times New Roman" w:eastAsia="휴먼명조" w:hAnsi="Times New Roman" w:cs="Times New Roman"/>
          <w:i/>
          <w:color w:val="auto"/>
          <w:spacing w:val="-6"/>
          <w:kern w:val="0"/>
          <w:sz w:val="22"/>
          <w:szCs w:val="24"/>
          <w:u w:val="none"/>
        </w:rPr>
        <w:t>https:// orcid.org/0000-0003-0139-7620</w:t>
      </w:r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Ok Park: </w:t>
      </w:r>
      <w:hyperlink r:id="rId15" w:history="1">
        <w:r w:rsidRPr="00326F73">
          <w:rPr>
            <w:rStyle w:val="a5"/>
            <w:rFonts w:ascii="Times New Roman" w:eastAsia="휴먼명조" w:hAnsi="Times New Roman" w:cs="Times New Roman"/>
            <w:i/>
            <w:color w:val="auto"/>
            <w:spacing w:val="-6"/>
            <w:kern w:val="0"/>
            <w:sz w:val="22"/>
            <w:szCs w:val="24"/>
            <w:u w:val="none"/>
          </w:rPr>
          <w:t>https://orcid.org/0000-0002-9477-9523</w:t>
        </w:r>
      </w:hyperlink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; </w:t>
      </w:r>
      <w:proofErr w:type="spellStart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>Kyungwon</w:t>
      </w:r>
      <w:proofErr w:type="spellEnd"/>
      <w:r w:rsidRPr="00326F73">
        <w:rPr>
          <w:rFonts w:ascii="Times New Roman" w:eastAsia="휴먼명조" w:hAnsi="Times New Roman" w:cs="Times New Roman"/>
          <w:spacing w:val="-6"/>
          <w:kern w:val="0"/>
          <w:sz w:val="22"/>
          <w:szCs w:val="24"/>
        </w:rPr>
        <w:t xml:space="preserve"> Oh: </w:t>
      </w:r>
      <w:r w:rsidRPr="00326F73">
        <w:rPr>
          <w:rFonts w:ascii="Times New Roman" w:eastAsia="휴먼명조" w:hAnsi="Times New Roman" w:cs="Times New Roman"/>
          <w:i/>
          <w:spacing w:val="-6"/>
          <w:kern w:val="0"/>
          <w:sz w:val="22"/>
          <w:szCs w:val="24"/>
        </w:rPr>
        <w:t>https://</w:t>
      </w:r>
      <w:r w:rsidR="0059700F">
        <w:rPr>
          <w:rFonts w:ascii="Times New Roman" w:eastAsia="휴먼명조" w:hAnsi="Times New Roman" w:cs="Times New Roman"/>
          <w:i/>
          <w:spacing w:val="-6"/>
          <w:kern w:val="0"/>
          <w:sz w:val="22"/>
          <w:szCs w:val="24"/>
        </w:rPr>
        <w:t xml:space="preserve"> </w:t>
      </w:r>
      <w:r w:rsidRPr="00326F73">
        <w:rPr>
          <w:rFonts w:ascii="Times New Roman" w:eastAsia="휴먼명조" w:hAnsi="Times New Roman" w:cs="Times New Roman"/>
          <w:i/>
          <w:spacing w:val="-6"/>
          <w:kern w:val="0"/>
          <w:sz w:val="22"/>
          <w:szCs w:val="24"/>
        </w:rPr>
        <w:t>orcid.org/0000-0001-8097-6078.</w:t>
      </w:r>
    </w:p>
    <w:p w14:paraId="39705B0C" w14:textId="77777777" w:rsidR="0001708B" w:rsidRPr="0059700F" w:rsidRDefault="0001708B" w:rsidP="00D50B2B">
      <w:pPr>
        <w:pStyle w:val="aa"/>
        <w:wordWrap/>
        <w:spacing w:line="360" w:lineRule="auto"/>
        <w:ind w:left="0" w:firstLineChars="150" w:firstLine="351"/>
        <w:rPr>
          <w:rFonts w:ascii="휴먼명조" w:eastAsia="휴먼명조" w:hAnsi="Times new romans" w:hint="eastAsia"/>
          <w:color w:val="auto"/>
          <w:spacing w:val="7"/>
          <w:sz w:val="22"/>
          <w:szCs w:val="24"/>
        </w:rPr>
      </w:pPr>
    </w:p>
    <w:p w14:paraId="68A48073" w14:textId="146B8954" w:rsidR="0001535F" w:rsidRPr="00E979B7" w:rsidRDefault="0001535F" w:rsidP="00D50B2B">
      <w:pPr>
        <w:pStyle w:val="a3"/>
        <w:wordWrap/>
        <w:spacing w:before="100" w:line="360" w:lineRule="auto"/>
        <w:jc w:val="left"/>
        <w:rPr>
          <w:rFonts w:ascii="Times New Roman" w:eastAsia="휴먼명조" w:hAnsi="Times New Roman" w:cs="Times New Roman"/>
          <w:color w:val="auto"/>
          <w:spacing w:val="-16"/>
          <w:szCs w:val="22"/>
        </w:rPr>
      </w:pPr>
      <w:r w:rsidRPr="00E979B7">
        <w:rPr>
          <w:rFonts w:ascii="Times New Roman" w:eastAsia="휴먼명조" w:hAnsi="Times New Roman" w:cs="Times New Roman"/>
          <w:b/>
          <w:bCs/>
          <w:color w:val="auto"/>
          <w:spacing w:val="-6"/>
          <w:sz w:val="28"/>
          <w:szCs w:val="28"/>
        </w:rPr>
        <w:t>REFERENCES</w:t>
      </w:r>
      <w:r w:rsidR="007B254C" w:rsidRPr="00E979B7">
        <w:rPr>
          <w:rFonts w:ascii="Times New Roman" w:eastAsia="휴먼명조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</w:p>
    <w:p w14:paraId="6D728E74" w14:textId="77777777" w:rsidR="007B254C" w:rsidRPr="00151342" w:rsidRDefault="007B254C" w:rsidP="00D50B2B">
      <w:pPr>
        <w:pStyle w:val="ab"/>
        <w:wordWrap/>
        <w:spacing w:after="0" w:line="360" w:lineRule="auto"/>
        <w:ind w:leftChars="0" w:left="502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</w:p>
    <w:p w14:paraId="03592D55" w14:textId="67CAFED7" w:rsidR="009C26F5" w:rsidRPr="00151342" w:rsidRDefault="007B254C" w:rsidP="009C26F5">
      <w:pPr>
        <w:pStyle w:val="ab"/>
        <w:numPr>
          <w:ilvl w:val="0"/>
          <w:numId w:val="2"/>
        </w:numPr>
        <w:wordWrap/>
        <w:spacing w:after="0" w:line="360" w:lineRule="auto"/>
        <w:ind w:leftChars="71" w:left="474" w:hangingChars="151" w:hanging="332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151342">
        <w:rPr>
          <w:rFonts w:ascii="Times new romans" w:eastAsiaTheme="majorHAnsi" w:hAnsi="Times new romans" w:cs="Arial" w:hint="eastAsia"/>
          <w:kern w:val="0"/>
          <w:sz w:val="22"/>
        </w:rPr>
        <w:t>G</w:t>
      </w:r>
      <w:r w:rsidR="004C48D6">
        <w:rPr>
          <w:rFonts w:ascii="Times new romans" w:eastAsiaTheme="majorHAnsi" w:hAnsi="Times new romans" w:cs="Arial" w:hint="eastAsia"/>
          <w:kern w:val="0"/>
          <w:sz w:val="22"/>
        </w:rPr>
        <w:t>B</w:t>
      </w:r>
      <w:r w:rsidRPr="00151342">
        <w:rPr>
          <w:rFonts w:ascii="Times new romans" w:eastAsiaTheme="majorHAnsi" w:hAnsi="Times new romans" w:cs="Arial" w:hint="eastAsia"/>
          <w:kern w:val="0"/>
          <w:sz w:val="22"/>
        </w:rPr>
        <w:t xml:space="preserve">D 2017 </w:t>
      </w:r>
      <w:r w:rsidR="004C48D6">
        <w:rPr>
          <w:rFonts w:ascii="Times new romans" w:eastAsiaTheme="majorHAnsi" w:hAnsi="Times new romans" w:cs="Arial"/>
          <w:kern w:val="0"/>
          <w:sz w:val="22"/>
        </w:rPr>
        <w:t xml:space="preserve">Diet </w:t>
      </w:r>
      <w:r w:rsidRPr="00151342">
        <w:rPr>
          <w:rFonts w:ascii="Times new romans" w:eastAsiaTheme="majorHAnsi" w:hAnsi="Times new romans" w:cs="Arial" w:hint="eastAsia"/>
          <w:kern w:val="0"/>
          <w:sz w:val="22"/>
        </w:rPr>
        <w:t>Collaborators. Health effects of dietary risks in 195 counties, 1990-2017: a systematic analysis for th</w:t>
      </w:r>
      <w:r w:rsidRPr="00151342">
        <w:rPr>
          <w:rFonts w:ascii="Times new romans" w:eastAsiaTheme="majorHAnsi" w:hAnsi="Times new romans" w:cs="Arial"/>
          <w:kern w:val="0"/>
          <w:sz w:val="22"/>
        </w:rPr>
        <w:t>e</w:t>
      </w:r>
      <w:r w:rsidRPr="00151342">
        <w:rPr>
          <w:rFonts w:ascii="Times new romans" w:eastAsiaTheme="majorHAnsi" w:hAnsi="Times new romans" w:cs="Arial" w:hint="eastAsia"/>
          <w:kern w:val="0"/>
          <w:sz w:val="22"/>
        </w:rPr>
        <w:t xml:space="preserve"> Global Burden of Disease Study 2017. </w:t>
      </w:r>
      <w:r w:rsidRPr="00151342">
        <w:rPr>
          <w:rFonts w:ascii="Times new romans" w:eastAsiaTheme="majorHAnsi" w:hAnsi="Times new romans" w:cs="Arial"/>
          <w:kern w:val="0"/>
          <w:sz w:val="22"/>
        </w:rPr>
        <w:t xml:space="preserve">Lancet </w:t>
      </w:r>
      <w:proofErr w:type="gramStart"/>
      <w:r w:rsidRPr="00151342">
        <w:rPr>
          <w:rFonts w:ascii="Times new romans" w:eastAsiaTheme="majorHAnsi" w:hAnsi="Times new romans" w:cs="Arial"/>
          <w:kern w:val="0"/>
          <w:sz w:val="22"/>
        </w:rPr>
        <w:t>2019;393:1958</w:t>
      </w:r>
      <w:proofErr w:type="gramEnd"/>
      <w:r w:rsidRPr="00151342">
        <w:rPr>
          <w:rFonts w:ascii="Times new romans" w:eastAsiaTheme="majorHAnsi" w:hAnsi="Times new romans" w:cs="Arial"/>
          <w:kern w:val="0"/>
          <w:sz w:val="22"/>
        </w:rPr>
        <w:t>-</w:t>
      </w:r>
      <w:r w:rsidR="0001708B">
        <w:rPr>
          <w:rFonts w:ascii="Times new romans" w:eastAsiaTheme="majorHAnsi" w:hAnsi="Times new romans" w:cs="Arial"/>
          <w:kern w:val="0"/>
          <w:sz w:val="22"/>
        </w:rPr>
        <w:t>19</w:t>
      </w:r>
      <w:r w:rsidRPr="00151342">
        <w:rPr>
          <w:rFonts w:ascii="Times new romans" w:eastAsiaTheme="majorHAnsi" w:hAnsi="Times new romans" w:cs="Arial"/>
          <w:kern w:val="0"/>
          <w:sz w:val="22"/>
        </w:rPr>
        <w:t>72.</w:t>
      </w:r>
    </w:p>
    <w:p w14:paraId="727BE3FE" w14:textId="6347DB56" w:rsidR="0051414A" w:rsidRPr="0051414A" w:rsidRDefault="0051414A" w:rsidP="00941EC2">
      <w:pPr>
        <w:pStyle w:val="ab"/>
        <w:numPr>
          <w:ilvl w:val="0"/>
          <w:numId w:val="2"/>
        </w:numPr>
        <w:wordWrap/>
        <w:spacing w:after="0" w:line="408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51414A">
        <w:rPr>
          <w:rFonts w:ascii="Times new romans" w:eastAsiaTheme="majorHAnsi" w:hAnsi="Times new romans" w:cs="Arial"/>
          <w:kern w:val="0"/>
          <w:sz w:val="22"/>
        </w:rPr>
        <w:t>Institute for Health Metrics and Evaluation. GBD compare: Republic of Korea [cited 2020 Nov 19]. Available from: https://vizhub.healthdata.org/gbd-compare/.</w:t>
      </w:r>
    </w:p>
    <w:p w14:paraId="7214C4E4" w14:textId="632A8D4E" w:rsidR="0051414A" w:rsidRPr="0051414A" w:rsidRDefault="0051414A" w:rsidP="0051414A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51414A">
        <w:rPr>
          <w:rFonts w:ascii="Times new romans" w:eastAsiaTheme="majorHAnsi" w:hAnsi="Times new romans" w:cs="Arial"/>
          <w:kern w:val="0"/>
          <w:sz w:val="22"/>
        </w:rPr>
        <w:t>U.S. Department of Agriculture. What we eat in America, NHANES 2017-2018 [cited 2020 Sep 19]. Available from https://www.ars.usda.gov/northeast-area/beltsville-md-bhnrc/beltsville-human-nutrition-research-center/food-surveys-research</w:t>
      </w:r>
      <w:r>
        <w:rPr>
          <w:rFonts w:ascii="Times new romans" w:eastAsiaTheme="majorHAnsi" w:hAnsi="Times new romans" w:cs="Arial"/>
          <w:kern w:val="0"/>
          <w:sz w:val="22"/>
        </w:rPr>
        <w:t>-group/docs/wweia-data-tables/.</w:t>
      </w:r>
    </w:p>
    <w:p w14:paraId="3ABFCA15" w14:textId="6F846381" w:rsidR="004C48D6" w:rsidRDefault="0051414A" w:rsidP="0051414A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51414A">
        <w:rPr>
          <w:rFonts w:ascii="Times new romans" w:eastAsiaTheme="majorHAnsi" w:hAnsi="Times new romans" w:cs="Arial"/>
          <w:kern w:val="0"/>
          <w:sz w:val="22"/>
        </w:rPr>
        <w:t xml:space="preserve">National Institute of Health and Nutrition of Japan. National Health and Nutrition Survey [cited 2020 Sep 19]. Available </w:t>
      </w:r>
      <w:r w:rsidRPr="004C48D6">
        <w:rPr>
          <w:rFonts w:ascii="Times new romans" w:eastAsiaTheme="majorHAnsi" w:hAnsi="Times new romans" w:cs="Arial"/>
          <w:w w:val="90"/>
          <w:kern w:val="0"/>
          <w:sz w:val="22"/>
        </w:rPr>
        <w:t>from</w:t>
      </w:r>
      <w:r w:rsidRPr="0051414A">
        <w:rPr>
          <w:rFonts w:ascii="Times new romans" w:eastAsiaTheme="majorHAnsi" w:hAnsi="Times new romans" w:cs="Arial"/>
          <w:kern w:val="0"/>
          <w:sz w:val="22"/>
        </w:rPr>
        <w:t xml:space="preserve"> </w:t>
      </w:r>
      <w:r w:rsidR="004C48D6" w:rsidRPr="004C48D6">
        <w:rPr>
          <w:rFonts w:ascii="Times new romans" w:eastAsiaTheme="majorHAnsi" w:hAnsi="Times new romans" w:cs="Arial"/>
          <w:kern w:val="0"/>
          <w:sz w:val="22"/>
        </w:rPr>
        <w:t>https://www.nibiohn.go.jp/eiken/kenkounippon21/en/eiyouchousa/</w:t>
      </w:r>
    </w:p>
    <w:p w14:paraId="6F47ED7C" w14:textId="623D8937" w:rsidR="009C26F5" w:rsidRPr="004C48D6" w:rsidRDefault="004C48D6" w:rsidP="004C48D6">
      <w:pPr>
        <w:pStyle w:val="ab"/>
        <w:wordWrap/>
        <w:spacing w:after="0" w:line="360" w:lineRule="auto"/>
        <w:ind w:leftChars="0" w:left="502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4C48D6">
        <w:rPr>
          <w:rFonts w:ascii="Times new romans" w:eastAsiaTheme="majorHAnsi" w:hAnsi="Times new romans" w:cs="Arial"/>
          <w:kern w:val="0"/>
          <w:sz w:val="22"/>
        </w:rPr>
        <w:t>kekka_eiyou_chousa.html</w:t>
      </w:r>
      <w:r>
        <w:rPr>
          <w:rFonts w:ascii="Times new romans" w:eastAsiaTheme="majorHAnsi" w:hAnsi="Times new romans" w:cs="Arial"/>
          <w:kern w:val="0"/>
          <w:sz w:val="22"/>
        </w:rPr>
        <w:t xml:space="preserve"> </w:t>
      </w:r>
      <w:r w:rsidR="0051414A" w:rsidRPr="004C48D6">
        <w:rPr>
          <w:rFonts w:ascii="Times new romans" w:eastAsiaTheme="majorHAnsi" w:hAnsi="Times new romans" w:cs="Arial"/>
          <w:kern w:val="0"/>
          <w:sz w:val="22"/>
        </w:rPr>
        <w:t>(Japanese).</w:t>
      </w:r>
    </w:p>
    <w:p w14:paraId="356E93BA" w14:textId="77777777" w:rsidR="009C26F5" w:rsidRPr="00151342" w:rsidRDefault="009C26F5" w:rsidP="009C26F5">
      <w:pPr>
        <w:pStyle w:val="ab"/>
        <w:numPr>
          <w:ilvl w:val="0"/>
          <w:numId w:val="2"/>
        </w:numPr>
        <w:wordWrap/>
        <w:spacing w:after="0" w:line="360" w:lineRule="auto"/>
        <w:ind w:leftChars="71" w:left="474" w:hangingChars="151" w:hanging="332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proofErr w:type="spellStart"/>
      <w:r w:rsidRPr="00151342">
        <w:rPr>
          <w:rFonts w:ascii="Times new romans" w:eastAsiaTheme="majorHAnsi" w:hAnsi="Times new romans" w:cs="Arial"/>
          <w:kern w:val="0"/>
          <w:sz w:val="22"/>
        </w:rPr>
        <w:t>Kweon</w:t>
      </w:r>
      <w:proofErr w:type="spellEnd"/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S, Kim Y, Jang MJ, Kim Y, Kim K, Choi S, et al. Data resource profile: the Korea </w:t>
      </w:r>
      <w:r w:rsidRPr="00CA2618">
        <w:rPr>
          <w:rFonts w:ascii="Times new romans" w:eastAsiaTheme="majorHAnsi" w:hAnsi="Times new romans" w:cs="Arial"/>
          <w:w w:val="90"/>
          <w:kern w:val="0"/>
          <w:sz w:val="22"/>
        </w:rPr>
        <w:t xml:space="preserve">National Health and Nutrition Examination Survey (KNHANES). Int J Epidemiol </w:t>
      </w:r>
      <w:proofErr w:type="gramStart"/>
      <w:r w:rsidRPr="00CA2618">
        <w:rPr>
          <w:rFonts w:ascii="Times new romans" w:eastAsiaTheme="majorHAnsi" w:hAnsi="Times new romans" w:cs="Arial"/>
          <w:w w:val="90"/>
          <w:kern w:val="0"/>
          <w:sz w:val="22"/>
        </w:rPr>
        <w:t>2014;43:69</w:t>
      </w:r>
      <w:proofErr w:type="gramEnd"/>
      <w:r w:rsidRPr="00CA2618">
        <w:rPr>
          <w:rFonts w:ascii="Times new romans" w:eastAsiaTheme="majorHAnsi" w:hAnsi="Times new romans" w:cs="Arial"/>
          <w:w w:val="90"/>
          <w:kern w:val="0"/>
          <w:sz w:val="22"/>
        </w:rPr>
        <w:t>–77.</w:t>
      </w:r>
    </w:p>
    <w:p w14:paraId="6E260CC7" w14:textId="4736E3C6" w:rsidR="009C26F5" w:rsidRPr="00151342" w:rsidRDefault="00D47DC1" w:rsidP="00D47DC1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D47DC1">
        <w:rPr>
          <w:rFonts w:ascii="Times new romans" w:eastAsiaTheme="majorHAnsi" w:hAnsi="Times new romans" w:cs="Arial"/>
          <w:kern w:val="0"/>
          <w:sz w:val="22"/>
        </w:rPr>
        <w:t xml:space="preserve">Korea Centers for Disease Control and Prevention. Factbook: Non-communicable </w:t>
      </w:r>
      <w:proofErr w:type="spellStart"/>
      <w:r w:rsidRPr="00D47DC1">
        <w:rPr>
          <w:rFonts w:ascii="Times new romans" w:eastAsiaTheme="majorHAnsi" w:hAnsi="Times new romans" w:cs="Arial"/>
          <w:kern w:val="0"/>
          <w:sz w:val="22"/>
        </w:rPr>
        <w:t>Diesease</w:t>
      </w:r>
      <w:proofErr w:type="spellEnd"/>
      <w:r w:rsidRPr="00D47DC1">
        <w:rPr>
          <w:rFonts w:ascii="Times new romans" w:eastAsiaTheme="majorHAnsi" w:hAnsi="Times new romans" w:cs="Arial"/>
          <w:kern w:val="0"/>
          <w:sz w:val="22"/>
        </w:rPr>
        <w:t xml:space="preserve"> 2019. Cheongju: Korea Centers for Disease Control and Prevention; 2020, p. 6 (Korean).</w:t>
      </w:r>
    </w:p>
    <w:p w14:paraId="44C50FB3" w14:textId="3B19FCF1" w:rsidR="009C26F5" w:rsidRPr="00151342" w:rsidRDefault="00D47DC1" w:rsidP="00D47DC1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D47DC1">
        <w:rPr>
          <w:rFonts w:ascii="Times new romans" w:eastAsiaTheme="majorHAnsi" w:hAnsi="Times new romans" w:cs="Arial"/>
          <w:kern w:val="0"/>
          <w:sz w:val="22"/>
        </w:rPr>
        <w:t>Korea Centers for Disease Control and Prevention. Korea Health Statistics 2018: Korea National Health and Nutrition Examination Survey (KNHANES VII-3) [cited 2020 Sep 19]. Available from https://knhanes.kdca.go.kr/knhanes/sub04/sub04_04_01.do (Korean).</w:t>
      </w:r>
    </w:p>
    <w:p w14:paraId="56F824F6" w14:textId="44C0CAA9" w:rsidR="009C26F5" w:rsidRPr="00151342" w:rsidRDefault="009C26F5" w:rsidP="00470964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151342">
        <w:rPr>
          <w:rFonts w:ascii="Times new romans" w:eastAsiaTheme="majorHAnsi" w:hAnsi="Times new romans" w:cs="Arial"/>
          <w:kern w:val="0"/>
          <w:sz w:val="22"/>
        </w:rPr>
        <w:t>Kim S, Moon S</w:t>
      </w:r>
      <w:r w:rsidR="002C38B9" w:rsidRPr="00151342">
        <w:rPr>
          <w:rFonts w:ascii="Times new romans" w:eastAsiaTheme="majorHAnsi" w:hAnsi="Times new romans" w:cs="Arial"/>
          <w:kern w:val="0"/>
          <w:sz w:val="22"/>
        </w:rPr>
        <w:t xml:space="preserve"> </w:t>
      </w:r>
      <w:r w:rsidR="002C38B9" w:rsidRPr="00151342">
        <w:rPr>
          <w:rFonts w:ascii="Times new romans" w:eastAsiaTheme="majorHAnsi" w:hAnsi="Times new romans" w:cs="Arial" w:hint="eastAsia"/>
          <w:kern w:val="0"/>
          <w:sz w:val="22"/>
        </w:rPr>
        <w:t>and</w:t>
      </w:r>
      <w:r w:rsidR="002C38B9" w:rsidRPr="00151342">
        <w:rPr>
          <w:rFonts w:ascii="Times new romans" w:eastAsiaTheme="majorHAnsi" w:hAnsi="Times new romans" w:cs="Arial"/>
          <w:kern w:val="0"/>
          <w:sz w:val="22"/>
        </w:rPr>
        <w:t xml:space="preserve"> </w:t>
      </w:r>
      <w:r w:rsidRPr="00151342">
        <w:rPr>
          <w:rFonts w:ascii="Times new romans" w:eastAsiaTheme="majorHAnsi" w:hAnsi="Times new romans" w:cs="Arial"/>
          <w:kern w:val="0"/>
          <w:sz w:val="22"/>
        </w:rPr>
        <w:t xml:space="preserve">Popkin BM. The nutrition transition in South Korea. </w:t>
      </w:r>
      <w:r w:rsidR="00470964" w:rsidRPr="00151342">
        <w:rPr>
          <w:rFonts w:ascii="Times new romans" w:eastAsiaTheme="majorHAnsi" w:hAnsi="Times new romans" w:cs="Arial"/>
          <w:kern w:val="0"/>
          <w:sz w:val="22"/>
        </w:rPr>
        <w:t xml:space="preserve">Am J Clin </w:t>
      </w:r>
      <w:proofErr w:type="spellStart"/>
      <w:r w:rsidR="00470964" w:rsidRPr="00151342">
        <w:rPr>
          <w:rFonts w:ascii="Times new romans" w:eastAsiaTheme="majorHAnsi" w:hAnsi="Times new romans" w:cs="Arial"/>
          <w:kern w:val="0"/>
          <w:sz w:val="22"/>
        </w:rPr>
        <w:t>Nutr</w:t>
      </w:r>
      <w:proofErr w:type="spellEnd"/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</w:t>
      </w:r>
      <w:proofErr w:type="gramStart"/>
      <w:r w:rsidRPr="00151342">
        <w:rPr>
          <w:rFonts w:ascii="Times new romans" w:eastAsiaTheme="majorHAnsi" w:hAnsi="Times new romans" w:cs="Arial"/>
          <w:kern w:val="0"/>
          <w:sz w:val="22"/>
        </w:rPr>
        <w:t>2000;71:44</w:t>
      </w:r>
      <w:proofErr w:type="gramEnd"/>
      <w:r w:rsidRPr="00151342">
        <w:rPr>
          <w:rFonts w:ascii="Times new romans" w:eastAsiaTheme="majorHAnsi" w:hAnsi="Times new romans" w:cs="Arial"/>
          <w:kern w:val="0"/>
          <w:sz w:val="22"/>
        </w:rPr>
        <w:t>-53.</w:t>
      </w:r>
    </w:p>
    <w:p w14:paraId="08AED088" w14:textId="74687329" w:rsidR="009C26F5" w:rsidRPr="00151342" w:rsidRDefault="009C26F5" w:rsidP="00026075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151342">
        <w:rPr>
          <w:rFonts w:ascii="Times new romans" w:eastAsiaTheme="majorHAnsi" w:hAnsi="Times new romans" w:cs="Arial"/>
          <w:kern w:val="0"/>
          <w:sz w:val="22"/>
        </w:rPr>
        <w:t>Lee SK</w:t>
      </w:r>
      <w:r w:rsidR="002C38B9" w:rsidRPr="00151342">
        <w:rPr>
          <w:rFonts w:ascii="Times new romans" w:eastAsiaTheme="majorHAnsi" w:hAnsi="Times new romans" w:cs="Arial"/>
          <w:kern w:val="0"/>
          <w:sz w:val="22"/>
        </w:rPr>
        <w:t xml:space="preserve"> and</w:t>
      </w:r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</w:t>
      </w:r>
      <w:proofErr w:type="spellStart"/>
      <w:r w:rsidRPr="00151342">
        <w:rPr>
          <w:rFonts w:ascii="Times new romans" w:eastAsiaTheme="majorHAnsi" w:hAnsi="Times new romans" w:cs="Arial"/>
          <w:kern w:val="0"/>
          <w:sz w:val="22"/>
        </w:rPr>
        <w:t>Sobal</w:t>
      </w:r>
      <w:proofErr w:type="spellEnd"/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J. Socio-economic, dietary, activity, nutrition and body weight transitions in South Korea. </w:t>
      </w:r>
      <w:r w:rsidR="00470964" w:rsidRPr="00151342">
        <w:rPr>
          <w:rFonts w:ascii="Times new romans" w:eastAsiaTheme="majorHAnsi" w:hAnsi="Times new romans" w:cs="Arial"/>
          <w:kern w:val="0"/>
          <w:sz w:val="22"/>
        </w:rPr>
        <w:t xml:space="preserve">Public Health </w:t>
      </w:r>
      <w:proofErr w:type="spellStart"/>
      <w:r w:rsidR="00470964" w:rsidRPr="00151342">
        <w:rPr>
          <w:rFonts w:ascii="Times new romans" w:eastAsiaTheme="majorHAnsi" w:hAnsi="Times new romans" w:cs="Arial"/>
          <w:kern w:val="0"/>
          <w:sz w:val="22"/>
        </w:rPr>
        <w:t>Nutr</w:t>
      </w:r>
      <w:proofErr w:type="spellEnd"/>
      <w:r w:rsidR="00470964" w:rsidRPr="00151342">
        <w:rPr>
          <w:rFonts w:ascii="Times new romans" w:eastAsiaTheme="majorHAnsi" w:hAnsi="Times new romans" w:cs="Arial"/>
          <w:kern w:val="0"/>
          <w:sz w:val="22"/>
        </w:rPr>
        <w:t xml:space="preserve"> </w:t>
      </w:r>
      <w:proofErr w:type="gramStart"/>
      <w:r w:rsidRPr="00151342">
        <w:rPr>
          <w:rFonts w:ascii="Times new romans" w:eastAsiaTheme="majorHAnsi" w:hAnsi="Times new romans" w:cs="Arial"/>
          <w:kern w:val="0"/>
          <w:sz w:val="22"/>
        </w:rPr>
        <w:t>2003;6:665</w:t>
      </w:r>
      <w:proofErr w:type="gramEnd"/>
      <w:r w:rsidRPr="00151342">
        <w:rPr>
          <w:rFonts w:ascii="Times new romans" w:eastAsiaTheme="majorHAnsi" w:hAnsi="Times new romans" w:cs="Arial"/>
          <w:kern w:val="0"/>
          <w:sz w:val="22"/>
        </w:rPr>
        <w:t>-674.</w:t>
      </w:r>
    </w:p>
    <w:p w14:paraId="55F4AA5C" w14:textId="77777777" w:rsidR="0092004C" w:rsidRDefault="002C38B9" w:rsidP="0092004C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151342">
        <w:rPr>
          <w:rFonts w:ascii="Times new romans" w:eastAsiaTheme="majorHAnsi" w:hAnsi="Times new romans" w:cs="Arial"/>
          <w:kern w:val="0"/>
          <w:sz w:val="22"/>
        </w:rPr>
        <w:t xml:space="preserve">Yun S, Kim HJ and Oh K. Trends in energy intake among Korean adults, 1998-2015: results </w:t>
      </w:r>
      <w:r w:rsidRPr="00151342">
        <w:rPr>
          <w:rFonts w:ascii="Times new romans" w:eastAsiaTheme="majorHAnsi" w:hAnsi="Times new romans" w:cs="Arial"/>
          <w:kern w:val="0"/>
          <w:sz w:val="22"/>
        </w:rPr>
        <w:lastRenderedPageBreak/>
        <w:t xml:space="preserve">from the Korea National Health and Nutrition Examination Survey. </w:t>
      </w:r>
      <w:proofErr w:type="spellStart"/>
      <w:r w:rsidRPr="00151342">
        <w:rPr>
          <w:rFonts w:ascii="Times new romans" w:eastAsiaTheme="majorHAnsi" w:hAnsi="Times new romans" w:cs="Arial"/>
          <w:kern w:val="0"/>
          <w:sz w:val="22"/>
        </w:rPr>
        <w:t>Nutr</w:t>
      </w:r>
      <w:proofErr w:type="spellEnd"/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Res </w:t>
      </w:r>
      <w:proofErr w:type="spellStart"/>
      <w:r w:rsidRPr="00151342">
        <w:rPr>
          <w:rFonts w:ascii="Times new romans" w:eastAsiaTheme="majorHAnsi" w:hAnsi="Times new romans" w:cs="Arial"/>
          <w:kern w:val="0"/>
          <w:sz w:val="22"/>
        </w:rPr>
        <w:t>Pract</w:t>
      </w:r>
      <w:proofErr w:type="spellEnd"/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</w:t>
      </w:r>
      <w:proofErr w:type="gramStart"/>
      <w:r w:rsidRPr="00151342">
        <w:rPr>
          <w:rFonts w:ascii="Times new romans" w:eastAsiaTheme="majorHAnsi" w:hAnsi="Times new romans" w:cs="Arial"/>
          <w:kern w:val="0"/>
          <w:sz w:val="22"/>
        </w:rPr>
        <w:t>2017;11:147</w:t>
      </w:r>
      <w:proofErr w:type="gramEnd"/>
      <w:r w:rsidRPr="00151342">
        <w:rPr>
          <w:rFonts w:ascii="Times new romans" w:eastAsiaTheme="majorHAnsi" w:hAnsi="Times new romans" w:cs="Arial"/>
          <w:kern w:val="0"/>
          <w:sz w:val="22"/>
        </w:rPr>
        <w:t>-154.</w:t>
      </w:r>
    </w:p>
    <w:p w14:paraId="41EC6665" w14:textId="26387E4A" w:rsidR="002C38B9" w:rsidRPr="0092004C" w:rsidRDefault="002C38B9" w:rsidP="0092004C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92004C">
        <w:rPr>
          <w:rFonts w:ascii="Times new romans" w:eastAsiaTheme="majorHAnsi" w:hAnsi="Times new romans" w:cs="Arial"/>
          <w:kern w:val="0"/>
          <w:sz w:val="22"/>
        </w:rPr>
        <w:t xml:space="preserve">Park CY, Jo G, Lee J, Singh GM, Lee JT and Shin MJ. Association between dietary sodium intake and disease burden and mortality in </w:t>
      </w:r>
      <w:r w:rsidR="0051414A" w:rsidRPr="0092004C">
        <w:rPr>
          <w:rFonts w:ascii="Times new romans" w:eastAsiaTheme="majorHAnsi" w:hAnsi="Times new romans" w:cs="Arial"/>
          <w:kern w:val="0"/>
          <w:sz w:val="22"/>
        </w:rPr>
        <w:t>Koreans between 1998 and 2016: t</w:t>
      </w:r>
      <w:r w:rsidRPr="0092004C">
        <w:rPr>
          <w:rFonts w:ascii="Times new romans" w:eastAsiaTheme="majorHAnsi" w:hAnsi="Times new romans" w:cs="Arial"/>
          <w:kern w:val="0"/>
          <w:sz w:val="22"/>
        </w:rPr>
        <w:t xml:space="preserve">he Korea National Health and Nutrition Examination Survey. </w:t>
      </w:r>
      <w:proofErr w:type="spellStart"/>
      <w:r w:rsidR="00470964" w:rsidRPr="0092004C">
        <w:rPr>
          <w:rFonts w:ascii="Times new romans" w:eastAsiaTheme="majorHAnsi" w:hAnsi="Times new romans" w:cs="Arial"/>
          <w:kern w:val="0"/>
          <w:sz w:val="22"/>
        </w:rPr>
        <w:t>Nutr</w:t>
      </w:r>
      <w:proofErr w:type="spellEnd"/>
      <w:r w:rsidR="00470964" w:rsidRPr="0092004C">
        <w:rPr>
          <w:rFonts w:ascii="Times new romans" w:eastAsiaTheme="majorHAnsi" w:hAnsi="Times new romans" w:cs="Arial"/>
          <w:kern w:val="0"/>
          <w:sz w:val="22"/>
        </w:rPr>
        <w:t xml:space="preserve"> Res </w:t>
      </w:r>
      <w:proofErr w:type="spellStart"/>
      <w:r w:rsidR="00470964" w:rsidRPr="0092004C">
        <w:rPr>
          <w:rFonts w:ascii="Times new romans" w:eastAsiaTheme="majorHAnsi" w:hAnsi="Times new romans" w:cs="Arial"/>
          <w:kern w:val="0"/>
          <w:sz w:val="22"/>
        </w:rPr>
        <w:t>Pract</w:t>
      </w:r>
      <w:proofErr w:type="spellEnd"/>
      <w:r w:rsidR="00470964" w:rsidRPr="0092004C">
        <w:rPr>
          <w:rFonts w:ascii="Times new romans" w:eastAsiaTheme="majorHAnsi" w:hAnsi="Times new romans" w:cs="Arial"/>
          <w:kern w:val="0"/>
          <w:sz w:val="22"/>
        </w:rPr>
        <w:t xml:space="preserve"> </w:t>
      </w:r>
      <w:proofErr w:type="gramStart"/>
      <w:r w:rsidRPr="0092004C">
        <w:rPr>
          <w:rFonts w:ascii="Times new romans" w:eastAsiaTheme="majorHAnsi" w:hAnsi="Times new romans" w:cs="Arial"/>
          <w:kern w:val="0"/>
          <w:sz w:val="22"/>
        </w:rPr>
        <w:t>2020</w:t>
      </w:r>
      <w:r w:rsidR="001A3453" w:rsidRPr="0092004C">
        <w:rPr>
          <w:rFonts w:ascii="Times new romans" w:eastAsiaTheme="majorHAnsi" w:hAnsi="Times new romans" w:cs="Arial"/>
          <w:kern w:val="0"/>
          <w:sz w:val="22"/>
        </w:rPr>
        <w:t>;14:501</w:t>
      </w:r>
      <w:proofErr w:type="gramEnd"/>
      <w:r w:rsidR="001A3453" w:rsidRPr="0092004C">
        <w:rPr>
          <w:rFonts w:ascii="Times new romans" w:eastAsiaTheme="majorHAnsi" w:hAnsi="Times new romans" w:cs="Arial"/>
          <w:kern w:val="0"/>
          <w:sz w:val="22"/>
        </w:rPr>
        <w:t>-518.</w:t>
      </w:r>
    </w:p>
    <w:p w14:paraId="7331DA07" w14:textId="2D75CA27" w:rsidR="009C26F5" w:rsidRPr="00151342" w:rsidRDefault="00D47DC1" w:rsidP="00D47DC1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D47DC1">
        <w:rPr>
          <w:rFonts w:ascii="Times new romans" w:eastAsiaTheme="majorHAnsi" w:hAnsi="Times new romans" w:cs="Arial"/>
          <w:kern w:val="0"/>
          <w:sz w:val="22"/>
        </w:rPr>
        <w:t>Korea Centers for Disease Control and Prevention. Guideline for Nutrition Survey in Korea National Health and Nutrition Examination Survey 7th (2016-2018) [cited 2020 Sep 19]. Available from https://knhanes.kdca.go.kr/knhanes/sub04/sub04_02_02.do?classType=4 (Korean).</w:t>
      </w:r>
    </w:p>
    <w:p w14:paraId="41AFA95E" w14:textId="583CECB5" w:rsidR="009C26F5" w:rsidRPr="005B4429" w:rsidRDefault="005B4429" w:rsidP="005B4429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5B4429">
        <w:rPr>
          <w:rFonts w:ascii="Times new romans" w:eastAsiaTheme="majorHAnsi" w:hAnsi="Times new romans" w:cs="Arial"/>
          <w:kern w:val="0"/>
          <w:sz w:val="22"/>
        </w:rPr>
        <w:t xml:space="preserve">Korean Statistical Information Service. The ratio of 1 person household [cited 2020 Dec 22]. </w:t>
      </w:r>
      <w:r w:rsidRPr="00CA2618">
        <w:rPr>
          <w:rFonts w:ascii="Times new romans" w:eastAsiaTheme="majorHAnsi" w:hAnsi="Times new romans" w:cs="Arial"/>
          <w:w w:val="90"/>
          <w:kern w:val="0"/>
          <w:sz w:val="22"/>
        </w:rPr>
        <w:t>Available from: https://kosis.kr/statHtml/statHtml.do?orgId=101&amp;tblId=DT_1YL21161&amp;conn_path=I2 (Korean).</w:t>
      </w:r>
    </w:p>
    <w:p w14:paraId="0B01457B" w14:textId="3BBD976A" w:rsidR="009C26F5" w:rsidRPr="00151342" w:rsidRDefault="005B4429" w:rsidP="005B4429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5B4429">
        <w:rPr>
          <w:rFonts w:ascii="Times new romans" w:eastAsiaTheme="majorHAnsi" w:hAnsi="Times new romans" w:cs="Arial"/>
          <w:kern w:val="0"/>
          <w:sz w:val="22"/>
        </w:rPr>
        <w:t>Korean Statistical Information Service. Labor force [cited 2020 Dec 22]. Available from: https://kosis.kr/statHtml/statHtml.do?orgId=101&amp;tblId=DT_1DA7001S&amp;conn_path=I2 (Korean).</w:t>
      </w:r>
    </w:p>
    <w:p w14:paraId="256F0A7C" w14:textId="39189FBF" w:rsidR="0092004C" w:rsidRPr="0092004C" w:rsidRDefault="005B4429" w:rsidP="0092004C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151342">
        <w:rPr>
          <w:rFonts w:ascii="Times new romans" w:eastAsiaTheme="majorHAnsi" w:hAnsi="Times new romans" w:cs="Arial" w:hint="eastAsia"/>
          <w:kern w:val="0"/>
          <w:sz w:val="22"/>
        </w:rPr>
        <w:t>U.S. Department of Agriculture</w:t>
      </w:r>
      <w:r>
        <w:rPr>
          <w:rFonts w:ascii="Times new romans" w:eastAsiaTheme="majorHAnsi" w:hAnsi="Times new romans" w:cs="Arial"/>
          <w:kern w:val="0"/>
          <w:sz w:val="22"/>
        </w:rPr>
        <w:t>.</w:t>
      </w:r>
      <w:r w:rsidRPr="00151342">
        <w:rPr>
          <w:rFonts w:ascii="Times new romans" w:eastAsiaTheme="majorHAnsi" w:hAnsi="Times new romans" w:cs="Arial" w:hint="eastAsia"/>
          <w:kern w:val="0"/>
          <w:sz w:val="22"/>
        </w:rPr>
        <w:t xml:space="preserve"> </w:t>
      </w:r>
      <w:r w:rsidR="009C26F5" w:rsidRPr="00151342">
        <w:rPr>
          <w:rFonts w:ascii="Times new romans" w:eastAsiaTheme="majorHAnsi" w:hAnsi="Times new romans" w:cs="Arial" w:hint="eastAsia"/>
          <w:kern w:val="0"/>
          <w:sz w:val="22"/>
        </w:rPr>
        <w:t>Scientific Report of the 2015 Dietary Guidelines Advisory Committee: Advisory Report to the Secretary of Health and Human Services and</w:t>
      </w:r>
      <w:r>
        <w:rPr>
          <w:rFonts w:ascii="Times new romans" w:eastAsiaTheme="majorHAnsi" w:hAnsi="Times new romans" w:cs="Arial" w:hint="eastAsia"/>
          <w:kern w:val="0"/>
          <w:sz w:val="22"/>
        </w:rPr>
        <w:t xml:space="preserve"> the Secretary of Agriculture; 2015 [cited 2020 Dec 22]. </w:t>
      </w:r>
      <w:r>
        <w:rPr>
          <w:rFonts w:ascii="Times new romans" w:eastAsiaTheme="majorHAnsi" w:hAnsi="Times new romans" w:cs="Arial"/>
          <w:kern w:val="0"/>
          <w:sz w:val="22"/>
        </w:rPr>
        <w:t xml:space="preserve">Available from: </w:t>
      </w:r>
      <w:r w:rsidR="0092004C" w:rsidRPr="0092004C">
        <w:rPr>
          <w:rFonts w:ascii="Times new romans" w:eastAsiaTheme="majorHAnsi" w:hAnsi="Times new romans" w:cs="Arial"/>
          <w:kern w:val="0"/>
          <w:sz w:val="22"/>
        </w:rPr>
        <w:t>https://health.gov/sites/default/</w:t>
      </w:r>
      <w:r w:rsidRPr="0092004C">
        <w:rPr>
          <w:rFonts w:ascii="Times new romans" w:eastAsiaTheme="majorHAnsi" w:hAnsi="Times new romans" w:cs="Arial"/>
          <w:kern w:val="0"/>
          <w:sz w:val="22"/>
        </w:rPr>
        <w:t>files/</w:t>
      </w:r>
    </w:p>
    <w:p w14:paraId="4AD33A5A" w14:textId="4170A4DE" w:rsidR="009C26F5" w:rsidRPr="0092004C" w:rsidRDefault="005B4429" w:rsidP="0092004C">
      <w:pPr>
        <w:pStyle w:val="ab"/>
        <w:wordWrap/>
        <w:spacing w:after="0" w:line="360" w:lineRule="auto"/>
        <w:ind w:leftChars="0" w:left="502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92004C">
        <w:rPr>
          <w:rFonts w:ascii="Times new romans" w:eastAsiaTheme="majorHAnsi" w:hAnsi="Times new romans" w:cs="Arial"/>
          <w:kern w:val="0"/>
          <w:sz w:val="22"/>
        </w:rPr>
        <w:t>2019-09/Scientific-Report-of-the-2015-Dietary-Guidelines-Advisory-Committee.pdf.</w:t>
      </w:r>
      <w:r w:rsidRPr="0092004C">
        <w:rPr>
          <w:rFonts w:ascii="Times new romans" w:eastAsiaTheme="majorHAnsi" w:hAnsi="Times new romans" w:cs="Arial" w:hint="eastAsia"/>
          <w:kern w:val="0"/>
          <w:sz w:val="22"/>
        </w:rPr>
        <w:t xml:space="preserve"> </w:t>
      </w:r>
    </w:p>
    <w:p w14:paraId="24727127" w14:textId="06FBC95E" w:rsidR="009C26F5" w:rsidRPr="00151342" w:rsidRDefault="009C26F5" w:rsidP="009C26F5">
      <w:pPr>
        <w:pStyle w:val="ab"/>
        <w:numPr>
          <w:ilvl w:val="0"/>
          <w:numId w:val="2"/>
        </w:numPr>
        <w:wordWrap/>
        <w:spacing w:after="0" w:line="360" w:lineRule="auto"/>
        <w:ind w:leftChars="71" w:left="474" w:hangingChars="151" w:hanging="332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151342">
        <w:rPr>
          <w:rFonts w:ascii="Times new romans" w:eastAsiaTheme="majorHAnsi" w:hAnsi="Times new romans" w:cs="Arial" w:hint="eastAsia"/>
          <w:kern w:val="0"/>
          <w:sz w:val="22"/>
        </w:rPr>
        <w:t xml:space="preserve">Marriott BP, Hunt KJ, Malek AM, </w:t>
      </w:r>
      <w:r w:rsidRPr="00151342">
        <w:rPr>
          <w:rFonts w:ascii="Times new romans" w:eastAsiaTheme="majorHAnsi" w:hAnsi="Times new romans" w:cs="Arial"/>
          <w:kern w:val="0"/>
          <w:sz w:val="22"/>
        </w:rPr>
        <w:t>and Newman JC.</w:t>
      </w:r>
      <w:r w:rsidRPr="00151342">
        <w:rPr>
          <w:rFonts w:ascii="Times new romans" w:eastAsiaTheme="majorHAnsi" w:hAnsi="Times new romans" w:cs="Arial" w:hint="eastAsia"/>
          <w:kern w:val="0"/>
          <w:sz w:val="22"/>
        </w:rPr>
        <w:t xml:space="preserve"> Trends in Intake of Energy and Total Sugar from Sugar-Sweetened Beverages in the United States among Children and Adults, NHANES 2003</w:t>
      </w:r>
      <w:r w:rsidRPr="00151342">
        <w:rPr>
          <w:rFonts w:ascii="Times new romans" w:eastAsiaTheme="majorHAnsi" w:hAnsi="Times new romans" w:cs="Arial"/>
          <w:kern w:val="0"/>
          <w:sz w:val="22"/>
        </w:rPr>
        <w:t>–</w:t>
      </w:r>
      <w:r w:rsidRPr="00151342">
        <w:rPr>
          <w:rFonts w:ascii="Times new romans" w:eastAsiaTheme="majorHAnsi" w:hAnsi="Times new romans" w:cs="Arial" w:hint="eastAsia"/>
          <w:kern w:val="0"/>
          <w:sz w:val="22"/>
        </w:rPr>
        <w:t>2016.</w:t>
      </w:r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Nutrients </w:t>
      </w:r>
      <w:proofErr w:type="gramStart"/>
      <w:r w:rsidRPr="00151342">
        <w:rPr>
          <w:rFonts w:ascii="Times new romans" w:eastAsiaTheme="majorHAnsi" w:hAnsi="Times new romans" w:cs="Arial"/>
          <w:kern w:val="0"/>
          <w:sz w:val="22"/>
        </w:rPr>
        <w:t>2019;11:2004</w:t>
      </w:r>
      <w:proofErr w:type="gramEnd"/>
      <w:r w:rsidRPr="00151342">
        <w:rPr>
          <w:rFonts w:ascii="Times new romans" w:eastAsiaTheme="majorHAnsi" w:hAnsi="Times new romans" w:cs="Arial"/>
          <w:kern w:val="0"/>
          <w:sz w:val="22"/>
        </w:rPr>
        <w:t>.</w:t>
      </w:r>
    </w:p>
    <w:p w14:paraId="556BB291" w14:textId="4F94DA21" w:rsidR="009C26F5" w:rsidRPr="00151342" w:rsidRDefault="009C26F5" w:rsidP="00026075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151342">
        <w:rPr>
          <w:rFonts w:ascii="Times new romans" w:eastAsiaTheme="majorHAnsi" w:hAnsi="Times new romans" w:cs="Arial"/>
          <w:kern w:val="0"/>
          <w:sz w:val="22"/>
        </w:rPr>
        <w:t xml:space="preserve">Saito A, Imai S, </w:t>
      </w:r>
      <w:proofErr w:type="spellStart"/>
      <w:r w:rsidRPr="00151342">
        <w:rPr>
          <w:rFonts w:ascii="Times new romans" w:eastAsiaTheme="majorHAnsi" w:hAnsi="Times new romans" w:cs="Arial"/>
          <w:kern w:val="0"/>
          <w:sz w:val="22"/>
        </w:rPr>
        <w:t>Htun</w:t>
      </w:r>
      <w:proofErr w:type="spellEnd"/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NC, Okada E, </w:t>
      </w:r>
      <w:proofErr w:type="spellStart"/>
      <w:r w:rsidRPr="00151342">
        <w:rPr>
          <w:rFonts w:ascii="Times new romans" w:eastAsiaTheme="majorHAnsi" w:hAnsi="Times new romans" w:cs="Arial"/>
          <w:kern w:val="0"/>
          <w:sz w:val="22"/>
        </w:rPr>
        <w:t>Yoshita</w:t>
      </w:r>
      <w:proofErr w:type="spellEnd"/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K, </w:t>
      </w:r>
      <w:proofErr w:type="spellStart"/>
      <w:r w:rsidRPr="00151342">
        <w:rPr>
          <w:rFonts w:ascii="Times new romans" w:eastAsiaTheme="majorHAnsi" w:hAnsi="Times new romans" w:cs="Arial"/>
          <w:kern w:val="0"/>
          <w:sz w:val="22"/>
        </w:rPr>
        <w:t>Yoshiike</w:t>
      </w:r>
      <w:proofErr w:type="spellEnd"/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N, et al. The trends in total energy, macronutrients and sodium intake among Japanese: findings from the 1995–2016 National Health and Nutrition Survey. </w:t>
      </w:r>
      <w:r w:rsidR="00470964" w:rsidRPr="00151342">
        <w:rPr>
          <w:rFonts w:ascii="Times new romans" w:eastAsiaTheme="majorHAnsi" w:hAnsi="Times new romans" w:cs="Arial"/>
          <w:kern w:val="0"/>
          <w:sz w:val="22"/>
        </w:rPr>
        <w:t xml:space="preserve">Br J </w:t>
      </w:r>
      <w:proofErr w:type="spellStart"/>
      <w:r w:rsidR="00470964" w:rsidRPr="00151342">
        <w:rPr>
          <w:rFonts w:ascii="Times new romans" w:eastAsiaTheme="majorHAnsi" w:hAnsi="Times new romans" w:cs="Arial"/>
          <w:kern w:val="0"/>
          <w:sz w:val="22"/>
        </w:rPr>
        <w:t>Nutr</w:t>
      </w:r>
      <w:proofErr w:type="spellEnd"/>
      <w:r w:rsidR="00470964" w:rsidRPr="00151342">
        <w:rPr>
          <w:rFonts w:ascii="Times new romans" w:eastAsiaTheme="majorHAnsi" w:hAnsi="Times new romans" w:cs="Arial"/>
          <w:kern w:val="0"/>
          <w:sz w:val="22"/>
        </w:rPr>
        <w:t xml:space="preserve"> </w:t>
      </w:r>
      <w:proofErr w:type="gramStart"/>
      <w:r w:rsidRPr="00151342">
        <w:rPr>
          <w:rFonts w:ascii="Times new romans" w:eastAsiaTheme="majorHAnsi" w:hAnsi="Times new romans" w:cs="Arial"/>
          <w:kern w:val="0"/>
          <w:sz w:val="22"/>
        </w:rPr>
        <w:t>2018;120:424</w:t>
      </w:r>
      <w:proofErr w:type="gramEnd"/>
      <w:r w:rsidRPr="00151342">
        <w:rPr>
          <w:rFonts w:ascii="Times new romans" w:eastAsiaTheme="majorHAnsi" w:hAnsi="Times new romans" w:cs="Arial"/>
          <w:kern w:val="0"/>
          <w:sz w:val="22"/>
        </w:rPr>
        <w:t>–434.</w:t>
      </w:r>
    </w:p>
    <w:p w14:paraId="2BD55496" w14:textId="43D7D658" w:rsidR="00944654" w:rsidRPr="0092004C" w:rsidRDefault="00944654" w:rsidP="00944654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151342">
        <w:rPr>
          <w:rFonts w:ascii="Times new romans" w:eastAsiaTheme="majorHAnsi" w:hAnsi="Times new romans" w:cs="Arial"/>
          <w:kern w:val="0"/>
          <w:sz w:val="22"/>
        </w:rPr>
        <w:t xml:space="preserve">Shan Z, Rehm CD, Rogers G, </w:t>
      </w:r>
      <w:proofErr w:type="spellStart"/>
      <w:r w:rsidRPr="00151342">
        <w:rPr>
          <w:rFonts w:ascii="Times new romans" w:eastAsiaTheme="majorHAnsi" w:hAnsi="Times new romans" w:cs="Arial"/>
          <w:kern w:val="0"/>
          <w:sz w:val="22"/>
        </w:rPr>
        <w:t>Ruan</w:t>
      </w:r>
      <w:proofErr w:type="spellEnd"/>
      <w:r w:rsidRPr="00151342">
        <w:rPr>
          <w:rFonts w:ascii="Times new romans" w:eastAsiaTheme="majorHAnsi" w:hAnsi="Times new romans" w:cs="Arial"/>
          <w:kern w:val="0"/>
          <w:sz w:val="22"/>
        </w:rPr>
        <w:t xml:space="preserve"> M, Wang DD, Hu FB, </w:t>
      </w:r>
      <w:r w:rsidRPr="00151342">
        <w:rPr>
          <w:rFonts w:ascii="Times new romans" w:eastAsiaTheme="majorHAnsi" w:hAnsi="Times new romans" w:cs="Arial" w:hint="eastAsia"/>
          <w:kern w:val="0"/>
          <w:sz w:val="22"/>
        </w:rPr>
        <w:t xml:space="preserve">et </w:t>
      </w:r>
      <w:r w:rsidRPr="00151342">
        <w:rPr>
          <w:rFonts w:ascii="Times new romans" w:eastAsiaTheme="majorHAnsi" w:hAnsi="Times new romans" w:cs="Arial"/>
          <w:kern w:val="0"/>
          <w:sz w:val="22"/>
        </w:rPr>
        <w:t xml:space="preserve">al. Trends in dietary carbohydrate, </w:t>
      </w:r>
      <w:r w:rsidRPr="0092004C">
        <w:rPr>
          <w:rFonts w:ascii="Times new romans" w:eastAsiaTheme="majorHAnsi" w:hAnsi="Times new romans" w:cs="Arial"/>
          <w:kern w:val="0"/>
          <w:sz w:val="22"/>
        </w:rPr>
        <w:t>protein, and fat intake and diet quality among US adults, 1999-2016. J</w:t>
      </w:r>
      <w:r w:rsidRPr="0092004C">
        <w:rPr>
          <w:rFonts w:ascii="Times new romans" w:eastAsiaTheme="majorHAnsi" w:hAnsi="Times new romans" w:cs="Arial" w:hint="eastAsia"/>
          <w:kern w:val="0"/>
          <w:sz w:val="22"/>
        </w:rPr>
        <w:t>A</w:t>
      </w:r>
      <w:r w:rsidRPr="0092004C">
        <w:rPr>
          <w:rFonts w:ascii="Times new romans" w:eastAsiaTheme="majorHAnsi" w:hAnsi="Times new romans" w:cs="Arial"/>
          <w:kern w:val="0"/>
          <w:sz w:val="22"/>
        </w:rPr>
        <w:t xml:space="preserve">MA </w:t>
      </w:r>
      <w:proofErr w:type="gramStart"/>
      <w:r w:rsidRPr="0092004C">
        <w:rPr>
          <w:rFonts w:ascii="Times new romans" w:eastAsiaTheme="majorHAnsi" w:hAnsi="Times new romans" w:cs="Arial"/>
          <w:kern w:val="0"/>
          <w:sz w:val="22"/>
        </w:rPr>
        <w:t>2019;322:1178</w:t>
      </w:r>
      <w:proofErr w:type="gramEnd"/>
      <w:r w:rsidRPr="0092004C">
        <w:rPr>
          <w:rFonts w:ascii="Times new romans" w:eastAsiaTheme="majorHAnsi" w:hAnsi="Times new romans" w:cs="Arial"/>
          <w:kern w:val="0"/>
          <w:sz w:val="22"/>
        </w:rPr>
        <w:t>-1187.</w:t>
      </w:r>
    </w:p>
    <w:p w14:paraId="1FAE56DE" w14:textId="0CD36C16" w:rsidR="009C26F5" w:rsidRPr="00151342" w:rsidRDefault="00D47DC1" w:rsidP="00D47DC1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D47DC1">
        <w:rPr>
          <w:rFonts w:ascii="Times new romans" w:eastAsiaTheme="majorHAnsi" w:hAnsi="Times new romans" w:cs="Arial"/>
          <w:kern w:val="0"/>
          <w:sz w:val="22"/>
        </w:rPr>
        <w:t>Ministry of Health and Welfare. Report on 1998 National Health and Nutrition Survey (</w:t>
      </w:r>
      <w:r w:rsidR="0092004C">
        <w:rPr>
          <w:rFonts w:ascii="Times new romans" w:eastAsiaTheme="majorHAnsi" w:hAnsi="Times new romans" w:cs="Arial"/>
          <w:kern w:val="0"/>
          <w:sz w:val="22"/>
        </w:rPr>
        <w:t>d</w:t>
      </w:r>
      <w:r w:rsidRPr="00D47DC1">
        <w:rPr>
          <w:rFonts w:ascii="Times new romans" w:eastAsiaTheme="majorHAnsi" w:hAnsi="Times new romans" w:cs="Arial"/>
          <w:kern w:val="0"/>
          <w:sz w:val="22"/>
        </w:rPr>
        <w:t xml:space="preserve">ietary </w:t>
      </w:r>
      <w:r w:rsidR="0092004C">
        <w:rPr>
          <w:rFonts w:ascii="Times new romans" w:eastAsiaTheme="majorHAnsi" w:hAnsi="Times new romans" w:cs="Arial"/>
          <w:kern w:val="0"/>
          <w:sz w:val="22"/>
        </w:rPr>
        <w:t>i</w:t>
      </w:r>
      <w:r w:rsidRPr="00D47DC1">
        <w:rPr>
          <w:rFonts w:ascii="Times new romans" w:eastAsiaTheme="majorHAnsi" w:hAnsi="Times new romans" w:cs="Arial"/>
          <w:kern w:val="0"/>
          <w:sz w:val="22"/>
        </w:rPr>
        <w:t xml:space="preserve">ntake </w:t>
      </w:r>
      <w:r w:rsidR="0092004C">
        <w:rPr>
          <w:rFonts w:ascii="Times new romans" w:eastAsiaTheme="majorHAnsi" w:hAnsi="Times new romans" w:cs="Arial"/>
          <w:kern w:val="0"/>
          <w:sz w:val="22"/>
        </w:rPr>
        <w:t>s</w:t>
      </w:r>
      <w:r w:rsidRPr="00D47DC1">
        <w:rPr>
          <w:rFonts w:ascii="Times new romans" w:eastAsiaTheme="majorHAnsi" w:hAnsi="Times new romans" w:cs="Arial"/>
          <w:kern w:val="0"/>
          <w:sz w:val="22"/>
        </w:rPr>
        <w:t>urvey). Seoul: Ministry of Health and Welfare; 2000, p. 674 (Korean).</w:t>
      </w:r>
    </w:p>
    <w:p w14:paraId="7E475597" w14:textId="02BC185A" w:rsidR="009C26F5" w:rsidRDefault="009C26F5" w:rsidP="00470964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151342">
        <w:rPr>
          <w:rFonts w:ascii="Times new romans" w:eastAsiaTheme="majorHAnsi" w:hAnsi="Times new romans" w:cs="Arial" w:hint="eastAsia"/>
          <w:kern w:val="0"/>
          <w:sz w:val="22"/>
        </w:rPr>
        <w:t xml:space="preserve">Park HK, Lee Y, Kang BW, </w:t>
      </w:r>
      <w:r w:rsidRPr="00151342">
        <w:rPr>
          <w:rFonts w:ascii="Times new romans" w:eastAsiaTheme="majorHAnsi" w:hAnsi="Times new romans" w:cs="Arial"/>
          <w:kern w:val="0"/>
          <w:sz w:val="22"/>
        </w:rPr>
        <w:t xml:space="preserve">Kwon KI, Kim JW, Kwon OS, </w:t>
      </w:r>
      <w:r w:rsidRPr="00151342">
        <w:rPr>
          <w:rFonts w:ascii="Times new romans" w:eastAsiaTheme="majorHAnsi" w:hAnsi="Times new romans" w:cs="Arial" w:hint="eastAsia"/>
          <w:kern w:val="0"/>
          <w:sz w:val="22"/>
        </w:rPr>
        <w:t>et al. Progress on sodium reduction in South Korea. BMJ Glob Health 2020;</w:t>
      </w:r>
      <w:proofErr w:type="gramStart"/>
      <w:r w:rsidRPr="00151342">
        <w:rPr>
          <w:rFonts w:ascii="Times new romans" w:eastAsiaTheme="majorHAnsi" w:hAnsi="Times new romans" w:cs="Arial" w:hint="eastAsia"/>
          <w:kern w:val="0"/>
          <w:sz w:val="22"/>
        </w:rPr>
        <w:t>5:</w:t>
      </w:r>
      <w:r w:rsidR="00470964" w:rsidRPr="00151342">
        <w:rPr>
          <w:rFonts w:ascii="Times new romans" w:eastAsiaTheme="majorHAnsi" w:hAnsi="Times new romans" w:cs="Arial"/>
          <w:kern w:val="0"/>
          <w:sz w:val="22"/>
        </w:rPr>
        <w:t>e</w:t>
      </w:r>
      <w:proofErr w:type="gramEnd"/>
      <w:r w:rsidR="00470964" w:rsidRPr="00151342">
        <w:rPr>
          <w:rFonts w:ascii="Times new romans" w:eastAsiaTheme="majorHAnsi" w:hAnsi="Times new romans" w:cs="Arial"/>
          <w:kern w:val="0"/>
          <w:sz w:val="22"/>
        </w:rPr>
        <w:t>002028.</w:t>
      </w:r>
      <w:r w:rsidR="00470964" w:rsidRPr="00151342">
        <w:rPr>
          <w:rFonts w:ascii="Times new romans" w:eastAsiaTheme="majorHAnsi" w:hAnsi="Times new romans" w:cs="Arial" w:hint="eastAsia"/>
          <w:kern w:val="0"/>
          <w:sz w:val="22"/>
        </w:rPr>
        <w:t xml:space="preserve"> </w:t>
      </w:r>
    </w:p>
    <w:p w14:paraId="01E77D17" w14:textId="1D2EC752" w:rsidR="005B4429" w:rsidRDefault="00CA2618" w:rsidP="00CA2618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CA2618">
        <w:rPr>
          <w:rFonts w:ascii="Times new romans" w:eastAsiaTheme="majorHAnsi" w:hAnsi="Times new romans" w:cs="Arial"/>
          <w:kern w:val="0"/>
          <w:sz w:val="22"/>
        </w:rPr>
        <w:t>National Institute of Agricultural Sciences. Food Composition Table. version 9.1 [cited 2020 Sep 19]. Available from http://koreanfood.rda.go.kr/kfi/fct/fctFoodSrch/list (Korean).</w:t>
      </w:r>
    </w:p>
    <w:p w14:paraId="26A160EB" w14:textId="37D55130" w:rsidR="00CA2618" w:rsidRPr="00151342" w:rsidRDefault="00CA2618" w:rsidP="00CA2618">
      <w:pPr>
        <w:pStyle w:val="ab"/>
        <w:numPr>
          <w:ilvl w:val="0"/>
          <w:numId w:val="2"/>
        </w:numPr>
        <w:wordWrap/>
        <w:spacing w:after="0" w:line="360" w:lineRule="auto"/>
        <w:ind w:leftChars="0"/>
        <w:jc w:val="left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</w:pPr>
      <w:r w:rsidRPr="00CA2618">
        <w:rPr>
          <w:rFonts w:ascii="Times new romans" w:eastAsiaTheme="majorHAnsi" w:hAnsi="Times new romans" w:cs="Arial"/>
          <w:kern w:val="0"/>
          <w:sz w:val="22"/>
        </w:rPr>
        <w:t xml:space="preserve">National Academy of Agricultural Sciences. Food Composition Table. version 8. Paju: </w:t>
      </w:r>
      <w:proofErr w:type="spellStart"/>
      <w:r w:rsidRPr="00CA2618">
        <w:rPr>
          <w:rFonts w:ascii="Times new romans" w:eastAsiaTheme="majorHAnsi" w:hAnsi="Times new romans" w:cs="Arial"/>
          <w:kern w:val="0"/>
          <w:sz w:val="22"/>
        </w:rPr>
        <w:lastRenderedPageBreak/>
        <w:t>Gyomoonsa</w:t>
      </w:r>
      <w:proofErr w:type="spellEnd"/>
      <w:r w:rsidRPr="00CA2618">
        <w:rPr>
          <w:rFonts w:ascii="Times new romans" w:eastAsiaTheme="majorHAnsi" w:hAnsi="Times new romans" w:cs="Arial"/>
          <w:kern w:val="0"/>
          <w:sz w:val="22"/>
        </w:rPr>
        <w:t>; 2012, p.1-640 (Korean).</w:t>
      </w:r>
    </w:p>
    <w:p w14:paraId="72D82C18" w14:textId="1CEFF87E" w:rsidR="007F2CEE" w:rsidRPr="00CA2618" w:rsidRDefault="007F2CEE" w:rsidP="00D50B2B">
      <w:pPr>
        <w:wordWrap/>
        <w:spacing w:after="0" w:line="360" w:lineRule="auto"/>
        <w:ind w:leftChars="71" w:left="406" w:hangingChars="120" w:hanging="264"/>
        <w:textAlignment w:val="baseline"/>
        <w:rPr>
          <w:rFonts w:ascii="Times new romans" w:eastAsiaTheme="majorHAnsi" w:hAnsi="Times new romans" w:cs="Arial" w:hint="eastAsia"/>
          <w:kern w:val="0"/>
          <w:sz w:val="22"/>
        </w:rPr>
        <w:sectPr w:rsidR="007F2CEE" w:rsidRPr="00CA2618" w:rsidSect="00006E8F">
          <w:headerReference w:type="default" r:id="rId16"/>
          <w:footerReference w:type="default" r:id="rId17"/>
          <w:type w:val="continuous"/>
          <w:pgSz w:w="11906" w:h="16838" w:code="9"/>
          <w:pgMar w:top="1701" w:right="1440" w:bottom="851" w:left="1440" w:header="851" w:footer="284" w:gutter="0"/>
          <w:cols w:space="425"/>
          <w:docGrid w:linePitch="360"/>
        </w:sectPr>
      </w:pPr>
    </w:p>
    <w:p w14:paraId="2C621DCD" w14:textId="77777777" w:rsidR="004046BD" w:rsidRDefault="004046BD" w:rsidP="004046BD">
      <w:pPr>
        <w:widowControl/>
        <w:wordWrap/>
        <w:autoSpaceDE/>
        <w:autoSpaceDN/>
        <w:spacing w:line="240" w:lineRule="auto"/>
        <w:rPr>
          <w:rFonts w:ascii="Times New Roman" w:eastAsiaTheme="majorHAnsi" w:hAnsi="Times New Roman" w:cs="Times New Roman"/>
          <w:b/>
          <w:color w:val="000000" w:themeColor="text1"/>
          <w:kern w:val="0"/>
          <w:sz w:val="22"/>
          <w:szCs w:val="24"/>
        </w:rPr>
      </w:pPr>
      <w:r w:rsidRPr="0054305E">
        <w:rPr>
          <w:rFonts w:ascii="Times New Roman" w:eastAsiaTheme="majorHAnsi" w:hAnsi="Times New Roman" w:cs="Times New Roman"/>
          <w:b/>
          <w:color w:val="000000" w:themeColor="text1"/>
          <w:kern w:val="0"/>
          <w:sz w:val="22"/>
          <w:szCs w:val="24"/>
        </w:rPr>
        <w:lastRenderedPageBreak/>
        <w:t>Table 1. Characteristics of subjects in the Korea National Health and Nutrition Examination Survey</w:t>
      </w:r>
    </w:p>
    <w:p w14:paraId="34E58823" w14:textId="77777777" w:rsidR="004046BD" w:rsidRPr="004046BD" w:rsidRDefault="004046BD" w:rsidP="004046BD">
      <w:pPr>
        <w:widowControl/>
        <w:wordWrap/>
        <w:autoSpaceDE/>
        <w:autoSpaceDN/>
        <w:spacing w:line="240" w:lineRule="auto"/>
        <w:rPr>
          <w:rFonts w:ascii="Times New Roman" w:eastAsiaTheme="majorHAnsi" w:hAnsi="Times New Roman" w:cs="Times New Roman"/>
          <w:color w:val="000000" w:themeColor="text1"/>
          <w:kern w:val="0"/>
          <w:sz w:val="6"/>
          <w:szCs w:val="6"/>
        </w:rPr>
      </w:pPr>
    </w:p>
    <w:tbl>
      <w:tblPr>
        <w:tblpPr w:vertAnchor="text" w:tblpY="30"/>
        <w:tblOverlap w:val="never"/>
        <w:tblW w:w="142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374"/>
        <w:gridCol w:w="429"/>
        <w:gridCol w:w="376"/>
        <w:gridCol w:w="429"/>
        <w:gridCol w:w="375"/>
        <w:gridCol w:w="429"/>
        <w:gridCol w:w="377"/>
        <w:gridCol w:w="429"/>
        <w:gridCol w:w="378"/>
        <w:gridCol w:w="429"/>
        <w:gridCol w:w="379"/>
        <w:gridCol w:w="429"/>
        <w:gridCol w:w="6"/>
        <w:gridCol w:w="375"/>
        <w:gridCol w:w="429"/>
        <w:gridCol w:w="8"/>
        <w:gridCol w:w="373"/>
        <w:gridCol w:w="429"/>
        <w:gridCol w:w="10"/>
        <w:gridCol w:w="370"/>
        <w:gridCol w:w="429"/>
        <w:gridCol w:w="12"/>
        <w:gridCol w:w="367"/>
        <w:gridCol w:w="429"/>
        <w:gridCol w:w="14"/>
        <w:gridCol w:w="365"/>
        <w:gridCol w:w="429"/>
        <w:gridCol w:w="16"/>
        <w:gridCol w:w="363"/>
        <w:gridCol w:w="429"/>
        <w:gridCol w:w="18"/>
        <w:gridCol w:w="361"/>
        <w:gridCol w:w="429"/>
        <w:gridCol w:w="20"/>
        <w:gridCol w:w="359"/>
        <w:gridCol w:w="429"/>
        <w:gridCol w:w="22"/>
        <w:gridCol w:w="357"/>
        <w:gridCol w:w="473"/>
      </w:tblGrid>
      <w:tr w:rsidR="004046BD" w:rsidRPr="0054305E" w14:paraId="265A8F18" w14:textId="77777777" w:rsidTr="007C2348">
        <w:trPr>
          <w:trHeight w:val="12"/>
        </w:trPr>
        <w:tc>
          <w:tcPr>
            <w:tcW w:w="211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E0A6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0FAF6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1998</w:t>
            </w:r>
          </w:p>
        </w:tc>
        <w:tc>
          <w:tcPr>
            <w:tcW w:w="805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89366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2001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B7657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7A99E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2007</w:t>
            </w: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2ED35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2008</w:t>
            </w:r>
          </w:p>
        </w:tc>
        <w:tc>
          <w:tcPr>
            <w:tcW w:w="814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31027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F726D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2010</w:t>
            </w: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5734C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2011</w:t>
            </w:r>
          </w:p>
        </w:tc>
        <w:tc>
          <w:tcPr>
            <w:tcW w:w="811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5112F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2012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14278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2013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FBBF4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A489F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0D273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2016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68C0D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2017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79561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2018</w:t>
            </w:r>
          </w:p>
        </w:tc>
      </w:tr>
      <w:tr w:rsidR="004046BD" w:rsidRPr="0054305E" w14:paraId="5A7BA800" w14:textId="77777777" w:rsidTr="007C2348">
        <w:trPr>
          <w:trHeight w:val="168"/>
        </w:trPr>
        <w:tc>
          <w:tcPr>
            <w:tcW w:w="21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051E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Total (n)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3D282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10,400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F7DCB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9,968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9DA45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8,930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756EB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4,091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E44A5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8,631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C4E87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9,391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D49B0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8,019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0CB10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7,704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B14C1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7,208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81857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7,242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A8E7C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6,801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8EC75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6,628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4344D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7,040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72D36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7,167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E5626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7,064</w:t>
            </w:r>
          </w:p>
        </w:tc>
      </w:tr>
      <w:tr w:rsidR="004046BD" w:rsidRPr="0054305E" w14:paraId="17BC204E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8EAAE" w14:textId="419B2260" w:rsidR="004046BD" w:rsidRPr="0054305E" w:rsidRDefault="004046BD" w:rsidP="006E1D69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Age (</w:t>
            </w:r>
            <w:proofErr w:type="spellStart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yr</w:t>
            </w:r>
            <w:proofErr w:type="spellEnd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Mean</w:t>
            </w:r>
            <w:r w:rsidR="006E1D69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 w:rsidR="006E1D69">
              <w:rPr>
                <w:rFonts w:ascii="Times New Roman" w:eastAsia="Times New Roman Uni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="006E1D69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FF78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34.5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768C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B94B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34.0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75E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983B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E02C4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E796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347E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9E4D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CE203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5E83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998B5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0.2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2BBB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8C0D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AABA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824A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3AFC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A4DD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9ED7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750A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D3A5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4974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CD0B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0E13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CCCC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41.5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A9BBC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66D7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43.4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1EE0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487A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43.5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153C6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</w:tr>
      <w:tr w:rsidR="004046BD" w:rsidRPr="0054305E" w14:paraId="28D1FE0C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009BC" w14:textId="778290DE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Age (</w:t>
            </w:r>
            <w:proofErr w:type="spellStart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yr</w:t>
            </w:r>
            <w:proofErr w:type="spellEnd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%, SE)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22A0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2C88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48EA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B291B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DC20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5A1DA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05A9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106BA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E0DB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082C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6556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72EF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1B38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1128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02EF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596F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E2DA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AD71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A11E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E8E0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AC58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9C8D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A4A9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CCAC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B8C5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4600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454F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B731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A6B5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5588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46BD" w:rsidRPr="0054305E" w14:paraId="605241B6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BE562" w14:textId="77777777" w:rsidR="004046BD" w:rsidRPr="0054305E" w:rsidRDefault="004046BD" w:rsidP="007C2348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1-18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B9DF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9803D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92E2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CC1AC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B4BB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053B2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BD29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18AA8E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E425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C2F13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BE7D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EA641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FCF8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98645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DA38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87A16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6BB3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F88FEF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9A58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40833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7886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C39086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40C3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56828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A9DB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FE0FDC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55B2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37553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CFB9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DCBD2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</w:tr>
      <w:tr w:rsidR="004046BD" w:rsidRPr="0054305E" w14:paraId="22A3550B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EAFBF34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19-64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710C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62.8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C5C32F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BBA7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62.0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CD62C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3A70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61.8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83B10C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08C3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54.5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90F409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DC65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55.8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C1D9C4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1A9A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57.0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5D7808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9BE3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EB3067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AFB5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57.1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157F2D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D217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55.2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C8AA0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F3D9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57.2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5B619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AADB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A6847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3C9C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58.1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D0B24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3551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56.8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CF3EEE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1F44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58.3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A637F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ED51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59.6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D0136E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</w:tr>
      <w:tr w:rsidR="004046BD" w:rsidRPr="0054305E" w14:paraId="6EEEF036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0251C6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65+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7FD6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8916EF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A36E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F8C82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28B2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C40557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BA65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C88DC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4CE8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A4282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607F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08D2CE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FA7E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4D82B0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829B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6496A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4BB0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B8732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791E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158E8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AC18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3AFB0F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4A17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65217E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B1CE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640C80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65C8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C598D4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DA09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E571C8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</w:tr>
      <w:tr w:rsidR="004046BD" w:rsidRPr="0054305E" w14:paraId="57D77C19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24139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Residence (%, SE)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D206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A1744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58AC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3D8B6E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C820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B44E11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B2E8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CB5CE4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7920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6AB3C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05FF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EF66A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8E5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85B0F0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D13B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CAB4C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68AA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081869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49CC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D057C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4A8C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8B2C8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7781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807677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9414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E9529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1A3E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FC987D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E3D4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D31500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46BD" w:rsidRPr="0054305E" w14:paraId="100A440C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C0B256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Urban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64C4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63.4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28509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8F40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79.0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A72A8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66EE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A97E2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A00D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72.0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DEA14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D051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75.7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719327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2341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76.0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B85DC3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E96E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79.1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CD0033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94DD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81.0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CCD308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AFCF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4574E5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666A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77D143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CA1D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C59D9F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B0A2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81.1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907F7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5B17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25406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3742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81.9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2C98E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27A6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82.4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94ED33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</w:tr>
      <w:tr w:rsidR="004046BD" w:rsidRPr="0054305E" w14:paraId="6014F245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4E12A04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Rural area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5DB5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36.6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A8D0E4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A442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C5CED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C977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46BCB7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A155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C0598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87EF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6BB68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628F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9F6AD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2C0C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5396F4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DBA8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98889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C8BE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50EE1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AF73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7BEE4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0CAB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1DF1A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BA6F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D07C9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95FB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E8B5D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3B2F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F46B09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148A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47DFB0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</w:tr>
      <w:tr w:rsidR="004046BD" w:rsidRPr="0054305E" w14:paraId="5408DFA9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9F250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Education (%, SE)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C167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9D7CC4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44D8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DE30E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7862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1B27DC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F2B0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A739F0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90C2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437BD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210B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78116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F61F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9F507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F0DD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21FF4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B971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F04C0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2BB3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F4BF7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2F31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1429D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62CA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B3C76D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8AE7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73ABFB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97BD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70AEF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4F4A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596F1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46BD" w:rsidRPr="0054305E" w14:paraId="39A27B3A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7949B5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≤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Elementary school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D938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6E05AF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E517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857B0E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B292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D6615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1D61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48.2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5E4D9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3D75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46.9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F9595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4F03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43.6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6E03BC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149C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43.0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658625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2420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6CFCB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8967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21D2E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41F0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1469A0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094A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1A4944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9430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37.0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EE531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58AF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E21E9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D2A6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35.7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10823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F644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33.0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97910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</w:tr>
      <w:tr w:rsidR="004046BD" w:rsidRPr="0054305E" w14:paraId="505FC397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95E2BD3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409A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B2465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27F0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B102B8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38B6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3E6C2E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020B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84C00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8F1A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BEAF38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D387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BB1BF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BE50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EFE671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652A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5E5E7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B984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2ECF45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5A72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CB952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260CB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0C221D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8334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3F326C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32B7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4703D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A3A6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4E396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E38E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10.2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D8FC9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</w:tr>
      <w:tr w:rsidR="004046BD" w:rsidRPr="0054305E" w14:paraId="78DA3DCC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4DF464F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8FEF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7B3C3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3454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444BEE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D950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29.3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2A8B2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922B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924E41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F806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24.6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FDC9C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2D9B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7D830E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9EB4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250F3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6735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242FAA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97187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9326E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7A43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26.2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738BF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DC01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B4E72F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D545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DB827C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BB9C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4735DD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2CFD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4BB4A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D82A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26.7 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56AAF7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</w:tr>
      <w:tr w:rsidR="004046BD" w:rsidRPr="0054305E" w14:paraId="081AB6ED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781A595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≥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College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A235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E99A4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FF34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6B3C23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2A9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B23E92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5176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D506D4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D8EA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17.3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8D7076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470C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A78B7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F044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74687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8986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22.0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5BE5A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6655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FEB092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C219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031B60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14DC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EB2F68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8B4A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27E83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4C65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27.8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5391C0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5AD2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29.3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E01C01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2E7E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30.1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F86A8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</w:tr>
      <w:tr w:rsidR="004046BD" w:rsidRPr="0054305E" w14:paraId="42A4B594" w14:textId="77777777" w:rsidTr="007C2348">
        <w:trPr>
          <w:trHeight w:val="12"/>
        </w:trPr>
        <w:tc>
          <w:tcPr>
            <w:tcW w:w="211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85055" w14:textId="08E7B637" w:rsidR="004046BD" w:rsidRPr="0054305E" w:rsidRDefault="004046BD" w:rsidP="00326F7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Male (n)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E8322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4,984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94FF1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4,760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CD147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4,167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583F5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1,821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42EE3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3,692</w:t>
            </w:r>
          </w:p>
        </w:tc>
        <w:tc>
          <w:tcPr>
            <w:tcW w:w="81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78EFB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4,182</w:t>
            </w:r>
          </w:p>
        </w:tc>
        <w:tc>
          <w:tcPr>
            <w:tcW w:w="81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52F31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3,550</w:t>
            </w:r>
          </w:p>
        </w:tc>
        <w:tc>
          <w:tcPr>
            <w:tcW w:w="81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035F4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3,376</w:t>
            </w:r>
          </w:p>
        </w:tc>
        <w:tc>
          <w:tcPr>
            <w:tcW w:w="81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2B298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3,127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A7311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3,196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D4B23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2,976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85037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2,942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A00EF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3,063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29815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3,233</w:t>
            </w:r>
          </w:p>
        </w:tc>
        <w:tc>
          <w:tcPr>
            <w:tcW w:w="8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13900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3,144</w:t>
            </w:r>
          </w:p>
        </w:tc>
      </w:tr>
      <w:tr w:rsidR="004046BD" w:rsidRPr="0054305E" w14:paraId="0500C2DB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6BCEA" w14:textId="07A03611" w:rsidR="004046BD" w:rsidRPr="0054305E" w:rsidRDefault="004046BD" w:rsidP="006E1D69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Age (</w:t>
            </w:r>
            <w:proofErr w:type="spellStart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yr</w:t>
            </w:r>
            <w:proofErr w:type="spellEnd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Mean</w:t>
            </w:r>
            <w:r w:rsidR="006E1D69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, SE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A482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33.1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4EF6A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85F0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32.5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4134A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EBB1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AC774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9173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BAB8D5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9201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36.4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930C6B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4CC9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68F8A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8AD3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38.2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BAACF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A553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F44F3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FACD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EE6DFB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0617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38.3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748F0A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5BE7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A9B09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8F31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42.0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C194F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C8DA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352921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C2B9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41.9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E11D8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643B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1D1B45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</w:tr>
      <w:tr w:rsidR="004046BD" w:rsidRPr="0054305E" w14:paraId="574F2EF5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FFD17" w14:textId="2846DD0E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Age (</w:t>
            </w:r>
            <w:proofErr w:type="spellStart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yr</w:t>
            </w:r>
            <w:proofErr w:type="spellEnd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%, SE)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D114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9EDAEC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7199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E7D245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74AA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1280C6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0076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CD8172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C801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9C9EAA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C311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34BF3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9465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2BBCB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374C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D4986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8005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261B75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24A4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A7A9C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9356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F2586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74DA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3AAC36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7280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868483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69F5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A3B020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A90D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22E24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46BD" w:rsidRPr="0054305E" w14:paraId="3118976A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94832" w14:textId="77777777" w:rsidR="004046BD" w:rsidRPr="0054305E" w:rsidRDefault="004046BD" w:rsidP="007C2348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1-18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35BD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46168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A017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31.7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17731A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9DF4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B7F61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9CDB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34.2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06BAA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28CB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32.8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4CA38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AD04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852A4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2E01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4CDD4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2BD3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B1FCE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0623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C05B81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35DC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E1BA4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493A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E9167A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2406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7AE1F0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9984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583A6E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5930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905469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29FD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A6A0A4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</w:tr>
      <w:tr w:rsidR="004046BD" w:rsidRPr="0054305E" w14:paraId="79C476AE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7586A4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19-64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AFFD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62.2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F5D92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7DB1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BE121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8264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70BD7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26CD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B6DE7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1F51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A550F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0287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53.6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9BD262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CDC7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52.6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35198B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C912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53.3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38610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E17E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49.8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1745F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4012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90D08A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13C8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51.8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44C667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4493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55.1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787B5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1C98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52.5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3DD82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91C6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56.0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E3F1B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CBFD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58.3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318641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</w:tr>
      <w:tr w:rsidR="004046BD" w:rsidRPr="0054305E" w14:paraId="36D8A59E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09F77D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65+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816B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3BDC4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D2EA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672DD3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D2AB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7CC75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7F6B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FBFFD4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56FE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81DCC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FE0E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063447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5BD6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7FF92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613C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B08AA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3598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4F0A8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3BF8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1E65EE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38FB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83E7C5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4C2F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2746E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8045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2AE07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1CF7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B0850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B7ED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B6D9AC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</w:tr>
      <w:tr w:rsidR="004046BD" w:rsidRPr="0054305E" w14:paraId="27732C36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6794A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Residence (%, SE)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7CC0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DAC83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09FA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C38D62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CF66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406A66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A084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8D076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1D24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1CDFD0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02D8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8FCB9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3472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4CE24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1B27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A78054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029D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03341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3302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48B062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7288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59DB1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7EA4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23CAE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D198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3A114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5056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E9D97A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10F3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42318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46BD" w:rsidRPr="0054305E" w14:paraId="419432D5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73EC7C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Urban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414D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64.1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8E0FE2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3344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79.1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6784E6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5508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CF86A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DFB0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71.2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B4327A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45CC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75.2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77F97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AF6E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75.8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3CF6C4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A2CD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79.2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518469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A12E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81.1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D94439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2EF7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D9BE1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E369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79.4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62496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7C85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79.2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BE9BF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1EFB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B0697B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7764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81C5E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1303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81.3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F381E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B3F2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82.4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438D6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</w:tr>
      <w:tr w:rsidR="004046BD" w:rsidRPr="0054305E" w14:paraId="4EEF6B2B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6EF8BB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Rural area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9189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35.9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41400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2515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36652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40D2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0A0FB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9212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E49371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D4805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4B9E6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7F23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3E3EEF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247A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92A82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ACB7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A6D985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AE2E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5F9DD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65C5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D80D09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F150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066CE9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F516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B326F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EA112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A07C4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B8BD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C0F38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C3B6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88F5CF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</w:tr>
      <w:tr w:rsidR="004046BD" w:rsidRPr="0054305E" w14:paraId="7A190703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EF23D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Education (%, SE)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FCDE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0CB9B2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BAE1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216A9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1EC7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DA002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5A1D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5F0A6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FD67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731ED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3243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641A42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3594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5C44B2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44C5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C71ADB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37A2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1267D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5662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CC22C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02DC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C9D9B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1AC2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5252A6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7B48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34E74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A230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B3F9EC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A6E0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1C4F4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46BD" w:rsidRPr="0054305E" w14:paraId="5ED74AC0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D2F0A35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≤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Elementary school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7608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02E191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66F1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760868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4ED7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36.3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E79A1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F61B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24588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55C4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44.7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9302C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DD84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6BF8CD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AD48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08BA6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4D0F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38.4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C30BC9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FBD2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AC95CC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F8708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B01635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C4C3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37.4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D154E8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325E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35.0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D81EF0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CA14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36.1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B84460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EA86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33.1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100E1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8DCD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30.3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3C500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</w:tr>
      <w:tr w:rsidR="004046BD" w:rsidRPr="0054305E" w14:paraId="2FFCC83C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45B8DA9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631B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0BDD82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928A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387CA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22C0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42F752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D97D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A69ED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9985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C63EC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4790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B847FE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C744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5757EB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B11C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364E0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BF54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DDD682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1855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9947D0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D07A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6C500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7618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075666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E6B96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863E73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AA67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C0E99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E0ED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F1BFE6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</w:tr>
      <w:tr w:rsidR="004046BD" w:rsidRPr="0054305E" w14:paraId="70646CFD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F9A6C75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F82F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9136D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1DDE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D9B94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6EAD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88CC7C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8C63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638B07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70E4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04B074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391C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DB53D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CE1F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CE649D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B163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25.5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8031C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21AB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3C801F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0945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04769C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1DC8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65C35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4B9F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75E801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4998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1635A4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AA45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0CF7BF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29A5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27.9 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47750D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</w:tr>
      <w:tr w:rsidR="004046BD" w:rsidRPr="0054305E" w14:paraId="2FAB8A68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B62AE8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lastRenderedPageBreak/>
              <w:t>≥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College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8F00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03C3B8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4190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B01563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4938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AC9A4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86A4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0019AE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1695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352F00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EB93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8A5800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D53B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F1CFA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70AC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125AB3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55F6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DC9BBC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56E1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CDA6C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2DC4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24.9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A49896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906C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25.6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F5589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41BA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29.5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B4BE9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15FA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30.5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EC088F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3395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31.4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CC38C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</w:tr>
      <w:tr w:rsidR="004046BD" w:rsidRPr="0054305E" w14:paraId="31B706D7" w14:textId="77777777" w:rsidTr="007C2348">
        <w:trPr>
          <w:trHeight w:val="12"/>
        </w:trPr>
        <w:tc>
          <w:tcPr>
            <w:tcW w:w="211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97645" w14:textId="3C45FE60" w:rsidR="004046BD" w:rsidRPr="0054305E" w:rsidRDefault="004046BD" w:rsidP="00326F7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Female (n)</w:t>
            </w:r>
          </w:p>
        </w:tc>
        <w:tc>
          <w:tcPr>
            <w:tcW w:w="80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B21A4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5,416 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64B9E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5,208 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FF1B3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4,763 </w:t>
            </w:r>
          </w:p>
        </w:tc>
        <w:tc>
          <w:tcPr>
            <w:tcW w:w="80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818E6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2,270 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0043A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4,939 </w:t>
            </w:r>
          </w:p>
        </w:tc>
        <w:tc>
          <w:tcPr>
            <w:tcW w:w="81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EE249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5,209 </w:t>
            </w:r>
          </w:p>
        </w:tc>
        <w:tc>
          <w:tcPr>
            <w:tcW w:w="81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BF3B8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4,469 </w:t>
            </w:r>
          </w:p>
        </w:tc>
        <w:tc>
          <w:tcPr>
            <w:tcW w:w="81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1B495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4,328 </w:t>
            </w:r>
          </w:p>
        </w:tc>
        <w:tc>
          <w:tcPr>
            <w:tcW w:w="81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990B2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4,081 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0CAF6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4,046 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73875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3,825 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D81FE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3,686 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0F4E5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3,977 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FC657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3,934 </w:t>
            </w:r>
          </w:p>
        </w:tc>
        <w:tc>
          <w:tcPr>
            <w:tcW w:w="83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8C694" w14:textId="77777777" w:rsidR="004046BD" w:rsidRPr="0054305E" w:rsidRDefault="004046BD" w:rsidP="007C2348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3,920 </w:t>
            </w:r>
          </w:p>
        </w:tc>
      </w:tr>
      <w:tr w:rsidR="004046BD" w:rsidRPr="0054305E" w14:paraId="0AFF46C4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E2F4F" w14:textId="49457294" w:rsidR="004046BD" w:rsidRPr="0054305E" w:rsidRDefault="004046BD" w:rsidP="006E1D69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Age (</w:t>
            </w:r>
            <w:proofErr w:type="spellStart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yr</w:t>
            </w:r>
            <w:proofErr w:type="spellEnd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Mean</w:t>
            </w:r>
            <w:r w:rsidR="006E1D69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SE)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9D54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35.8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638982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31FE5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35.3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CF61D5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0DAD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37.3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67449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F255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07E4A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BAC0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39.9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E63DF8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2834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1F3EB3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3EA2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8A011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8373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42.6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4B998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0.3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4E2B8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2E7F50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0602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41.3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4661BC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55A9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44.0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BB0575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4CA8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3AA6FF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719A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42.5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C0B06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B4B5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44.6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C6E54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5F0D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44.9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05364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</w:tr>
      <w:tr w:rsidR="004046BD" w:rsidRPr="0054305E" w14:paraId="27BD3632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A76EF" w14:textId="084985D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Age (</w:t>
            </w:r>
            <w:proofErr w:type="spellStart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yr</w:t>
            </w:r>
            <w:proofErr w:type="spellEnd"/>
            <w:r w:rsidR="00D22517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; 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%, SE)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1B5B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76445B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2F4A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40000C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AE44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B83652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C9DA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C9D02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2A3D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94096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9AB4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6BB99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C0C6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733D15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3946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090450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5C83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CE73D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EF01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8DC59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35D1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77572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567F1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56FAC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FD1E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D845F6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E215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61850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964D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DF4DE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46BD" w:rsidRPr="0054305E" w14:paraId="76C2CF2D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4DF61" w14:textId="77777777" w:rsidR="004046BD" w:rsidRPr="0054305E" w:rsidRDefault="004046BD" w:rsidP="007C2348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1-18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A3D1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5685A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3346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40D7B1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7823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08A2FB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4ABB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4C3C1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AD39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84246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4F6A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284FB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6526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1330A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3F23B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4A905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FC6B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C789B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BEC0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9AB69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C785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82144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8E4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CB747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0924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38E12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328F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E7F06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ED41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51A8DE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</w:tr>
      <w:tr w:rsidR="004046BD" w:rsidRPr="0054305E" w14:paraId="60A14D43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92DFA5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19-64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A7EC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63.2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4FF71B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A3AE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62.9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1722CA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6A9E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63.1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50CA1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61BD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58.2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47589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D972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58.8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3CA34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01F5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59.7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FD07E2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4040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9AFE9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5F1B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B629C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CC71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59.4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51FF3A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4717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212BE6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0124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59.3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D6AB80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2331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0ED7B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56F1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5331A9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F37D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5D328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84A9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60.7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01A19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</w:tr>
      <w:tr w:rsidR="004046BD" w:rsidRPr="0054305E" w14:paraId="75E084DD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1DE5A6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65+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FD0C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0F8E9A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7E46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7273F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7090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81D33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FD8A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276DD3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2B9A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A6896E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1087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5E5EB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4C07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738666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C664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BACF08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95895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C1F3D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566C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341BE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E8D2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91A327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FC20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093272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1442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0B06F3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7BCA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CFCBEB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E268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0883ED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</w:tr>
      <w:tr w:rsidR="004046BD" w:rsidRPr="0054305E" w14:paraId="6F1D5CEF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617A8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Residence (%, SE)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66E2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34CE47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5DE0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83BE3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4E74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C9311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6DE05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44CD1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CB08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8C848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5215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C9BAD9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038A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6B1A1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5BF7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B2059B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F38A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CDDAE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2ACA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9B63E0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5CD8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55ACF7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5179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4F7BBB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9924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9E9BF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2469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EA21D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0DD9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E0E0D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46BD" w:rsidRPr="0054305E" w14:paraId="7D3A1AE2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48320B4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Urban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A782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62.8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C31279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7E1F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78.9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35413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3851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0E5A07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AD32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72.6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93165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C268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76.1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0EDC6C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EB42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76.2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8308E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A391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79.1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6E4FF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EEB0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81.0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8A86C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0DB5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CBF6D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98C9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80.6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C22774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5FDF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81.2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52D92A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0C06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82.0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C2FDA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A94C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81.1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07AD30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EEF5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82.3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2FB14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F936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82.4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BB72CA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</w:tr>
      <w:tr w:rsidR="004046BD" w:rsidRPr="0054305E" w14:paraId="0A8013F4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264F68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Rural area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113A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37.2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31B194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6649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76D782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749B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5C38C6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D472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27.4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D025F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D83E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2CAACA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D89A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DA6E4D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5309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46FFA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9A25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66088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1CE8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63BEBD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2EA0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67CE8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9EFC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521432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9BAB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E1C8A8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BD9B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18.9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3DB94C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652B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400A6A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5280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8DDA7E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</w:tr>
      <w:tr w:rsidR="004046BD" w:rsidRPr="0054305E" w14:paraId="0DE32D50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8A3DD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Education (%, SE)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38F3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44AF61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FD5E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4CE67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13E6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B3344C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2D7A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1779BB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EE12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E315FA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0520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3C6C84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D41E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D6F28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3A95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246F8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88B9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B6F834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D3FA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7507861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72BB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AC48C0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BE69E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20B169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E548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9ACB4C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1087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9CDCD7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F1B3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0D45C3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046BD" w:rsidRPr="0054305E" w14:paraId="22D43691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F4DFC6D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≤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Elementary school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9BB7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4F8895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A67D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2D64C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0652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42.9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B4BBB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1565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48.9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A9DD5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CF9A5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48.6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121FAC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E2A8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45.5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1D1C05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D119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45.0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4289FF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E16A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42.8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70806E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D4D3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41.8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872E0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D016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E2CB8B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749E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40.9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69BF63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0A19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38.5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285393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0AE8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38.0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B651A3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B4BE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37.7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8CB9C9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0231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35.2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90E40A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</w:tr>
      <w:tr w:rsidR="004046BD" w:rsidRPr="0054305E" w14:paraId="4F2D480B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23E2CF8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Middle school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00D3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170E9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8292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370672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2522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785ABB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911E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D17C6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E43F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A1948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BAAF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C6A170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0.4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32158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9.9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C22FBB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F980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81780B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2776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19A780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AF8A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214E1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ECAF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10.6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A7E099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2390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79369B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C2C1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10.4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450DB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BA30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10.3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195DC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FF4F7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10.0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1D54E6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</w:tr>
      <w:tr w:rsidR="004046BD" w:rsidRPr="0054305E" w14:paraId="3C38CFBC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731A631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High school</w:t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1514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157384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7CE5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52EC4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FBE2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E6FC8B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51FBA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4F0268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C0F7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68A579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E41D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941ECF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BA6C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AAEAC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E9CB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25.3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FCE843F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4637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57B7F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8AD36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459B27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0E58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25.0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1386B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4570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2A752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CAD4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25.2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DEFAC3E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FBC9C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6E390B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30FA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25.7 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8ED21DB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</w:tr>
      <w:tr w:rsidR="004046BD" w:rsidRPr="0054305E" w14:paraId="42CABCFA" w14:textId="77777777" w:rsidTr="007C2348">
        <w:trPr>
          <w:trHeight w:val="12"/>
        </w:trPr>
        <w:tc>
          <w:tcPr>
            <w:tcW w:w="2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863ED4" w14:textId="77777777" w:rsidR="004046BD" w:rsidRPr="0054305E" w:rsidRDefault="004046BD" w:rsidP="007C2348">
            <w:pPr>
              <w:wordWrap/>
              <w:spacing w:after="0" w:line="240" w:lineRule="auto"/>
              <w:ind w:firstLine="90"/>
              <w:jc w:val="left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≥</w:t>
            </w: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College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53B8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6AB00C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080B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E85F952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A6B5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16.8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EB5F846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26A52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16.0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5B5C44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78E44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359A29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E62A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17.2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DC641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76BC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EF042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EB829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96BE9FD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C7ABB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FD406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BD163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1BC7803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4FC01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23.4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554A860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C47E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24.5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6F08C97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E64EF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26.5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B82E3C4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0.7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89FDD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28.4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3C9839A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A8C20" w14:textId="77777777" w:rsidR="004046BD" w:rsidRPr="0054305E" w:rsidRDefault="004046BD" w:rsidP="007C2348">
            <w:pPr>
              <w:wordWrap/>
              <w:spacing w:after="0" w:line="240" w:lineRule="auto"/>
              <w:jc w:val="righ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29.1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96E9805" w14:textId="77777777" w:rsidR="004046BD" w:rsidRPr="0054305E" w:rsidRDefault="004046BD" w:rsidP="007C2348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="Times New Roman Un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0.8 </w:t>
            </w:r>
          </w:p>
        </w:tc>
      </w:tr>
    </w:tbl>
    <w:p w14:paraId="76C08F65" w14:textId="77777777" w:rsidR="004046BD" w:rsidRPr="0054305E" w:rsidRDefault="004046BD" w:rsidP="004046BD">
      <w:pPr>
        <w:pStyle w:val="a3"/>
        <w:wordWrap/>
        <w:snapToGrid w:val="0"/>
        <w:spacing w:before="20" w:after="20" w:line="240" w:lineRule="auto"/>
        <w:jc w:val="left"/>
        <w:textAlignment w:val="center"/>
        <w:rPr>
          <w:rFonts w:ascii="Times New Roman" w:eastAsiaTheme="majorHAnsi" w:hAnsi="Times New Roman" w:cs="Times New Roman"/>
          <w:b/>
          <w:color w:val="000000" w:themeColor="text1"/>
          <w:sz w:val="22"/>
          <w:szCs w:val="24"/>
        </w:rPr>
        <w:sectPr w:rsidR="004046BD" w:rsidRPr="0054305E" w:rsidSect="004046BD">
          <w:pgSz w:w="16838" w:h="11906" w:orient="landscape" w:code="9"/>
          <w:pgMar w:top="1440" w:right="1701" w:bottom="1440" w:left="851" w:header="851" w:footer="284" w:gutter="0"/>
          <w:cols w:space="425"/>
          <w:docGrid w:linePitch="360"/>
        </w:sectPr>
      </w:pP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SE, standard error</w:t>
      </w:r>
      <w:r w:rsidRPr="0054305E">
        <w:rPr>
          <w:rFonts w:ascii="Times New Roman" w:eastAsiaTheme="majorHAnsi" w:hAnsi="Times New Roman" w:cs="Times New Roman"/>
          <w:b/>
          <w:color w:val="000000" w:themeColor="text1"/>
          <w:sz w:val="22"/>
          <w:szCs w:val="24"/>
        </w:rPr>
        <w:br w:type="page"/>
      </w:r>
    </w:p>
    <w:p w14:paraId="544A07F5" w14:textId="77777777" w:rsidR="004046BD" w:rsidRPr="0054305E" w:rsidRDefault="004046BD" w:rsidP="004046BD">
      <w:pPr>
        <w:wordWrap/>
        <w:spacing w:before="60" w:after="60" w:line="240" w:lineRule="auto"/>
        <w:textAlignment w:val="baseline"/>
        <w:rPr>
          <w:rFonts w:ascii="Times New Roman" w:eastAsiaTheme="majorHAnsi" w:hAnsi="Times New Roman" w:cs="Times New Roman"/>
          <w:b/>
          <w:color w:val="000000" w:themeColor="text1"/>
          <w:kern w:val="0"/>
          <w:sz w:val="18"/>
          <w:szCs w:val="20"/>
        </w:rPr>
      </w:pPr>
      <w:r w:rsidRPr="0054305E">
        <w:rPr>
          <w:rFonts w:ascii="Times New Roman" w:eastAsiaTheme="majorHAnsi" w:hAnsi="Times New Roman" w:cs="Times New Roman"/>
          <w:b/>
          <w:color w:val="000000" w:themeColor="text1"/>
          <w:spacing w:val="-2"/>
          <w:kern w:val="0"/>
          <w:sz w:val="22"/>
          <w:szCs w:val="24"/>
        </w:rPr>
        <w:lastRenderedPageBreak/>
        <w:t xml:space="preserve">Table 2. Trends in the major food groups in the Korea National Health and Nutrition Examination Survey </w:t>
      </w:r>
      <w:r w:rsidRPr="0054305E">
        <w:rPr>
          <w:rFonts w:ascii="Times New Roman" w:eastAsiaTheme="majorHAnsi" w:hAnsi="Times New Roman" w:cs="Times New Roman"/>
          <w:b/>
          <w:color w:val="000000" w:themeColor="text1"/>
          <w:kern w:val="0"/>
          <w:sz w:val="22"/>
          <w:szCs w:val="24"/>
        </w:rPr>
        <w:t>from 1998 to 2018</w:t>
      </w:r>
    </w:p>
    <w:p w14:paraId="37201BFE" w14:textId="77777777" w:rsidR="004046BD" w:rsidRPr="0054305E" w:rsidRDefault="004046BD" w:rsidP="004046BD">
      <w:pPr>
        <w:wordWrap/>
        <w:snapToGrid w:val="0"/>
        <w:spacing w:before="20" w:after="20" w:line="240" w:lineRule="auto"/>
        <w:jc w:val="right"/>
        <w:textAlignment w:val="center"/>
        <w:rPr>
          <w:rFonts w:ascii="Times New Roman" w:eastAsiaTheme="majorHAnsi" w:hAnsi="Times New Roman" w:cs="Times New Roman"/>
          <w:color w:val="000000" w:themeColor="text1"/>
          <w:kern w:val="0"/>
          <w:szCs w:val="20"/>
        </w:rPr>
      </w:pPr>
      <w:r w:rsidRPr="0054305E">
        <w:rPr>
          <w:rFonts w:ascii="Times New Roman" w:eastAsiaTheme="majorHAnsi" w:hAnsi="Times New Roman" w:cs="Times New Roman"/>
          <w:color w:val="000000" w:themeColor="text1"/>
          <w:spacing w:val="-10"/>
          <w:kern w:val="0"/>
          <w:sz w:val="18"/>
          <w:szCs w:val="18"/>
        </w:rPr>
        <w:t>(unit: g/d)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130"/>
        <w:gridCol w:w="571"/>
        <w:gridCol w:w="560"/>
        <w:gridCol w:w="571"/>
        <w:gridCol w:w="560"/>
        <w:gridCol w:w="650"/>
        <w:gridCol w:w="639"/>
        <w:gridCol w:w="1132"/>
        <w:gridCol w:w="1133"/>
        <w:gridCol w:w="1120"/>
      </w:tblGrid>
      <w:tr w:rsidR="004046BD" w:rsidRPr="0054305E" w14:paraId="378C52DD" w14:textId="77777777" w:rsidTr="007C2348">
        <w:trPr>
          <w:trHeight w:val="283"/>
        </w:trPr>
        <w:tc>
          <w:tcPr>
            <w:tcW w:w="960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EBEE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Food groups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DB54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Sex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F273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1998</w:t>
            </w:r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0A0C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2018</w:t>
            </w:r>
          </w:p>
        </w:tc>
        <w:tc>
          <w:tcPr>
            <w:tcW w:w="650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E1C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Diff.</w:t>
            </w:r>
          </w:p>
        </w:tc>
        <w:tc>
          <w:tcPr>
            <w:tcW w:w="639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6C0A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APC</w:t>
            </w:r>
          </w:p>
        </w:tc>
        <w:tc>
          <w:tcPr>
            <w:tcW w:w="338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24977F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  <w:t>Significant change in the trend slope</w:t>
            </w:r>
          </w:p>
        </w:tc>
      </w:tr>
      <w:tr w:rsidR="004046BD" w:rsidRPr="0054305E" w14:paraId="7F8EB667" w14:textId="77777777" w:rsidTr="007C2348">
        <w:trPr>
          <w:trHeight w:val="477"/>
        </w:trPr>
        <w:tc>
          <w:tcPr>
            <w:tcW w:w="960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D53C619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1E37072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8433" w14:textId="15658E7D" w:rsidR="004046BD" w:rsidRPr="00964DF6" w:rsidRDefault="004046BD" w:rsidP="00964DF6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64DF6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Mean(SE)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5A0FA" w14:textId="74181EBC" w:rsidR="004046BD" w:rsidRPr="00964DF6" w:rsidRDefault="004046BD" w:rsidP="00964DF6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964DF6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Mean(SE)</w:t>
            </w:r>
          </w:p>
        </w:tc>
        <w:tc>
          <w:tcPr>
            <w:tcW w:w="650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81D4174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564E68B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</w:tcPr>
          <w:p w14:paraId="5AED2F7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APC before the year of change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5842172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Year of change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7A7F453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APC after the year of change</w:t>
            </w:r>
          </w:p>
        </w:tc>
      </w:tr>
      <w:tr w:rsidR="004046BD" w:rsidRPr="0054305E" w14:paraId="3D7FB440" w14:textId="77777777" w:rsidTr="007C2348">
        <w:trPr>
          <w:trHeight w:val="313"/>
        </w:trPr>
        <w:tc>
          <w:tcPr>
            <w:tcW w:w="960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8777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Grains and cereals</w:t>
            </w:r>
          </w:p>
        </w:tc>
        <w:tc>
          <w:tcPr>
            <w:tcW w:w="1130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B04C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571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391F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337.2</w:t>
            </w:r>
          </w:p>
        </w:tc>
        <w:tc>
          <w:tcPr>
            <w:tcW w:w="560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2E5B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(3.3)</w:t>
            </w:r>
          </w:p>
        </w:tc>
        <w:tc>
          <w:tcPr>
            <w:tcW w:w="571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3F14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288.4</w:t>
            </w:r>
          </w:p>
        </w:tc>
        <w:tc>
          <w:tcPr>
            <w:tcW w:w="560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D03F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(2.8)</w:t>
            </w:r>
          </w:p>
        </w:tc>
        <w:tc>
          <w:tcPr>
            <w:tcW w:w="650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F0C2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-48.8</w:t>
            </w:r>
          </w:p>
        </w:tc>
        <w:tc>
          <w:tcPr>
            <w:tcW w:w="639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1143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980A39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-0.8</w:t>
            </w:r>
          </w:p>
        </w:tc>
        <w:tc>
          <w:tcPr>
            <w:tcW w:w="1133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FF6F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2007</w:t>
            </w:r>
          </w:p>
        </w:tc>
        <w:tc>
          <w:tcPr>
            <w:tcW w:w="1120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28D9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-0.2</w:t>
            </w:r>
          </w:p>
        </w:tc>
      </w:tr>
      <w:tr w:rsidR="004046BD" w:rsidRPr="0054305E" w14:paraId="26715B40" w14:textId="77777777" w:rsidTr="007C2348">
        <w:trPr>
          <w:trHeight w:val="313"/>
        </w:trPr>
        <w:tc>
          <w:tcPr>
            <w:tcW w:w="960" w:type="dxa"/>
            <w:vMerge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732CA86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05744" w14:textId="643C6AA9" w:rsidR="004046BD" w:rsidRPr="0054305E" w:rsidRDefault="004046BD" w:rsidP="00326F73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0845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372.4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2307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(4.5)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9E87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326.8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745A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(3.9)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717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-45.6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856E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23B3EC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-0.9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189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E063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0.0</w:t>
            </w:r>
          </w:p>
        </w:tc>
      </w:tr>
      <w:tr w:rsidR="004046BD" w:rsidRPr="0054305E" w14:paraId="49D1F9D8" w14:textId="77777777" w:rsidTr="007C2348">
        <w:trPr>
          <w:trHeight w:val="313"/>
        </w:trPr>
        <w:tc>
          <w:tcPr>
            <w:tcW w:w="960" w:type="dxa"/>
            <w:vMerge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C675F9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8B57D" w14:textId="7CD4C1AA" w:rsidR="004046BD" w:rsidRPr="0054305E" w:rsidRDefault="004046BD" w:rsidP="00326F73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742B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304.0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668A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(3.1)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A8FA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248.4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625E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(2.8)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9E5A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-55.6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B97A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3F68C2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-1.0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CB3B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2007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7B97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-0.5</w:t>
            </w:r>
          </w:p>
        </w:tc>
      </w:tr>
      <w:tr w:rsidR="004046BD" w:rsidRPr="0054305E" w14:paraId="50106556" w14:textId="77777777" w:rsidTr="007C2348">
        <w:trPr>
          <w:trHeight w:val="313"/>
        </w:trPr>
        <w:tc>
          <w:tcPr>
            <w:tcW w:w="96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AAC7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Vegetables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7E2C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4661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287.8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DE41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(4.3)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13E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248.1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E5EF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(2.8)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D83A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-39.7</w:t>
            </w:r>
          </w:p>
        </w:tc>
        <w:tc>
          <w:tcPr>
            <w:tcW w:w="63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1067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-0.8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0A2112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1.4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8935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8E40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-1.5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351D230E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0C8610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FCF62" w14:textId="091682A9" w:rsidR="004046BD" w:rsidRPr="0054305E" w:rsidRDefault="004046BD" w:rsidP="00326F73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3A59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319.7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4542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(5.2)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DC5F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283.1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FA3F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(4.0)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2066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-36.6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CAF2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388503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B5C0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5410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6E34C045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D6A4AE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883D2" w14:textId="3F9F3016" w:rsidR="004046BD" w:rsidRPr="0054305E" w:rsidRDefault="004046BD" w:rsidP="00326F73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FC9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257.9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8C71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(4.1)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B604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212.5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A4FC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(3.4)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43F8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-45.4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689B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BD2F1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0.9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4F68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34D9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073D4188" w14:textId="77777777" w:rsidTr="007C2348">
        <w:trPr>
          <w:trHeight w:val="313"/>
        </w:trPr>
        <w:tc>
          <w:tcPr>
            <w:tcW w:w="96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1013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Fruits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969D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E072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197.3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4C61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(5.3)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074A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129.2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77CF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(3.7)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1CAD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-68.1</w:t>
            </w:r>
          </w:p>
        </w:tc>
        <w:tc>
          <w:tcPr>
            <w:tcW w:w="63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FCCB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-0.8</w:t>
            </w: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88E235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-0.2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E685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2016</w:t>
            </w: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4CF9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-13.3</w:t>
            </w:r>
          </w:p>
        </w:tc>
      </w:tr>
      <w:tr w:rsidR="004046BD" w:rsidRPr="0054305E" w14:paraId="6F8A9D7B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07B82D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171E9" w14:textId="590499A7" w:rsidR="004046BD" w:rsidRPr="0054305E" w:rsidRDefault="004046BD" w:rsidP="00326F73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BD02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176.0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C960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(5.8)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5213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118.4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78F5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(4.4)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4144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-57.6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B407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-0.6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905BA9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0.0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377F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2016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FB3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-13.4</w:t>
            </w:r>
          </w:p>
        </w:tc>
      </w:tr>
      <w:tr w:rsidR="004046BD" w:rsidRPr="0054305E" w14:paraId="60C9B905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C85C3D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76102" w14:textId="20877775" w:rsidR="004046BD" w:rsidRPr="0054305E" w:rsidRDefault="004046BD" w:rsidP="00326F73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1633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218.5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7240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(6.3)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CB55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140.5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5C44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(5.0)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8241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-78.0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9FE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-1.0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09A80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-0.5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EF99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2016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FDC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-12.9</w:t>
            </w:r>
          </w:p>
        </w:tc>
      </w:tr>
      <w:tr w:rsidR="004046BD" w:rsidRPr="0054305E" w14:paraId="6099B309" w14:textId="77777777" w:rsidTr="007C2348">
        <w:trPr>
          <w:trHeight w:val="313"/>
        </w:trPr>
        <w:tc>
          <w:tcPr>
            <w:tcW w:w="96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BED1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Non-alcoholic beverages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2E03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FC66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45.3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AB74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(2.0)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60D8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208.4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22C7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(5.6)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FC5A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163.1</w:t>
            </w:r>
          </w:p>
        </w:tc>
        <w:tc>
          <w:tcPr>
            <w:tcW w:w="63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DEF3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9.2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3FE9AC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3.7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5562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126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10.9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09D833FB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3765443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B48B5" w14:textId="07FE8A8A" w:rsidR="004046BD" w:rsidRPr="0054305E" w:rsidRDefault="004046BD" w:rsidP="00326F73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134B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48.7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F950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(2.6)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65F1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226.0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A5B3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(7.9)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9CB0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177.3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EE40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9.4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43F3E1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10.1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E6FE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2016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8699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-0.5</w:t>
            </w:r>
          </w:p>
        </w:tc>
      </w:tr>
      <w:tr w:rsidR="004046BD" w:rsidRPr="0054305E" w14:paraId="4127E7BB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4EE18D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FAEFE" w14:textId="4B158B1A" w:rsidR="004046BD" w:rsidRPr="0054305E" w:rsidRDefault="004046BD" w:rsidP="00326F73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93F2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42.1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7D4A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(2.1)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66B6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189.0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2381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(5.9)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F7C2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146.9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A2F1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8.9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C3E7B0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1.9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268F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10EF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11.1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496B2FDA" w14:textId="77777777" w:rsidTr="007C2348">
        <w:trPr>
          <w:trHeight w:val="313"/>
        </w:trPr>
        <w:tc>
          <w:tcPr>
            <w:tcW w:w="96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CE2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Meat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E39C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B8D6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67.9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CFA9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(1.7)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66B6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129.8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3A54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(2.9)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9C5C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61.9</w:t>
            </w:r>
          </w:p>
        </w:tc>
        <w:tc>
          <w:tcPr>
            <w:tcW w:w="63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63E4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0.5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280572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-0.1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D3F5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2007</w:t>
            </w: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3352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0.8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0C6907B0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1787E3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4EEC7" w14:textId="7CC86B6C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8FD9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82.7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4832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(2.3)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798E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160.0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2935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(4.5)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A4E6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77.3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DFC2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F8EB25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0.8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C957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EB24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-1.1</w:t>
            </w:r>
          </w:p>
        </w:tc>
      </w:tr>
      <w:tr w:rsidR="004046BD" w:rsidRPr="0054305E" w14:paraId="14B1A8D2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589486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6AB40" w14:textId="0D2CA5F6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4968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53.7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FC8E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(1.6)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B3C8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97.9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DF59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(3.5)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26C1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44.2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9222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AFA7F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-0.7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C070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7407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0.6</w:t>
            </w:r>
          </w:p>
        </w:tc>
      </w:tr>
      <w:tr w:rsidR="004046BD" w:rsidRPr="0054305E" w14:paraId="1DA83D18" w14:textId="77777777" w:rsidTr="007C2348">
        <w:trPr>
          <w:trHeight w:val="313"/>
        </w:trPr>
        <w:tc>
          <w:tcPr>
            <w:tcW w:w="96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6369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Milk and dairy products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9F2F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A9D9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79.6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D462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(2.6)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865B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118.3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3BFF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(3.1)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8BC2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38.7</w:t>
            </w:r>
          </w:p>
        </w:tc>
        <w:tc>
          <w:tcPr>
            <w:tcW w:w="63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5FD7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2.2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C791F4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20CA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2011</w:t>
            </w: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D754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-0.2</w:t>
            </w:r>
          </w:p>
        </w:tc>
      </w:tr>
      <w:tr w:rsidR="004046BD" w:rsidRPr="0054305E" w14:paraId="44AADE75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3C8C92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9A87C" w14:textId="4002B1ED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1890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79.5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254D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(2.9)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D95A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118.5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2B71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(3.9)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74A5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39.0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AF88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E8CB9C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3.5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0727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2012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52C2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-0.5</w:t>
            </w:r>
          </w:p>
        </w:tc>
      </w:tr>
      <w:tr w:rsidR="004046BD" w:rsidRPr="0054305E" w14:paraId="40BB2F02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24FAA1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FE14F" w14:textId="7723ED50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35FF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79.4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5D03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(3.0)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1920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118.1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B7A9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(4.1)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AFC9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38.7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867B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28EFEC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07CA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2010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A9EC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-0.1</w:t>
            </w:r>
          </w:p>
        </w:tc>
      </w:tr>
      <w:tr w:rsidR="004046BD" w:rsidRPr="0054305E" w14:paraId="63EFFBD8" w14:textId="77777777" w:rsidTr="007C2348">
        <w:trPr>
          <w:trHeight w:val="313"/>
        </w:trPr>
        <w:tc>
          <w:tcPr>
            <w:tcW w:w="960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7485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Eggs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E87D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F492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21.7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75B8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(0.6)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F209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31.0</w:t>
            </w: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1EC7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(1.1)</w:t>
            </w: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9602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9.3</w:t>
            </w:r>
          </w:p>
        </w:tc>
        <w:tc>
          <w:tcPr>
            <w:tcW w:w="63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9B62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C7E63D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90F3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A72B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4AD9AC10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89D892E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458EB" w14:textId="0D121E97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3F37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25.1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093C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(0.8)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2B1F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34.4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2BED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(1.6)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094C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9.3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8592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7B021B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AB53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2016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6ADE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-0.5</w:t>
            </w:r>
          </w:p>
        </w:tc>
      </w:tr>
      <w:tr w:rsidR="004046BD" w:rsidRPr="0054305E" w14:paraId="030383C4" w14:textId="77777777" w:rsidTr="007C2348">
        <w:trPr>
          <w:trHeight w:val="313"/>
        </w:trPr>
        <w:tc>
          <w:tcPr>
            <w:tcW w:w="96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BAAD069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0385" w14:textId="394851C0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5C1B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18.6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5260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(0.7)</w:t>
            </w:r>
          </w:p>
        </w:tc>
        <w:tc>
          <w:tcPr>
            <w:tcW w:w="571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0D34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27.6</w:t>
            </w:r>
          </w:p>
        </w:tc>
        <w:tc>
          <w:tcPr>
            <w:tcW w:w="560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52FF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(1.0)</w:t>
            </w:r>
          </w:p>
        </w:tc>
        <w:tc>
          <w:tcPr>
            <w:tcW w:w="650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EF2C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9.0</w:t>
            </w:r>
          </w:p>
        </w:tc>
        <w:tc>
          <w:tcPr>
            <w:tcW w:w="639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4650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2.2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2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8359CB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1133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A993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2008</w:t>
            </w:r>
          </w:p>
        </w:tc>
        <w:tc>
          <w:tcPr>
            <w:tcW w:w="1120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3857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2.9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</w:tbl>
    <w:p w14:paraId="38E2BAC3" w14:textId="00B6BA17" w:rsidR="004046BD" w:rsidRPr="0054305E" w:rsidRDefault="00D22517" w:rsidP="004046BD">
      <w:pPr>
        <w:pStyle w:val="a3"/>
        <w:wordWrap/>
        <w:snapToGrid w:val="0"/>
        <w:spacing w:before="20" w:after="20" w:line="240" w:lineRule="auto"/>
        <w:jc w:val="left"/>
        <w:textAlignment w:val="center"/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SE, standard error; D</w:t>
      </w:r>
      <w:r w:rsidR="004046BD"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iff., difference between the data from 1998 and 2018; APC, annual percent change.</w:t>
      </w:r>
    </w:p>
    <w:p w14:paraId="6D23AC65" w14:textId="77777777" w:rsidR="004046BD" w:rsidRPr="00677864" w:rsidRDefault="004046BD" w:rsidP="004046BD">
      <w:pPr>
        <w:wordWrap/>
        <w:spacing w:after="0"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</w:pPr>
      <w:r w:rsidRPr="00677864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>The age-standardized mean and SE were calculated using the 2005 population projections for Korea.</w:t>
      </w:r>
    </w:p>
    <w:p w14:paraId="0C99A292" w14:textId="77777777" w:rsidR="004046BD" w:rsidRPr="0054305E" w:rsidRDefault="004046BD" w:rsidP="004046BD">
      <w:pPr>
        <w:wordWrap/>
        <w:spacing w:before="60" w:after="60" w:line="240" w:lineRule="auto"/>
        <w:textAlignment w:val="baseline"/>
        <w:rPr>
          <w:rFonts w:ascii="Times New Roman" w:eastAsiaTheme="majorHAnsi" w:hAnsi="Times New Roman" w:cs="Times New Roman"/>
          <w:color w:val="000000" w:themeColor="text1"/>
          <w:kern w:val="0"/>
          <w:sz w:val="24"/>
          <w:szCs w:val="24"/>
        </w:rPr>
      </w:pP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* </w:t>
      </w:r>
      <w:r w:rsidRPr="0054305E">
        <w:rPr>
          <w:rFonts w:ascii="Times New Roman" w:eastAsia="맑은 고딕" w:hAnsi="Times New Roman" w:cs="Times New Roman"/>
          <w:i/>
          <w:iCs/>
          <w:color w:val="000000" w:themeColor="text1"/>
          <w:sz w:val="18"/>
          <w:szCs w:val="18"/>
        </w:rPr>
        <w:t>p</w:t>
      </w: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&lt;0.05</w:t>
      </w:r>
    </w:p>
    <w:p w14:paraId="7CFE6286" w14:textId="77777777" w:rsidR="004046BD" w:rsidRPr="0054305E" w:rsidRDefault="004046BD" w:rsidP="004046BD">
      <w:pPr>
        <w:widowControl/>
        <w:wordWrap/>
        <w:autoSpaceDE/>
        <w:autoSpaceDN/>
        <w:spacing w:line="240" w:lineRule="auto"/>
        <w:rPr>
          <w:rFonts w:ascii="Times New Roman" w:eastAsiaTheme="majorHAnsi" w:hAnsi="Times New Roman" w:cs="Times New Roman"/>
          <w:color w:val="000000" w:themeColor="text1"/>
          <w:kern w:val="0"/>
          <w:sz w:val="24"/>
          <w:szCs w:val="24"/>
        </w:rPr>
      </w:pPr>
      <w:r w:rsidRPr="0054305E">
        <w:rPr>
          <w:rFonts w:ascii="Times New Roman" w:eastAsiaTheme="majorHAnsi" w:hAnsi="Times New Roman" w:cs="Times New Roman"/>
          <w:color w:val="000000" w:themeColor="text1"/>
          <w:kern w:val="0"/>
          <w:sz w:val="24"/>
          <w:szCs w:val="24"/>
        </w:rPr>
        <w:br w:type="page"/>
      </w:r>
    </w:p>
    <w:p w14:paraId="4616A451" w14:textId="77777777" w:rsidR="004046BD" w:rsidRPr="0054305E" w:rsidRDefault="004046BD" w:rsidP="004046BD">
      <w:pPr>
        <w:wordWrap/>
        <w:spacing w:before="60" w:after="60" w:line="240" w:lineRule="auto"/>
        <w:textAlignment w:val="baseline"/>
        <w:rPr>
          <w:rFonts w:ascii="Times New Roman" w:eastAsiaTheme="majorHAnsi" w:hAnsi="Times New Roman" w:cs="Times New Roman"/>
          <w:b/>
          <w:color w:val="000000" w:themeColor="text1"/>
          <w:kern w:val="0"/>
          <w:sz w:val="18"/>
          <w:szCs w:val="20"/>
        </w:rPr>
      </w:pPr>
      <w:r w:rsidRPr="0054305E">
        <w:rPr>
          <w:rFonts w:ascii="Times New Roman" w:eastAsiaTheme="majorHAnsi" w:hAnsi="Times New Roman" w:cs="Times New Roman"/>
          <w:b/>
          <w:color w:val="000000" w:themeColor="text1"/>
          <w:kern w:val="0"/>
          <w:sz w:val="22"/>
          <w:szCs w:val="24"/>
        </w:rPr>
        <w:lastRenderedPageBreak/>
        <w:t>Table 3. Energy intake trends in the Korea National Health and Nutrition Examination Survey from 1998 to 2018</w:t>
      </w:r>
    </w:p>
    <w:tbl>
      <w:tblPr>
        <w:tblOverlap w:val="never"/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050"/>
        <w:gridCol w:w="1012"/>
        <w:gridCol w:w="612"/>
        <w:gridCol w:w="514"/>
        <w:gridCol w:w="618"/>
        <w:gridCol w:w="513"/>
        <w:gridCol w:w="463"/>
        <w:gridCol w:w="663"/>
        <w:gridCol w:w="974"/>
        <w:gridCol w:w="865"/>
        <w:gridCol w:w="974"/>
      </w:tblGrid>
      <w:tr w:rsidR="004046BD" w:rsidRPr="0054305E" w14:paraId="0C30BEBA" w14:textId="77777777" w:rsidTr="00964DF6">
        <w:trPr>
          <w:trHeight w:val="316"/>
        </w:trPr>
        <w:tc>
          <w:tcPr>
            <w:tcW w:w="1840" w:type="dxa"/>
            <w:gridSpan w:val="2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A982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Energy intake</w:t>
            </w: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C237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Sex</w:t>
            </w:r>
          </w:p>
        </w:tc>
        <w:tc>
          <w:tcPr>
            <w:tcW w:w="112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9DD5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1998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DC45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2018</w:t>
            </w: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17CF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Diff.</w:t>
            </w:r>
          </w:p>
        </w:tc>
        <w:tc>
          <w:tcPr>
            <w:tcW w:w="670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30CC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APC</w:t>
            </w:r>
          </w:p>
        </w:tc>
        <w:tc>
          <w:tcPr>
            <w:tcW w:w="278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14:paraId="688D34D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  <w:t>Significant change in the trend slope</w:t>
            </w:r>
          </w:p>
        </w:tc>
      </w:tr>
      <w:tr w:rsidR="00964DF6" w:rsidRPr="0054305E" w14:paraId="2C701621" w14:textId="77777777" w:rsidTr="00DD6AEC">
        <w:trPr>
          <w:trHeight w:val="348"/>
        </w:trPr>
        <w:tc>
          <w:tcPr>
            <w:tcW w:w="1604" w:type="dxa"/>
            <w:gridSpan w:val="2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51195E6" w14:textId="77777777" w:rsidR="00964DF6" w:rsidRPr="0054305E" w:rsidRDefault="00964DF6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EB07876" w14:textId="77777777" w:rsidR="00964DF6" w:rsidRPr="0054305E" w:rsidRDefault="00964DF6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57052" w14:textId="334751E4" w:rsidR="00964DF6" w:rsidRPr="0054305E" w:rsidRDefault="00964DF6" w:rsidP="00964DF6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Mean(SE)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7B0B" w14:textId="4B3D9AB9" w:rsidR="00964DF6" w:rsidRPr="0054305E" w:rsidRDefault="00964DF6" w:rsidP="00964DF6">
            <w:pPr>
              <w:wordWrap/>
              <w:snapToGrid w:val="0"/>
              <w:spacing w:after="0" w:line="240" w:lineRule="auto"/>
              <w:ind w:firstLineChars="50" w:firstLine="9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Mean(SE)</w:t>
            </w:r>
          </w:p>
        </w:tc>
        <w:tc>
          <w:tcPr>
            <w:tcW w:w="476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8B933EF" w14:textId="77777777" w:rsidR="00964DF6" w:rsidRPr="0054305E" w:rsidRDefault="00964DF6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40A10B3" w14:textId="77777777" w:rsidR="00964DF6" w:rsidRPr="0054305E" w:rsidRDefault="00964DF6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</w:tcPr>
          <w:p w14:paraId="612F5155" w14:textId="77777777" w:rsidR="00964DF6" w:rsidRPr="0054305E" w:rsidRDefault="00964DF6" w:rsidP="007C2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APC before the year of change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F500D75" w14:textId="77777777" w:rsidR="00964DF6" w:rsidRPr="0054305E" w:rsidRDefault="00964DF6" w:rsidP="007C2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Year of change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D212AB3" w14:textId="77777777" w:rsidR="00964DF6" w:rsidRPr="0054305E" w:rsidRDefault="00964DF6" w:rsidP="007C2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APC after the year of change</w:t>
            </w:r>
          </w:p>
        </w:tc>
      </w:tr>
      <w:tr w:rsidR="004046BD" w:rsidRPr="0054305E" w14:paraId="796565E9" w14:textId="77777777" w:rsidTr="00964DF6">
        <w:trPr>
          <w:trHeight w:val="267"/>
        </w:trPr>
        <w:tc>
          <w:tcPr>
            <w:tcW w:w="1840" w:type="dxa"/>
            <w:gridSpan w:val="2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DC8A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Energy intake (kcal/d)</w:t>
            </w:r>
          </w:p>
        </w:tc>
        <w:tc>
          <w:tcPr>
            <w:tcW w:w="1029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69DC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EEA1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1,934.3 </w:t>
            </w:r>
          </w:p>
        </w:tc>
        <w:tc>
          <w:tcPr>
            <w:tcW w:w="509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6C98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(17.9)</w:t>
            </w:r>
          </w:p>
        </w:tc>
        <w:tc>
          <w:tcPr>
            <w:tcW w:w="621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CEAE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1,987.7 </w:t>
            </w:r>
          </w:p>
        </w:tc>
        <w:tc>
          <w:tcPr>
            <w:tcW w:w="516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B4FC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(17.7)</w:t>
            </w:r>
          </w:p>
        </w:tc>
        <w:tc>
          <w:tcPr>
            <w:tcW w:w="465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FFB7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53.4</w:t>
            </w:r>
          </w:p>
        </w:tc>
        <w:tc>
          <w:tcPr>
            <w:tcW w:w="670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F590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0.5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CE735FD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-0.1</w:t>
            </w:r>
          </w:p>
        </w:tc>
        <w:tc>
          <w:tcPr>
            <w:tcW w:w="857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F99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2007</w:t>
            </w:r>
          </w:p>
        </w:tc>
        <w:tc>
          <w:tcPr>
            <w:tcW w:w="964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9BEB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0.8*</w:t>
            </w:r>
          </w:p>
        </w:tc>
      </w:tr>
      <w:tr w:rsidR="004046BD" w:rsidRPr="0054305E" w14:paraId="659C04F0" w14:textId="77777777" w:rsidTr="00964DF6">
        <w:trPr>
          <w:trHeight w:val="267"/>
        </w:trPr>
        <w:tc>
          <w:tcPr>
            <w:tcW w:w="1840" w:type="dxa"/>
            <w:gridSpan w:val="2"/>
            <w:vMerge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203A524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32C79" w14:textId="75061C4A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DE1F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2,152.5 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3A46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(22.8)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759D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2,301.5 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F479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(26.1)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9DFD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149.0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E1F1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40B8E38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0.8*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BE48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A848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-1.1</w:t>
            </w:r>
          </w:p>
        </w:tc>
      </w:tr>
      <w:tr w:rsidR="004046BD" w:rsidRPr="0054305E" w14:paraId="31EEBC74" w14:textId="77777777" w:rsidTr="00964DF6">
        <w:trPr>
          <w:trHeight w:val="267"/>
        </w:trPr>
        <w:tc>
          <w:tcPr>
            <w:tcW w:w="1840" w:type="dxa"/>
            <w:gridSpan w:val="2"/>
            <w:vMerge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D7664BA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2EF84" w14:textId="4DC99F4A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B5A6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1,729.2 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88EF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(17.1)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085C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1,661.1 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7D43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(17.1)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4338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-68.1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A29D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D6529B3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-0.7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DA22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2008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1874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0.6</w:t>
            </w:r>
          </w:p>
        </w:tc>
      </w:tr>
      <w:tr w:rsidR="004046BD" w:rsidRPr="0054305E" w14:paraId="434FF8F0" w14:textId="77777777" w:rsidTr="00964DF6">
        <w:trPr>
          <w:trHeight w:val="267"/>
        </w:trPr>
        <w:tc>
          <w:tcPr>
            <w:tcW w:w="790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080F0" w14:textId="3A7196D9" w:rsidR="004046BD" w:rsidRPr="0054305E" w:rsidRDefault="00CA2618" w:rsidP="00CA261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Percentage</w:t>
            </w:r>
            <w:r w:rsidR="004046BD"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of energy from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F460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Fat</w:t>
            </w: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DBE3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7887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17.9</w:t>
            </w: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A3AE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39B2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22.6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4B13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46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04B3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4.7</w:t>
            </w: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2B04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1.1*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F31AD8B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0.0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BA33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11B4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1.9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2B28256F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E0DE521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61C09F1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62C35" w14:textId="0F792E64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AB5F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18.4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2730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2DDC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22.7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220A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AD9D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4.3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4EC8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1.0*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092801C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0.5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98B3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D822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1.5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14281966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E30DD6E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73AB9116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9E7D0" w14:textId="7FD0BBAF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EE2E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17.4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4085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1E46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22.4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011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8955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5.0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71D3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1.3*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3E81681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418B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4499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2.2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76CCD6CF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16314FA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89A2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Carbohydrates</w:t>
            </w: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DBF9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D3C9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67.1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A09D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8D55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62.2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D996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3486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-4.9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E846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F09E7D7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0.0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FF21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6D45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6E564B9E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B59AECC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A939BA8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743CF" w14:textId="45B541E6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15CD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66.2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3EC6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07FF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61.6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CCB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F8C3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-4.6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28D2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9EE8223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-0.1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3588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D8E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507BFB7B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F9FD897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32452426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8930F" w14:textId="0BD9134A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5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68.0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C38C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B9FC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62.8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CB16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F047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-5.2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B956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09FB5DC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0.0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0952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7105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774FB29F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F6B77F9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6609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Protein</w:t>
            </w: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3CE6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3226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15.0 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CD95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(0.1)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9957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15.2 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9154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(0.1)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1630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0426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-0.1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74155B8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252E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43B3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</w:tr>
      <w:tr w:rsidR="004046BD" w:rsidRPr="0054305E" w14:paraId="032D79DC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78471B7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0B4396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C9D9F" w14:textId="3A7F2D95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7A53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A219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(0.1)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8A72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15.7 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1790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(0.1)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CF71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0A06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-0.1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2A7325D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3FF8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F1E6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1.4</w:t>
            </w:r>
          </w:p>
        </w:tc>
      </w:tr>
      <w:tr w:rsidR="004046BD" w:rsidRPr="0054305E" w14:paraId="4036E8DD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2A8A1C0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51F867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353FD" w14:textId="1489CBF8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9FB8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4346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(0.1)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B27A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14.8 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C785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(0.1)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1C9E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B2EA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-0.1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BAB6FC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A98F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C31F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</w:tr>
      <w:tr w:rsidR="004046BD" w:rsidRPr="0054305E" w14:paraId="5A3BDA07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5904F56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0630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Breakfast</w:t>
            </w: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47DC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B156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23.1</w:t>
            </w: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050B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5E0C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16.2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D6A7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46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A433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-6.9</w:t>
            </w: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0F1E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-1.8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18D778C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0120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033B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-2.5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5F2FBC19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5281862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E3C3946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E0BD1" w14:textId="320C4AFF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8458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22.5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FA4B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E7FB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16.0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709D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06B7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-6.5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6CA0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68E26C86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-1.3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A510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7F8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2F4C2185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550007F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92FD3D1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DBDF0" w14:textId="26709731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C5ED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23.6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EBF2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8610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16.2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5C2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B5C7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-7.4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7327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5272ADD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425E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E923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-2.5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7974F90F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6AEC77B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77D3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Lunch</w:t>
            </w: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AB3E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40BA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29.6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070C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3F52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29.8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00DF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3A24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6564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-0.2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CDA1BF2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EE78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442D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0.8</w:t>
            </w:r>
          </w:p>
        </w:tc>
      </w:tr>
      <w:tr w:rsidR="004046BD" w:rsidRPr="0054305E" w14:paraId="334B4DBF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783B52E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32CA5B96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853F9" w14:textId="63EB4C0E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A401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30.0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8800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45AB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29.0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8237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(0.4)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4C2E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-1.0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4EBE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-0.2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7DA1524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A075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8081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-0.4</w:t>
            </w:r>
          </w:p>
        </w:tc>
      </w:tr>
      <w:tr w:rsidR="004046BD" w:rsidRPr="0054305E" w14:paraId="4144CD54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AF267BC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70827ED8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925DE" w14:textId="0986E7B1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EAA2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29.4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2D20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0C01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30.7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6393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(0.4)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E3E1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1A27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-0.1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D53B24F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0.7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C682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55A4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-0.4</w:t>
            </w:r>
          </w:p>
        </w:tc>
      </w:tr>
      <w:tr w:rsidR="004046BD" w:rsidRPr="0054305E" w14:paraId="1F9DCCFA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785D547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3BC6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Dinner</w:t>
            </w: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F19A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6EC0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30.6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F81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FC75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33.7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E98B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65F7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3.1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9BCD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0.2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11E3EC7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0.0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B146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9E75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4AF886E0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3CD65C5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79C5ECF6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94A0" w14:textId="377096CD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2905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31.8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77D9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A07F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35.5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036B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(0.4)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0F0D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3.7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51FF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197D365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5A36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9AA5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3.2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37AB7210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B5B0CDA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F08D9FE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FB41A" w14:textId="01DC3D51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D003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29.4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E35B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F9CD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31.7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0215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C0CE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2.3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6DA6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7A5398B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D761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2012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74B9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5FC4D482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743AEF9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C542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Snacks</w:t>
            </w: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56A3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9424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16.7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FBC3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(0.4)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536F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20.4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A948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(0.3)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096A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3.7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01A2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1.5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F48E8EB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C5E8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3551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-3.1</w:t>
            </w:r>
          </w:p>
        </w:tc>
      </w:tr>
      <w:tr w:rsidR="004046BD" w:rsidRPr="0054305E" w14:paraId="665DB03F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D19680E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B998FB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EC25A" w14:textId="33D45F44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2E98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15.8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6FE4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(0.4)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494E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19.4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1FA0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(0.4)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0AAC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3.6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4EA9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8A86936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92C0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B32E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-3.8</w:t>
            </w:r>
          </w:p>
        </w:tc>
      </w:tr>
      <w:tr w:rsidR="004046BD" w:rsidRPr="0054305E" w14:paraId="22F9B5EF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33F4E48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AB017E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4F061" w14:textId="3B8A5769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6762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17.7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FA9D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(0.5)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421C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21.3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0CCB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(0.4)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AB19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3.6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BECA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971E994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AADB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7A60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-4.0</w:t>
            </w:r>
          </w:p>
        </w:tc>
      </w:tr>
      <w:tr w:rsidR="004046BD" w:rsidRPr="0054305E" w14:paraId="40F14778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0C565AB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A34C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Homemade meal </w:t>
            </w:r>
          </w:p>
        </w:tc>
        <w:tc>
          <w:tcPr>
            <w:tcW w:w="102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7801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A15B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65.5</w:t>
            </w:r>
          </w:p>
        </w:tc>
        <w:tc>
          <w:tcPr>
            <w:tcW w:w="50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F4CF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(0.7)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890E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38.4</w:t>
            </w: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A9F7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(0.6)</w:t>
            </w:r>
          </w:p>
        </w:tc>
        <w:tc>
          <w:tcPr>
            <w:tcW w:w="46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56E8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-27.1</w:t>
            </w: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D1A8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B8EF0A7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-1.8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3011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F78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-3.8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7369E8E1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34F9460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1EFBC8D2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3DEA2" w14:textId="7AF12338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0BC1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61.7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DF83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(0.8)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7E85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36.5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9185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(0.7)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7871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-25.2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5594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58E4120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-1.8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1DC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2009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3204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058C4015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117FCA5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504417FD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91AC7" w14:textId="4966618E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5244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69.2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D856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(0.8)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43A9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40.4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912E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(0.7)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692D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-28.8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D008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F0AFA04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6284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2008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4B1F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-3.8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07C894B1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0830698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0F26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Dining out meal </w:t>
            </w: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1072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C4EF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18.9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F285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(0.4)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C333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36.6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52D6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(0.6)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AB3C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17.7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F0B4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0D112B7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1.4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7C1A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2011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C44C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4.0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7A2F6439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4FCF589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67645B30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B3926" w14:textId="1E0C25E6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C322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23.1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049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(0.5)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24A8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39.7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1EFB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(0.8)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51A3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16.6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A88F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67B54A4A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1.4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FDB9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2012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7059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3.5</w:t>
            </w:r>
          </w:p>
        </w:tc>
      </w:tr>
      <w:tr w:rsidR="004046BD" w:rsidRPr="0054305E" w14:paraId="152E2734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724D938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  <w:hideMark/>
          </w:tcPr>
          <w:p w14:paraId="2BADEC39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d="2A68F729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538A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15.0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A6A1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(0.5)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4693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33.3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4542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(0.7)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DD5E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18.3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3E86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2.5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B28211E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0.9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B6A5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2011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B81C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5.1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4DC3F9C1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6A2B80E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BB37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Convenience food</w:t>
            </w: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1003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3622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15.5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A4AC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(0.5)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302B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25.1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B10B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(0.4)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C790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9.6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C946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3.2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1A530F8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5.3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46AD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2012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4992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</w:tr>
      <w:tr w:rsidR="004046BD" w:rsidRPr="0054305E" w14:paraId="3F22395D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2514EBB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446522C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B2DBE" w14:textId="5277A1C9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677A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15.2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8891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(0.5)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058A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23.9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6C17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(0.5)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892D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8.7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5830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3.1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65B00C8A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4.4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DED0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2012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74F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0.8</w:t>
            </w:r>
          </w:p>
        </w:tc>
      </w:tr>
      <w:tr w:rsidR="004046BD" w:rsidRPr="0054305E" w14:paraId="7DA36335" w14:textId="77777777" w:rsidTr="00964DF6">
        <w:trPr>
          <w:trHeight w:val="267"/>
        </w:trPr>
        <w:tc>
          <w:tcPr>
            <w:tcW w:w="790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EFF6946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50" w:type="dxa"/>
            <w:vMerge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77656A8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029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735A9" w14:textId="0AAC52E0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14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26AF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15.8</w:t>
            </w:r>
          </w:p>
        </w:tc>
        <w:tc>
          <w:tcPr>
            <w:tcW w:w="509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D4B2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(0.6)</w:t>
            </w:r>
          </w:p>
        </w:tc>
        <w:tc>
          <w:tcPr>
            <w:tcW w:w="621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932C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26.3</w:t>
            </w:r>
          </w:p>
        </w:tc>
        <w:tc>
          <w:tcPr>
            <w:tcW w:w="516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E79E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(0.5)</w:t>
            </w:r>
          </w:p>
        </w:tc>
        <w:tc>
          <w:tcPr>
            <w:tcW w:w="465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84D5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10.5</w:t>
            </w:r>
          </w:p>
        </w:tc>
        <w:tc>
          <w:tcPr>
            <w:tcW w:w="670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AFC8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Chars="100" w:firstLine="18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3.1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487D583" w14:textId="77777777" w:rsidR="004046BD" w:rsidRPr="0054305E" w:rsidRDefault="004046BD" w:rsidP="007C2348">
            <w:pPr>
              <w:wordWrap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5.1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6DB1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2013</w:t>
            </w:r>
          </w:p>
        </w:tc>
        <w:tc>
          <w:tcPr>
            <w:tcW w:w="964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F7BF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-1.2</w:t>
            </w:r>
          </w:p>
        </w:tc>
      </w:tr>
    </w:tbl>
    <w:p w14:paraId="0021D61A" w14:textId="11F35C53" w:rsidR="004046BD" w:rsidRPr="0054305E" w:rsidRDefault="004046BD" w:rsidP="004046BD">
      <w:pPr>
        <w:pStyle w:val="a3"/>
        <w:wordWrap/>
        <w:snapToGrid w:val="0"/>
        <w:spacing w:before="20" w:after="20" w:line="240" w:lineRule="auto"/>
        <w:jc w:val="left"/>
        <w:textAlignment w:val="center"/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</w:pP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SE, standard error; </w:t>
      </w:r>
      <w:r w:rsidR="00D22517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D</w:t>
      </w: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iff., difference between the data from 1998 and 2018; APC, annual percent change</w:t>
      </w:r>
      <w:r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. </w:t>
      </w:r>
    </w:p>
    <w:p w14:paraId="2D1F6203" w14:textId="77777777" w:rsidR="004046BD" w:rsidRPr="0054305E" w:rsidRDefault="004046BD" w:rsidP="004046BD">
      <w:pPr>
        <w:pStyle w:val="a3"/>
        <w:wordWrap/>
        <w:snapToGrid w:val="0"/>
        <w:spacing w:before="20" w:after="20" w:line="240" w:lineRule="auto"/>
        <w:jc w:val="left"/>
        <w:textAlignment w:val="center"/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</w:pP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The percentage of energy from fat means the percentage of energy from fat (g of fat × 9 kcal/g) compared to the sum of energy from fat, carbohydrates, and protein. The respective percentages of energy from the other components were calculated using a similar equation.</w:t>
      </w:r>
    </w:p>
    <w:p w14:paraId="27FFDA45" w14:textId="77777777" w:rsidR="004046BD" w:rsidRPr="00677864" w:rsidRDefault="004046BD" w:rsidP="004046BD">
      <w:pPr>
        <w:wordWrap/>
        <w:spacing w:after="0"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</w:pPr>
      <w:r w:rsidRPr="00677864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lastRenderedPageBreak/>
        <w:t>The age-standardized mean and SE were calculated using the 2005 population projections for Korea.</w:t>
      </w:r>
    </w:p>
    <w:p w14:paraId="1D654E61" w14:textId="77777777" w:rsidR="004046BD" w:rsidRPr="0054305E" w:rsidRDefault="004046BD" w:rsidP="004046BD">
      <w:pPr>
        <w:wordWrap/>
        <w:spacing w:after="0" w:line="240" w:lineRule="auto"/>
        <w:jc w:val="left"/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</w:pP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* </w:t>
      </w:r>
      <w:r w:rsidRPr="0054305E">
        <w:rPr>
          <w:rFonts w:ascii="Times New Roman" w:eastAsia="맑은 고딕" w:hAnsi="Times New Roman" w:cs="Times New Roman"/>
          <w:i/>
          <w:iCs/>
          <w:color w:val="000000" w:themeColor="text1"/>
          <w:sz w:val="18"/>
          <w:szCs w:val="18"/>
        </w:rPr>
        <w:t>p</w:t>
      </w: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&lt;0.05</w:t>
      </w:r>
    </w:p>
    <w:p w14:paraId="527C9363" w14:textId="77777777" w:rsidR="004046BD" w:rsidRPr="0054305E" w:rsidRDefault="004046BD" w:rsidP="004046BD">
      <w:pPr>
        <w:widowControl/>
        <w:wordWrap/>
        <w:autoSpaceDE/>
        <w:autoSpaceDN/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</w:pP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br w:type="page"/>
      </w:r>
    </w:p>
    <w:p w14:paraId="102F26FE" w14:textId="77777777" w:rsidR="004046BD" w:rsidRPr="0054305E" w:rsidRDefault="004046BD" w:rsidP="004046BD">
      <w:pPr>
        <w:wordWrap/>
        <w:spacing w:before="60" w:after="60" w:line="240" w:lineRule="auto"/>
        <w:textAlignment w:val="baseline"/>
        <w:rPr>
          <w:rFonts w:ascii="Times New Roman" w:eastAsiaTheme="majorHAnsi" w:hAnsi="Times New Roman" w:cs="Times New Roman"/>
          <w:b/>
          <w:color w:val="000000" w:themeColor="text1"/>
          <w:kern w:val="0"/>
          <w:sz w:val="18"/>
          <w:szCs w:val="20"/>
        </w:rPr>
      </w:pPr>
      <w:r w:rsidRPr="0054305E">
        <w:rPr>
          <w:rFonts w:ascii="Times New Roman" w:eastAsiaTheme="majorHAnsi" w:hAnsi="Times New Roman" w:cs="Times New Roman"/>
          <w:b/>
          <w:color w:val="000000" w:themeColor="text1"/>
          <w:kern w:val="0"/>
          <w:sz w:val="22"/>
          <w:szCs w:val="24"/>
        </w:rPr>
        <w:lastRenderedPageBreak/>
        <w:t>Table 4. Nutrient intake trends in the Korea National Health and Nutrition Examination Survey from 1998 to 2008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130"/>
        <w:gridCol w:w="642"/>
        <w:gridCol w:w="510"/>
        <w:gridCol w:w="619"/>
        <w:gridCol w:w="510"/>
        <w:gridCol w:w="707"/>
        <w:gridCol w:w="661"/>
        <w:gridCol w:w="860"/>
        <w:gridCol w:w="783"/>
        <w:gridCol w:w="937"/>
      </w:tblGrid>
      <w:tr w:rsidR="004046BD" w:rsidRPr="0054305E" w14:paraId="7B927D1B" w14:textId="77777777" w:rsidTr="007C2348">
        <w:trPr>
          <w:trHeight w:val="370"/>
        </w:trPr>
        <w:tc>
          <w:tcPr>
            <w:tcW w:w="843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7929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Nutrient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EE2F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Sex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7497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1998</w:t>
            </w:r>
          </w:p>
        </w:tc>
        <w:tc>
          <w:tcPr>
            <w:tcW w:w="1129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B667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2018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6376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Diff.</w:t>
            </w:r>
          </w:p>
        </w:tc>
        <w:tc>
          <w:tcPr>
            <w:tcW w:w="661" w:type="dxa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8140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APC</w:t>
            </w:r>
          </w:p>
        </w:tc>
        <w:tc>
          <w:tcPr>
            <w:tcW w:w="2580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6B43CE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  <w:t>Significant change in the trend slope</w:t>
            </w:r>
          </w:p>
        </w:tc>
      </w:tr>
      <w:tr w:rsidR="004046BD" w:rsidRPr="0054305E" w14:paraId="7637B49A" w14:textId="77777777" w:rsidTr="007C2348">
        <w:trPr>
          <w:trHeight w:val="370"/>
        </w:trPr>
        <w:tc>
          <w:tcPr>
            <w:tcW w:w="843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DD65E62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3EFACE4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8981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Mean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0A95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(SE)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C49F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Mean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F464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(SE)</w:t>
            </w:r>
          </w:p>
        </w:tc>
        <w:tc>
          <w:tcPr>
            <w:tcW w:w="707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2797E3B1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906D0BC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</w:tcPr>
          <w:p w14:paraId="65825ECD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APC before the year of change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</w:tcPr>
          <w:p w14:paraId="557BBDE5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Year of change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</w:tcPr>
          <w:p w14:paraId="0730CD11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APC after the year of change</w:t>
            </w:r>
          </w:p>
        </w:tc>
      </w:tr>
      <w:tr w:rsidR="004046BD" w:rsidRPr="0054305E" w14:paraId="23E4BC0F" w14:textId="77777777" w:rsidTr="007C2348">
        <w:trPr>
          <w:trHeight w:val="313"/>
        </w:trPr>
        <w:tc>
          <w:tcPr>
            <w:tcW w:w="843" w:type="dxa"/>
            <w:vMerge w:val="restart"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8775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Vitamin A</w:t>
            </w:r>
          </w:p>
          <w:p w14:paraId="0FA67CE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</w:t>
            </w:r>
            <w:r w:rsidRPr="0054305E">
              <w:rPr>
                <w:rFonts w:ascii="Times New Roman" w:eastAsiaTheme="majorHAnsi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㎍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RE/d)</w:t>
            </w:r>
          </w:p>
        </w:tc>
        <w:tc>
          <w:tcPr>
            <w:tcW w:w="1130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263E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42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FD21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610.1 </w:t>
            </w:r>
          </w:p>
        </w:tc>
        <w:tc>
          <w:tcPr>
            <w:tcW w:w="510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C6EA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(11.9)</w:t>
            </w:r>
          </w:p>
        </w:tc>
        <w:tc>
          <w:tcPr>
            <w:tcW w:w="619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E43A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571.7 </w:t>
            </w:r>
          </w:p>
        </w:tc>
        <w:tc>
          <w:tcPr>
            <w:tcW w:w="510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72E7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(9.7)</w:t>
            </w:r>
          </w:p>
        </w:tc>
        <w:tc>
          <w:tcPr>
            <w:tcW w:w="707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E9DA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-38.4</w:t>
            </w:r>
          </w:p>
        </w:tc>
        <w:tc>
          <w:tcPr>
            <w:tcW w:w="661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273B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-0.5</w:t>
            </w:r>
          </w:p>
        </w:tc>
        <w:tc>
          <w:tcPr>
            <w:tcW w:w="860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33E3D4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181B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2011</w:t>
            </w:r>
          </w:p>
        </w:tc>
        <w:tc>
          <w:tcPr>
            <w:tcW w:w="937" w:type="dxa"/>
            <w:tcBorders>
              <w:top w:val="double" w:sz="6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951D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-5.3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2857BDCA" w14:textId="77777777" w:rsidTr="007C2348">
        <w:trPr>
          <w:trHeight w:val="313"/>
        </w:trPr>
        <w:tc>
          <w:tcPr>
            <w:tcW w:w="843" w:type="dxa"/>
            <w:vMerge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0F4BF7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20543" w14:textId="20215BEC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0E6E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671.9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8219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(14.3)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D4B4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621.5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D262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(14.0)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E683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-50.4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0AD9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-0.5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F41639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7300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2011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9C2E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-5.6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69DBD014" w14:textId="77777777" w:rsidTr="007C2348">
        <w:trPr>
          <w:trHeight w:val="313"/>
        </w:trPr>
        <w:tc>
          <w:tcPr>
            <w:tcW w:w="843" w:type="dxa"/>
            <w:vMerge/>
            <w:tcBorders>
              <w:top w:val="double" w:sz="6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18B0FE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AEC78" w14:textId="605BE7AA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E9C8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552.1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78DD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(13.0)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9E7F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520.7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5E88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(11.4)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609B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-31.4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F6B5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2531A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1.9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FDAF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2012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F3D9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-5.9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0D2A585C" w14:textId="77777777" w:rsidTr="007C2348">
        <w:trPr>
          <w:trHeight w:val="313"/>
        </w:trPr>
        <w:tc>
          <w:tcPr>
            <w:tcW w:w="84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A8ED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Riboflavin</w:t>
            </w:r>
          </w:p>
          <w:p w14:paraId="65D7C14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(mg/d)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F7AF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D475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1.08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5FCB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(0.01)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CCFD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1.64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E89B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(0.02)</w:t>
            </w:r>
          </w:p>
        </w:tc>
        <w:tc>
          <w:tcPr>
            <w:tcW w:w="70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692D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0.56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D278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26F1B6E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0.6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2FF2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2008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46F2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0D0D6C18" w14:textId="77777777" w:rsidTr="007C2348">
        <w:trPr>
          <w:trHeight w:val="313"/>
        </w:trPr>
        <w:tc>
          <w:tcPr>
            <w:tcW w:w="84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8C85AF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15042" w14:textId="036B8161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0CAF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1.19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7618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(0.02)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4BB2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BA10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(0.03)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E554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0.67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956E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5D705C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0.4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474F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2007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6DB0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5B011451" w14:textId="77777777" w:rsidTr="007C2348">
        <w:trPr>
          <w:trHeight w:val="313"/>
        </w:trPr>
        <w:tc>
          <w:tcPr>
            <w:tcW w:w="84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F8924F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1C661" w14:textId="4A4162AC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3D5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3FF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(0.01)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9305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00BA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(0.02)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C4A0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0.44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1D7F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E8347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0.0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1A97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2008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F648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7E732E02" w14:textId="77777777" w:rsidTr="007C2348">
        <w:trPr>
          <w:trHeight w:val="313"/>
        </w:trPr>
        <w:tc>
          <w:tcPr>
            <w:tcW w:w="84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54FE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Vitamin C</w:t>
            </w:r>
          </w:p>
          <w:p w14:paraId="5686262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(mg/d)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2A7F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1B97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123.8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5003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(2.3)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7279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60.6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66FE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(1.4)</w:t>
            </w:r>
          </w:p>
        </w:tc>
        <w:tc>
          <w:tcPr>
            <w:tcW w:w="70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F8C3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-63.2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2292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-3.2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E510EC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-1.9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1248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29A3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0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-11.7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1C06BEB6" w14:textId="77777777" w:rsidTr="007C2348">
        <w:trPr>
          <w:trHeight w:val="313"/>
        </w:trPr>
        <w:tc>
          <w:tcPr>
            <w:tcW w:w="84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3B8F080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F1607" w14:textId="63DF1BD7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AE8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122.3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F924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(2.5)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AD07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65.3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AFFB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(2.2)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14E6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-57.0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9720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86746C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27BB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2012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1AD6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-8.8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113D98DA" w14:textId="77777777" w:rsidTr="007C2348">
        <w:trPr>
          <w:trHeight w:val="313"/>
        </w:trPr>
        <w:tc>
          <w:tcPr>
            <w:tcW w:w="84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CF01B1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0B845" w14:textId="74EBCAA6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A082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125.5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7BF4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(2.7)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0B01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1861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(1.5)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2826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-69.9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1F6C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-3.4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E5C54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F08F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7DE7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0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-15.3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07A69F64" w14:textId="77777777" w:rsidTr="007C2348">
        <w:trPr>
          <w:trHeight w:val="313"/>
        </w:trPr>
        <w:tc>
          <w:tcPr>
            <w:tcW w:w="84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DAA1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Calcium</w:t>
            </w:r>
          </w:p>
          <w:p w14:paraId="241294A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(mg/d)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DF79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0C87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500.7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7E22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(7.5)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B2F2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516.2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DE91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(6.3)</w:t>
            </w:r>
          </w:p>
        </w:tc>
        <w:tc>
          <w:tcPr>
            <w:tcW w:w="70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3774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15.5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40F4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8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D79DB0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-0.1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447A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E913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1.0</w:t>
            </w:r>
          </w:p>
        </w:tc>
      </w:tr>
      <w:tr w:rsidR="004046BD" w:rsidRPr="0054305E" w14:paraId="4B3A1D7B" w14:textId="77777777" w:rsidTr="007C2348">
        <w:trPr>
          <w:trHeight w:val="313"/>
        </w:trPr>
        <w:tc>
          <w:tcPr>
            <w:tcW w:w="84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3D64B8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DB2D2" w14:textId="2A83BF43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2032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541.4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0838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(9.5)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1C18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571.6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9634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(8.1)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3815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30.2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52CC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42F305F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0.1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989E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B8E2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0.9</w:t>
            </w:r>
          </w:p>
        </w:tc>
      </w:tr>
      <w:tr w:rsidR="004046BD" w:rsidRPr="0054305E" w14:paraId="16B2C5F5" w14:textId="77777777" w:rsidTr="007C2348">
        <w:trPr>
          <w:trHeight w:val="313"/>
        </w:trPr>
        <w:tc>
          <w:tcPr>
            <w:tcW w:w="84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F89C457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DEA1D" w14:textId="7AB9CF08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B305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462.0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9DF8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(7.1)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1362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459.2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7568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(7.4)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F432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-2.8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FD4E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-0.1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389D4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69F6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F3BB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1.7</w:t>
            </w:r>
          </w:p>
        </w:tc>
      </w:tr>
      <w:tr w:rsidR="004046BD" w:rsidRPr="0054305E" w14:paraId="40EFD72C" w14:textId="77777777" w:rsidTr="007C2348">
        <w:trPr>
          <w:trHeight w:val="313"/>
        </w:trPr>
        <w:tc>
          <w:tcPr>
            <w:tcW w:w="84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0FFC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Sodium</w:t>
            </w:r>
          </w:p>
          <w:p w14:paraId="1B4047F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(mg/d)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6633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9188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4,585.6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00F2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(62.4)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1FF8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3,255.0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5502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(37.4)</w:t>
            </w:r>
          </w:p>
        </w:tc>
        <w:tc>
          <w:tcPr>
            <w:tcW w:w="70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23F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-1,330.6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1492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-2.3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168FFF0A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-0.3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7DA0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2010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33B1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-4.9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5522F39D" w14:textId="77777777" w:rsidTr="007C2348">
        <w:trPr>
          <w:trHeight w:val="313"/>
        </w:trPr>
        <w:tc>
          <w:tcPr>
            <w:tcW w:w="84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1E94B1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B1EBF" w14:textId="04FAF7ED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7541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5,130.5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0B90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(73.4)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681B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3,809.5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AB98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(51.7)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C149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-1,321.0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E00C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-1.9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33BFAC2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0.3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D1FC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2010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9D31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-5.0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22A273E3" w14:textId="77777777" w:rsidTr="007C2348">
        <w:trPr>
          <w:trHeight w:val="313"/>
        </w:trPr>
        <w:tc>
          <w:tcPr>
            <w:tcW w:w="84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E8AFF8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38014" w14:textId="1E6E609F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567F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4,068.7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158D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(63.1)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B586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2,679.6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C195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(37.9)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55DA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-1,389.1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7708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-2.8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D645A69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1.4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D3B8C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2005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235B0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-4.1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63078A09" w14:textId="77777777" w:rsidTr="007C2348">
        <w:trPr>
          <w:trHeight w:val="313"/>
        </w:trPr>
        <w:tc>
          <w:tcPr>
            <w:tcW w:w="843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481D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Iron</w:t>
            </w:r>
          </w:p>
          <w:p w14:paraId="5836D02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(mg/d)</w:t>
            </w:r>
          </w:p>
        </w:tc>
        <w:tc>
          <w:tcPr>
            <w:tcW w:w="11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D46D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Total</w:t>
            </w: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3363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B7D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1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0A778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583C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(0.1)</w:t>
            </w:r>
          </w:p>
        </w:tc>
        <w:tc>
          <w:tcPr>
            <w:tcW w:w="70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E4E2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-1.1</w:t>
            </w:r>
          </w:p>
        </w:tc>
        <w:tc>
          <w:tcPr>
            <w:tcW w:w="661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9F41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-0.4</w:t>
            </w:r>
          </w:p>
        </w:tc>
        <w:tc>
          <w:tcPr>
            <w:tcW w:w="86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5C868EE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4ADED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1228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-8.1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1E24B99E" w14:textId="77777777" w:rsidTr="007C2348">
        <w:trPr>
          <w:trHeight w:val="313"/>
        </w:trPr>
        <w:tc>
          <w:tcPr>
            <w:tcW w:w="843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3475D0D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99722" w14:textId="64A0C452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7E44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CFAA3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83BD2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C3C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17C21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-0.7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406F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0.2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7C2BC057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1.5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EB38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2015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B226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00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-10.9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4046BD" w:rsidRPr="0054305E" w14:paraId="6339D934" w14:textId="77777777" w:rsidTr="007C2348">
        <w:trPr>
          <w:trHeight w:val="313"/>
        </w:trPr>
        <w:tc>
          <w:tcPr>
            <w:tcW w:w="843" w:type="dxa"/>
            <w:vMerge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1F1AC35" w14:textId="77777777" w:rsidR="004046BD" w:rsidRPr="0054305E" w:rsidRDefault="004046BD" w:rsidP="007C23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81D82" w14:textId="22827252" w:rsidR="004046BD" w:rsidRPr="0054305E" w:rsidRDefault="00326F73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Female</w:t>
            </w:r>
          </w:p>
        </w:tc>
        <w:tc>
          <w:tcPr>
            <w:tcW w:w="642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0DD2B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19C6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(0.2)</w:t>
            </w:r>
          </w:p>
        </w:tc>
        <w:tc>
          <w:tcPr>
            <w:tcW w:w="619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9F6D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510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F13EE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lef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(0.1)</w:t>
            </w:r>
          </w:p>
        </w:tc>
        <w:tc>
          <w:tcPr>
            <w:tcW w:w="707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876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right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-1.6</w:t>
            </w:r>
          </w:p>
        </w:tc>
        <w:tc>
          <w:tcPr>
            <w:tcW w:w="661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32A26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-0.5</w:t>
            </w:r>
          </w:p>
        </w:tc>
        <w:tc>
          <w:tcPr>
            <w:tcW w:w="860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714C254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1.7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83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FF825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937" w:type="dxa"/>
            <w:tcBorders>
              <w:top w:val="dotted" w:sz="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F5EEF" w14:textId="77777777" w:rsidR="004046BD" w:rsidRPr="0054305E" w:rsidRDefault="004046BD" w:rsidP="007C2348">
            <w:pPr>
              <w:wordWrap/>
              <w:snapToGrid w:val="0"/>
              <w:spacing w:after="0" w:line="240" w:lineRule="auto"/>
              <w:ind w:firstLine="156"/>
              <w:jc w:val="center"/>
              <w:textAlignment w:val="center"/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22"/>
              </w:rPr>
            </w:pP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</w:rPr>
              <w:t>-9.2</w:t>
            </w:r>
            <w:r w:rsidRPr="0054305E">
              <w:rPr>
                <w:rFonts w:ascii="Times New Roman" w:eastAsiaTheme="majorHAnsi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</w:tbl>
    <w:p w14:paraId="3D4E8CB0" w14:textId="14867007" w:rsidR="004046BD" w:rsidRPr="0054305E" w:rsidRDefault="004046BD" w:rsidP="004046BD">
      <w:pPr>
        <w:pStyle w:val="a3"/>
        <w:wordWrap/>
        <w:snapToGrid w:val="0"/>
        <w:spacing w:before="20" w:after="20" w:line="240" w:lineRule="auto"/>
        <w:jc w:val="left"/>
        <w:textAlignment w:val="center"/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</w:pP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SE, standard error; </w:t>
      </w:r>
      <w:r w:rsidR="00D22517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D</w:t>
      </w: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iff., difference between the data from 1998 and 2018; APC, annual percent</w:t>
      </w:r>
      <w:r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 </w:t>
      </w: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change.</w:t>
      </w:r>
    </w:p>
    <w:p w14:paraId="09780BE4" w14:textId="77777777" w:rsidR="004046BD" w:rsidRPr="00677864" w:rsidRDefault="004046BD" w:rsidP="004046BD">
      <w:pPr>
        <w:wordWrap/>
        <w:spacing w:after="0" w:line="24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</w:pPr>
      <w:r w:rsidRPr="00677864">
        <w:rPr>
          <w:rFonts w:ascii="Times New Roman" w:eastAsia="굴림" w:hAnsi="Times New Roman" w:cs="Times New Roman"/>
          <w:color w:val="000000" w:themeColor="text1"/>
          <w:kern w:val="0"/>
          <w:sz w:val="18"/>
          <w:szCs w:val="20"/>
        </w:rPr>
        <w:t>The age-standardized mean and SE were calculated using the 2005 population projections for Korea.</w:t>
      </w:r>
    </w:p>
    <w:p w14:paraId="7E95523C" w14:textId="54D783CE" w:rsidR="00160CC3" w:rsidRPr="00151342" w:rsidRDefault="004046BD" w:rsidP="004046BD">
      <w:pPr>
        <w:pStyle w:val="a3"/>
        <w:wordWrap/>
        <w:snapToGrid w:val="0"/>
        <w:spacing w:before="20" w:after="20" w:line="240" w:lineRule="auto"/>
        <w:jc w:val="left"/>
        <w:textAlignment w:val="center"/>
        <w:rPr>
          <w:rFonts w:ascii="Times new romans" w:eastAsiaTheme="majorHAnsi" w:hAnsi="Times new romans" w:hint="eastAsia"/>
          <w:sz w:val="26"/>
          <w:szCs w:val="26"/>
        </w:rPr>
      </w:pP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 xml:space="preserve">* </w:t>
      </w:r>
      <w:r w:rsidRPr="0054305E">
        <w:rPr>
          <w:rFonts w:ascii="Times New Roman" w:eastAsia="맑은 고딕" w:hAnsi="Times New Roman" w:cs="Times New Roman"/>
          <w:i/>
          <w:iCs/>
          <w:color w:val="000000" w:themeColor="text1"/>
          <w:sz w:val="18"/>
          <w:szCs w:val="18"/>
        </w:rPr>
        <w:t>p</w:t>
      </w:r>
      <w:r w:rsidRPr="0054305E">
        <w:rPr>
          <w:rFonts w:ascii="Times New Roman" w:eastAsia="맑은 고딕" w:hAnsi="Times New Roman" w:cs="Times New Roman"/>
          <w:color w:val="000000" w:themeColor="text1"/>
          <w:sz w:val="18"/>
          <w:szCs w:val="18"/>
        </w:rPr>
        <w:t>&lt;0.05</w:t>
      </w:r>
    </w:p>
    <w:sectPr w:rsidR="00160CC3" w:rsidRPr="00151342" w:rsidSect="004046BD">
      <w:pgSz w:w="11906" w:h="16838" w:code="9"/>
      <w:pgMar w:top="1701" w:right="1440" w:bottom="851" w:left="1440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EECF" w14:textId="77777777" w:rsidR="00C753CE" w:rsidRDefault="00C753CE" w:rsidP="004B7776">
      <w:pPr>
        <w:spacing w:after="0" w:line="240" w:lineRule="auto"/>
      </w:pPr>
      <w:r>
        <w:separator/>
      </w:r>
    </w:p>
  </w:endnote>
  <w:endnote w:type="continuationSeparator" w:id="0">
    <w:p w14:paraId="4BC84522" w14:textId="77777777" w:rsidR="00C753CE" w:rsidRDefault="00C753CE" w:rsidP="004B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489769"/>
      <w:docPartObj>
        <w:docPartGallery w:val="Page Numbers (Bottom of Page)"/>
        <w:docPartUnique/>
      </w:docPartObj>
    </w:sdtPr>
    <w:sdtEndPr/>
    <w:sdtContent>
      <w:p w14:paraId="7A751692" w14:textId="77777777" w:rsidR="00941EC2" w:rsidRDefault="00941E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825" w:rsidRPr="00310825">
          <w:rPr>
            <w:noProof/>
            <w:lang w:val="ko-KR"/>
          </w:rPr>
          <w:t>17</w:t>
        </w:r>
        <w:r>
          <w:fldChar w:fldCharType="end"/>
        </w:r>
      </w:p>
    </w:sdtContent>
  </w:sdt>
  <w:p w14:paraId="78EFCB28" w14:textId="77777777" w:rsidR="00941EC2" w:rsidRDefault="00941E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3E25" w14:textId="77777777" w:rsidR="00C753CE" w:rsidRDefault="00C753CE" w:rsidP="004B7776">
      <w:pPr>
        <w:spacing w:after="0" w:line="240" w:lineRule="auto"/>
      </w:pPr>
      <w:r>
        <w:separator/>
      </w:r>
    </w:p>
  </w:footnote>
  <w:footnote w:type="continuationSeparator" w:id="0">
    <w:p w14:paraId="6C1A3E30" w14:textId="77777777" w:rsidR="00C753CE" w:rsidRDefault="00C753CE" w:rsidP="004B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EC14" w14:textId="6C054B04" w:rsidR="00932B62" w:rsidRDefault="00932B62" w:rsidP="00932B62">
    <w:pPr>
      <w:pStyle w:val="a8"/>
    </w:pPr>
    <w:r>
      <w:t xml:space="preserve">Volume: 43, Article ID: e2021027 </w:t>
    </w:r>
  </w:p>
  <w:p w14:paraId="240E9904" w14:textId="1F67DB2B" w:rsidR="00932B62" w:rsidRDefault="00932B62" w:rsidP="00932B62">
    <w:pPr>
      <w:pStyle w:val="a8"/>
    </w:pPr>
    <w:r>
      <w:t>https://doi.org/10.4178/epih.e2021027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D10"/>
    <w:multiLevelType w:val="hybridMultilevel"/>
    <w:tmpl w:val="D90C595C"/>
    <w:lvl w:ilvl="0" w:tplc="4B86AC7E">
      <w:numFmt w:val="bullet"/>
      <w:lvlText w:val=""/>
      <w:lvlJc w:val="left"/>
      <w:pPr>
        <w:ind w:left="760" w:hanging="360"/>
      </w:pPr>
      <w:rPr>
        <w:rFonts w:ascii="Wingdings" w:eastAsia="휴먼명조" w:hAnsi="Wingdings" w:cs="Times New Roman" w:hint="default"/>
        <w:sz w:val="22"/>
      </w:rPr>
    </w:lvl>
    <w:lvl w:ilvl="1" w:tplc="FF145D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6FE511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DB2D6B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85A2E7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09A9B3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382A213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96FE1EA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A76C67C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A90508"/>
    <w:multiLevelType w:val="hybridMultilevel"/>
    <w:tmpl w:val="B08C8242"/>
    <w:lvl w:ilvl="0" w:tplc="9BC209FE">
      <w:numFmt w:val="bullet"/>
      <w:lvlText w:val="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CD7231D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AB0205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E24A6C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45852C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524289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01EBC5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7B82BD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1E2440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D266EA"/>
    <w:multiLevelType w:val="hybridMultilevel"/>
    <w:tmpl w:val="D90C565E"/>
    <w:lvl w:ilvl="0" w:tplc="4E1E3294">
      <w:start w:val="1"/>
      <w:numFmt w:val="decimal"/>
      <w:lvlText w:val="%1."/>
      <w:lvlJc w:val="left"/>
      <w:pPr>
        <w:ind w:left="502" w:hanging="360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" w15:restartNumberingAfterBreak="0">
    <w:nsid w:val="50453E4B"/>
    <w:multiLevelType w:val="hybridMultilevel"/>
    <w:tmpl w:val="98F8E068"/>
    <w:lvl w:ilvl="0" w:tplc="F37C6C0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A1"/>
    <w:rsid w:val="000005C6"/>
    <w:rsid w:val="000008C4"/>
    <w:rsid w:val="00004308"/>
    <w:rsid w:val="00006E8F"/>
    <w:rsid w:val="000112A3"/>
    <w:rsid w:val="0001371C"/>
    <w:rsid w:val="000137C4"/>
    <w:rsid w:val="00014380"/>
    <w:rsid w:val="0001535F"/>
    <w:rsid w:val="0001708B"/>
    <w:rsid w:val="00026075"/>
    <w:rsid w:val="000270D6"/>
    <w:rsid w:val="0003030C"/>
    <w:rsid w:val="00033DDC"/>
    <w:rsid w:val="00033FFF"/>
    <w:rsid w:val="00034827"/>
    <w:rsid w:val="000372FC"/>
    <w:rsid w:val="0003789F"/>
    <w:rsid w:val="00041B21"/>
    <w:rsid w:val="000446F2"/>
    <w:rsid w:val="000457A6"/>
    <w:rsid w:val="000528BF"/>
    <w:rsid w:val="00060441"/>
    <w:rsid w:val="0006248A"/>
    <w:rsid w:val="00063E34"/>
    <w:rsid w:val="00065821"/>
    <w:rsid w:val="0006693E"/>
    <w:rsid w:val="0007386F"/>
    <w:rsid w:val="00073CD7"/>
    <w:rsid w:val="000775BD"/>
    <w:rsid w:val="000946FD"/>
    <w:rsid w:val="00097AD9"/>
    <w:rsid w:val="000A1300"/>
    <w:rsid w:val="000B2F27"/>
    <w:rsid w:val="000B66DF"/>
    <w:rsid w:val="000C1A6A"/>
    <w:rsid w:val="000C2BC8"/>
    <w:rsid w:val="000C50CC"/>
    <w:rsid w:val="000C513E"/>
    <w:rsid w:val="000D2199"/>
    <w:rsid w:val="000D2E8E"/>
    <w:rsid w:val="000D3801"/>
    <w:rsid w:val="000D3922"/>
    <w:rsid w:val="000E0A36"/>
    <w:rsid w:val="000E19C6"/>
    <w:rsid w:val="000E1BB3"/>
    <w:rsid w:val="000E3678"/>
    <w:rsid w:val="000E3B5A"/>
    <w:rsid w:val="000F1E09"/>
    <w:rsid w:val="000F7DC7"/>
    <w:rsid w:val="0010026D"/>
    <w:rsid w:val="00100B12"/>
    <w:rsid w:val="00105BDE"/>
    <w:rsid w:val="00105C3E"/>
    <w:rsid w:val="00107521"/>
    <w:rsid w:val="0011244C"/>
    <w:rsid w:val="0011274F"/>
    <w:rsid w:val="00122E1F"/>
    <w:rsid w:val="001255FD"/>
    <w:rsid w:val="0013328D"/>
    <w:rsid w:val="00133E9C"/>
    <w:rsid w:val="001349D6"/>
    <w:rsid w:val="00140A4B"/>
    <w:rsid w:val="00143DB0"/>
    <w:rsid w:val="00144775"/>
    <w:rsid w:val="001452F7"/>
    <w:rsid w:val="00145F3F"/>
    <w:rsid w:val="00146861"/>
    <w:rsid w:val="00151342"/>
    <w:rsid w:val="0015204A"/>
    <w:rsid w:val="00155475"/>
    <w:rsid w:val="00156D7C"/>
    <w:rsid w:val="00160CC3"/>
    <w:rsid w:val="001631BA"/>
    <w:rsid w:val="00165846"/>
    <w:rsid w:val="0016678B"/>
    <w:rsid w:val="00170D6A"/>
    <w:rsid w:val="00175032"/>
    <w:rsid w:val="00180329"/>
    <w:rsid w:val="00183BFB"/>
    <w:rsid w:val="00185D20"/>
    <w:rsid w:val="00185E48"/>
    <w:rsid w:val="00187C94"/>
    <w:rsid w:val="00190B87"/>
    <w:rsid w:val="00191633"/>
    <w:rsid w:val="001922E0"/>
    <w:rsid w:val="00193AEE"/>
    <w:rsid w:val="001A0FD6"/>
    <w:rsid w:val="001A149E"/>
    <w:rsid w:val="001A3453"/>
    <w:rsid w:val="001A3CFB"/>
    <w:rsid w:val="001A7611"/>
    <w:rsid w:val="001B0447"/>
    <w:rsid w:val="001B2D56"/>
    <w:rsid w:val="001B473A"/>
    <w:rsid w:val="001B4A49"/>
    <w:rsid w:val="001B4E1C"/>
    <w:rsid w:val="001B5B2E"/>
    <w:rsid w:val="001C00BB"/>
    <w:rsid w:val="001C26E7"/>
    <w:rsid w:val="001C46CA"/>
    <w:rsid w:val="001D0BE2"/>
    <w:rsid w:val="001D21C8"/>
    <w:rsid w:val="001D2FCB"/>
    <w:rsid w:val="001D44B9"/>
    <w:rsid w:val="001D471C"/>
    <w:rsid w:val="001D5A84"/>
    <w:rsid w:val="001D6A78"/>
    <w:rsid w:val="001D7379"/>
    <w:rsid w:val="001D7A0B"/>
    <w:rsid w:val="001D7B78"/>
    <w:rsid w:val="001E7B6A"/>
    <w:rsid w:val="001F1DE6"/>
    <w:rsid w:val="001F76BE"/>
    <w:rsid w:val="0020317B"/>
    <w:rsid w:val="002032FA"/>
    <w:rsid w:val="0020436B"/>
    <w:rsid w:val="002130D0"/>
    <w:rsid w:val="00222B69"/>
    <w:rsid w:val="002276A2"/>
    <w:rsid w:val="00231687"/>
    <w:rsid w:val="00240132"/>
    <w:rsid w:val="00246718"/>
    <w:rsid w:val="00247047"/>
    <w:rsid w:val="00250B13"/>
    <w:rsid w:val="00251929"/>
    <w:rsid w:val="002543C6"/>
    <w:rsid w:val="0025477A"/>
    <w:rsid w:val="00266D67"/>
    <w:rsid w:val="00271596"/>
    <w:rsid w:val="00274B92"/>
    <w:rsid w:val="002761D6"/>
    <w:rsid w:val="00276F6A"/>
    <w:rsid w:val="002772FC"/>
    <w:rsid w:val="00281D4B"/>
    <w:rsid w:val="0029196B"/>
    <w:rsid w:val="002A0A25"/>
    <w:rsid w:val="002A16DB"/>
    <w:rsid w:val="002A57CA"/>
    <w:rsid w:val="002A599A"/>
    <w:rsid w:val="002A6EB5"/>
    <w:rsid w:val="002B111E"/>
    <w:rsid w:val="002B45BC"/>
    <w:rsid w:val="002C3728"/>
    <w:rsid w:val="002C38B9"/>
    <w:rsid w:val="002C481C"/>
    <w:rsid w:val="002C5BC1"/>
    <w:rsid w:val="002E1253"/>
    <w:rsid w:val="002E7AC7"/>
    <w:rsid w:val="002E7CC3"/>
    <w:rsid w:val="002F012B"/>
    <w:rsid w:val="002F5C94"/>
    <w:rsid w:val="002F6E10"/>
    <w:rsid w:val="00306728"/>
    <w:rsid w:val="003072C7"/>
    <w:rsid w:val="00310825"/>
    <w:rsid w:val="00310B85"/>
    <w:rsid w:val="00312DA0"/>
    <w:rsid w:val="00316194"/>
    <w:rsid w:val="00320656"/>
    <w:rsid w:val="00321956"/>
    <w:rsid w:val="00326F73"/>
    <w:rsid w:val="00327580"/>
    <w:rsid w:val="00331BC6"/>
    <w:rsid w:val="0033742F"/>
    <w:rsid w:val="00341535"/>
    <w:rsid w:val="003420F4"/>
    <w:rsid w:val="003434CB"/>
    <w:rsid w:val="00346B2C"/>
    <w:rsid w:val="003505C8"/>
    <w:rsid w:val="00357723"/>
    <w:rsid w:val="003653ED"/>
    <w:rsid w:val="00370730"/>
    <w:rsid w:val="00371EA8"/>
    <w:rsid w:val="0037245A"/>
    <w:rsid w:val="0037328B"/>
    <w:rsid w:val="00373555"/>
    <w:rsid w:val="00373615"/>
    <w:rsid w:val="003758A1"/>
    <w:rsid w:val="00375F6A"/>
    <w:rsid w:val="00380996"/>
    <w:rsid w:val="0038436E"/>
    <w:rsid w:val="00387260"/>
    <w:rsid w:val="003A7E2D"/>
    <w:rsid w:val="003B4AC0"/>
    <w:rsid w:val="003C264D"/>
    <w:rsid w:val="003C3D85"/>
    <w:rsid w:val="003C6A16"/>
    <w:rsid w:val="003C7659"/>
    <w:rsid w:val="003D6DAF"/>
    <w:rsid w:val="003D7C47"/>
    <w:rsid w:val="003E2C00"/>
    <w:rsid w:val="003E382D"/>
    <w:rsid w:val="003E579F"/>
    <w:rsid w:val="003F16EE"/>
    <w:rsid w:val="003F4E52"/>
    <w:rsid w:val="004034B0"/>
    <w:rsid w:val="004041FD"/>
    <w:rsid w:val="004046BD"/>
    <w:rsid w:val="00405319"/>
    <w:rsid w:val="00406723"/>
    <w:rsid w:val="00414BE2"/>
    <w:rsid w:val="004175F1"/>
    <w:rsid w:val="00420750"/>
    <w:rsid w:val="00420AC4"/>
    <w:rsid w:val="004233FA"/>
    <w:rsid w:val="00424331"/>
    <w:rsid w:val="00426D04"/>
    <w:rsid w:val="00430BAD"/>
    <w:rsid w:val="00432534"/>
    <w:rsid w:val="0043292D"/>
    <w:rsid w:val="004358F0"/>
    <w:rsid w:val="004372A9"/>
    <w:rsid w:val="00442035"/>
    <w:rsid w:val="00444D85"/>
    <w:rsid w:val="00445878"/>
    <w:rsid w:val="00445903"/>
    <w:rsid w:val="004500F4"/>
    <w:rsid w:val="00450D71"/>
    <w:rsid w:val="0045264C"/>
    <w:rsid w:val="00453974"/>
    <w:rsid w:val="00456B20"/>
    <w:rsid w:val="00470964"/>
    <w:rsid w:val="00471EAE"/>
    <w:rsid w:val="00474FE3"/>
    <w:rsid w:val="004758D1"/>
    <w:rsid w:val="00481535"/>
    <w:rsid w:val="00482D74"/>
    <w:rsid w:val="00483C37"/>
    <w:rsid w:val="004875D3"/>
    <w:rsid w:val="00491F3B"/>
    <w:rsid w:val="0049545C"/>
    <w:rsid w:val="00496A57"/>
    <w:rsid w:val="004A1659"/>
    <w:rsid w:val="004A1915"/>
    <w:rsid w:val="004A1F7F"/>
    <w:rsid w:val="004A33D8"/>
    <w:rsid w:val="004A5534"/>
    <w:rsid w:val="004A6199"/>
    <w:rsid w:val="004A7DA8"/>
    <w:rsid w:val="004B60C9"/>
    <w:rsid w:val="004B7776"/>
    <w:rsid w:val="004C05C3"/>
    <w:rsid w:val="004C0B58"/>
    <w:rsid w:val="004C48D6"/>
    <w:rsid w:val="004D03B4"/>
    <w:rsid w:val="004D103D"/>
    <w:rsid w:val="004D4F11"/>
    <w:rsid w:val="004D61B5"/>
    <w:rsid w:val="004D6A30"/>
    <w:rsid w:val="004D6BA4"/>
    <w:rsid w:val="004D753B"/>
    <w:rsid w:val="004E111D"/>
    <w:rsid w:val="004E370D"/>
    <w:rsid w:val="004F14B0"/>
    <w:rsid w:val="004F1D3B"/>
    <w:rsid w:val="004F6E76"/>
    <w:rsid w:val="004F78AD"/>
    <w:rsid w:val="00510F1B"/>
    <w:rsid w:val="0051414A"/>
    <w:rsid w:val="0051440C"/>
    <w:rsid w:val="00514467"/>
    <w:rsid w:val="0051664B"/>
    <w:rsid w:val="005206C8"/>
    <w:rsid w:val="005217D2"/>
    <w:rsid w:val="005274ED"/>
    <w:rsid w:val="00527530"/>
    <w:rsid w:val="0053007F"/>
    <w:rsid w:val="00542185"/>
    <w:rsid w:val="00543BF7"/>
    <w:rsid w:val="00544A9D"/>
    <w:rsid w:val="00546774"/>
    <w:rsid w:val="0055188B"/>
    <w:rsid w:val="0055287B"/>
    <w:rsid w:val="0055429B"/>
    <w:rsid w:val="00554C3F"/>
    <w:rsid w:val="005610FD"/>
    <w:rsid w:val="005654B4"/>
    <w:rsid w:val="0057040C"/>
    <w:rsid w:val="00571F66"/>
    <w:rsid w:val="00574538"/>
    <w:rsid w:val="005769A8"/>
    <w:rsid w:val="00576E30"/>
    <w:rsid w:val="0057746B"/>
    <w:rsid w:val="005800B1"/>
    <w:rsid w:val="00580240"/>
    <w:rsid w:val="005807D0"/>
    <w:rsid w:val="0058613D"/>
    <w:rsid w:val="00586348"/>
    <w:rsid w:val="00593BB4"/>
    <w:rsid w:val="00593FCB"/>
    <w:rsid w:val="0059470E"/>
    <w:rsid w:val="00594A39"/>
    <w:rsid w:val="0059700F"/>
    <w:rsid w:val="005A011F"/>
    <w:rsid w:val="005A5858"/>
    <w:rsid w:val="005A5D8B"/>
    <w:rsid w:val="005B3A1D"/>
    <w:rsid w:val="005B4429"/>
    <w:rsid w:val="005C0EDD"/>
    <w:rsid w:val="005C2761"/>
    <w:rsid w:val="005D0CE1"/>
    <w:rsid w:val="005D72A7"/>
    <w:rsid w:val="005E0120"/>
    <w:rsid w:val="005E2247"/>
    <w:rsid w:val="005E32B1"/>
    <w:rsid w:val="005E5A3C"/>
    <w:rsid w:val="005E6F64"/>
    <w:rsid w:val="005F146F"/>
    <w:rsid w:val="005F228D"/>
    <w:rsid w:val="005F6A2B"/>
    <w:rsid w:val="005F7B82"/>
    <w:rsid w:val="00602487"/>
    <w:rsid w:val="0060323D"/>
    <w:rsid w:val="006032C6"/>
    <w:rsid w:val="00603A47"/>
    <w:rsid w:val="00605FC8"/>
    <w:rsid w:val="00616FBC"/>
    <w:rsid w:val="00621958"/>
    <w:rsid w:val="00626255"/>
    <w:rsid w:val="0062791A"/>
    <w:rsid w:val="00633203"/>
    <w:rsid w:val="00635E77"/>
    <w:rsid w:val="006430A1"/>
    <w:rsid w:val="00643AEE"/>
    <w:rsid w:val="00645481"/>
    <w:rsid w:val="0064639A"/>
    <w:rsid w:val="00646672"/>
    <w:rsid w:val="00650166"/>
    <w:rsid w:val="00650168"/>
    <w:rsid w:val="006524CE"/>
    <w:rsid w:val="006548EF"/>
    <w:rsid w:val="006558A4"/>
    <w:rsid w:val="006564F5"/>
    <w:rsid w:val="006574C0"/>
    <w:rsid w:val="00657FA3"/>
    <w:rsid w:val="00662243"/>
    <w:rsid w:val="00665AD4"/>
    <w:rsid w:val="00665EBD"/>
    <w:rsid w:val="00670ACB"/>
    <w:rsid w:val="006814AD"/>
    <w:rsid w:val="00681750"/>
    <w:rsid w:val="00683F3C"/>
    <w:rsid w:val="006848B8"/>
    <w:rsid w:val="00690831"/>
    <w:rsid w:val="00693F1B"/>
    <w:rsid w:val="00695E2A"/>
    <w:rsid w:val="006A39E5"/>
    <w:rsid w:val="006A4584"/>
    <w:rsid w:val="006A54B0"/>
    <w:rsid w:val="006A7623"/>
    <w:rsid w:val="006B2648"/>
    <w:rsid w:val="006B35BA"/>
    <w:rsid w:val="006B4B3E"/>
    <w:rsid w:val="006B5C74"/>
    <w:rsid w:val="006C140F"/>
    <w:rsid w:val="006C1DBD"/>
    <w:rsid w:val="006C5F93"/>
    <w:rsid w:val="006D56AB"/>
    <w:rsid w:val="006D5F71"/>
    <w:rsid w:val="006D77DA"/>
    <w:rsid w:val="006E1C73"/>
    <w:rsid w:val="006E1D69"/>
    <w:rsid w:val="006E5D4A"/>
    <w:rsid w:val="006E60BC"/>
    <w:rsid w:val="006E6911"/>
    <w:rsid w:val="006E7184"/>
    <w:rsid w:val="006F4BD6"/>
    <w:rsid w:val="006F7194"/>
    <w:rsid w:val="00700DAF"/>
    <w:rsid w:val="00703F3F"/>
    <w:rsid w:val="007074E9"/>
    <w:rsid w:val="00710088"/>
    <w:rsid w:val="00711D94"/>
    <w:rsid w:val="0071548C"/>
    <w:rsid w:val="00715866"/>
    <w:rsid w:val="007160E9"/>
    <w:rsid w:val="0071647A"/>
    <w:rsid w:val="00721122"/>
    <w:rsid w:val="00724BCF"/>
    <w:rsid w:val="00726984"/>
    <w:rsid w:val="00733A2A"/>
    <w:rsid w:val="007350A3"/>
    <w:rsid w:val="00741456"/>
    <w:rsid w:val="00745111"/>
    <w:rsid w:val="00746719"/>
    <w:rsid w:val="00752FAD"/>
    <w:rsid w:val="00757388"/>
    <w:rsid w:val="00757401"/>
    <w:rsid w:val="00757A1E"/>
    <w:rsid w:val="00764B85"/>
    <w:rsid w:val="007661E1"/>
    <w:rsid w:val="00770414"/>
    <w:rsid w:val="007709E9"/>
    <w:rsid w:val="00772288"/>
    <w:rsid w:val="00774361"/>
    <w:rsid w:val="00775481"/>
    <w:rsid w:val="00780075"/>
    <w:rsid w:val="00780C9D"/>
    <w:rsid w:val="00782FA7"/>
    <w:rsid w:val="00786135"/>
    <w:rsid w:val="007917E0"/>
    <w:rsid w:val="00791B0C"/>
    <w:rsid w:val="00797490"/>
    <w:rsid w:val="007A0DEC"/>
    <w:rsid w:val="007A1D01"/>
    <w:rsid w:val="007A674E"/>
    <w:rsid w:val="007A7B17"/>
    <w:rsid w:val="007B028E"/>
    <w:rsid w:val="007B06F7"/>
    <w:rsid w:val="007B254C"/>
    <w:rsid w:val="007B4C72"/>
    <w:rsid w:val="007B5890"/>
    <w:rsid w:val="007C07BD"/>
    <w:rsid w:val="007C0DD0"/>
    <w:rsid w:val="007C2348"/>
    <w:rsid w:val="007C2B4A"/>
    <w:rsid w:val="007C3FC8"/>
    <w:rsid w:val="007D0FA9"/>
    <w:rsid w:val="007E0FCB"/>
    <w:rsid w:val="007E1E99"/>
    <w:rsid w:val="007E2064"/>
    <w:rsid w:val="007E66F5"/>
    <w:rsid w:val="007E6F39"/>
    <w:rsid w:val="007F2288"/>
    <w:rsid w:val="007F2CEE"/>
    <w:rsid w:val="007F34A1"/>
    <w:rsid w:val="007F4860"/>
    <w:rsid w:val="007F6657"/>
    <w:rsid w:val="00802C31"/>
    <w:rsid w:val="00805977"/>
    <w:rsid w:val="00806AB3"/>
    <w:rsid w:val="00807D03"/>
    <w:rsid w:val="00810209"/>
    <w:rsid w:val="00811152"/>
    <w:rsid w:val="0081265C"/>
    <w:rsid w:val="0082428C"/>
    <w:rsid w:val="00825EC2"/>
    <w:rsid w:val="0082632F"/>
    <w:rsid w:val="00833731"/>
    <w:rsid w:val="00834C59"/>
    <w:rsid w:val="008368DC"/>
    <w:rsid w:val="00842DE4"/>
    <w:rsid w:val="0084388C"/>
    <w:rsid w:val="0084515D"/>
    <w:rsid w:val="00845945"/>
    <w:rsid w:val="00853416"/>
    <w:rsid w:val="00854DD3"/>
    <w:rsid w:val="00856D4E"/>
    <w:rsid w:val="008578D8"/>
    <w:rsid w:val="00863757"/>
    <w:rsid w:val="00866698"/>
    <w:rsid w:val="008770B3"/>
    <w:rsid w:val="0088010A"/>
    <w:rsid w:val="008852C2"/>
    <w:rsid w:val="008865F4"/>
    <w:rsid w:val="0089191E"/>
    <w:rsid w:val="00893F42"/>
    <w:rsid w:val="00894F8D"/>
    <w:rsid w:val="00897B64"/>
    <w:rsid w:val="008A168E"/>
    <w:rsid w:val="008B0683"/>
    <w:rsid w:val="008B1E17"/>
    <w:rsid w:val="008C21C2"/>
    <w:rsid w:val="008C4B91"/>
    <w:rsid w:val="008C7946"/>
    <w:rsid w:val="008D1885"/>
    <w:rsid w:val="008D2A16"/>
    <w:rsid w:val="008D4755"/>
    <w:rsid w:val="008D4F58"/>
    <w:rsid w:val="008D77F7"/>
    <w:rsid w:val="008D7D1A"/>
    <w:rsid w:val="008F0475"/>
    <w:rsid w:val="009018D3"/>
    <w:rsid w:val="00913833"/>
    <w:rsid w:val="00913B23"/>
    <w:rsid w:val="009142C2"/>
    <w:rsid w:val="00915CED"/>
    <w:rsid w:val="0092004C"/>
    <w:rsid w:val="00923646"/>
    <w:rsid w:val="00926051"/>
    <w:rsid w:val="009313F3"/>
    <w:rsid w:val="00932B62"/>
    <w:rsid w:val="009348C3"/>
    <w:rsid w:val="00935465"/>
    <w:rsid w:val="00935A61"/>
    <w:rsid w:val="009409D4"/>
    <w:rsid w:val="009409D6"/>
    <w:rsid w:val="00941DF0"/>
    <w:rsid w:val="00941EC2"/>
    <w:rsid w:val="00941FD9"/>
    <w:rsid w:val="00944654"/>
    <w:rsid w:val="009459B5"/>
    <w:rsid w:val="00945CC5"/>
    <w:rsid w:val="0095123B"/>
    <w:rsid w:val="009541A3"/>
    <w:rsid w:val="00964DF6"/>
    <w:rsid w:val="00973165"/>
    <w:rsid w:val="009749B4"/>
    <w:rsid w:val="0097669F"/>
    <w:rsid w:val="00976B9F"/>
    <w:rsid w:val="00981601"/>
    <w:rsid w:val="00981CB0"/>
    <w:rsid w:val="00985A53"/>
    <w:rsid w:val="00987D93"/>
    <w:rsid w:val="00987EEE"/>
    <w:rsid w:val="00992D07"/>
    <w:rsid w:val="00995403"/>
    <w:rsid w:val="009A2371"/>
    <w:rsid w:val="009A3708"/>
    <w:rsid w:val="009A64A8"/>
    <w:rsid w:val="009A6577"/>
    <w:rsid w:val="009A729D"/>
    <w:rsid w:val="009B0E2B"/>
    <w:rsid w:val="009B1114"/>
    <w:rsid w:val="009B6AC8"/>
    <w:rsid w:val="009C1968"/>
    <w:rsid w:val="009C22B4"/>
    <w:rsid w:val="009C26F5"/>
    <w:rsid w:val="009C4081"/>
    <w:rsid w:val="009C7AEB"/>
    <w:rsid w:val="009D47D9"/>
    <w:rsid w:val="009E0454"/>
    <w:rsid w:val="009E290C"/>
    <w:rsid w:val="009E4E13"/>
    <w:rsid w:val="009E62C8"/>
    <w:rsid w:val="009F0075"/>
    <w:rsid w:val="009F4451"/>
    <w:rsid w:val="009F69F9"/>
    <w:rsid w:val="00A01C2F"/>
    <w:rsid w:val="00A05137"/>
    <w:rsid w:val="00A06463"/>
    <w:rsid w:val="00A07594"/>
    <w:rsid w:val="00A108DE"/>
    <w:rsid w:val="00A11B35"/>
    <w:rsid w:val="00A135DB"/>
    <w:rsid w:val="00A15E57"/>
    <w:rsid w:val="00A1684D"/>
    <w:rsid w:val="00A16AFE"/>
    <w:rsid w:val="00A17025"/>
    <w:rsid w:val="00A17C9C"/>
    <w:rsid w:val="00A25BEA"/>
    <w:rsid w:val="00A2635A"/>
    <w:rsid w:val="00A2755E"/>
    <w:rsid w:val="00A30BBD"/>
    <w:rsid w:val="00A34E8F"/>
    <w:rsid w:val="00A40DC7"/>
    <w:rsid w:val="00A43116"/>
    <w:rsid w:val="00A44698"/>
    <w:rsid w:val="00A50240"/>
    <w:rsid w:val="00A53B60"/>
    <w:rsid w:val="00A61949"/>
    <w:rsid w:val="00A62281"/>
    <w:rsid w:val="00A63154"/>
    <w:rsid w:val="00A6490F"/>
    <w:rsid w:val="00A65EA6"/>
    <w:rsid w:val="00A65F71"/>
    <w:rsid w:val="00A66CC6"/>
    <w:rsid w:val="00A747E3"/>
    <w:rsid w:val="00A74A75"/>
    <w:rsid w:val="00A77839"/>
    <w:rsid w:val="00A8192C"/>
    <w:rsid w:val="00A8255A"/>
    <w:rsid w:val="00A83338"/>
    <w:rsid w:val="00A83D12"/>
    <w:rsid w:val="00A84EDA"/>
    <w:rsid w:val="00A869F6"/>
    <w:rsid w:val="00A87169"/>
    <w:rsid w:val="00A91D44"/>
    <w:rsid w:val="00A97638"/>
    <w:rsid w:val="00AA2F08"/>
    <w:rsid w:val="00AA5151"/>
    <w:rsid w:val="00AA686C"/>
    <w:rsid w:val="00AA7F8F"/>
    <w:rsid w:val="00AB3335"/>
    <w:rsid w:val="00AB539B"/>
    <w:rsid w:val="00AB5F9E"/>
    <w:rsid w:val="00AB7C5A"/>
    <w:rsid w:val="00AC0BF1"/>
    <w:rsid w:val="00AC17B0"/>
    <w:rsid w:val="00AC443B"/>
    <w:rsid w:val="00AD13CD"/>
    <w:rsid w:val="00AD1D00"/>
    <w:rsid w:val="00AE4E45"/>
    <w:rsid w:val="00AE763C"/>
    <w:rsid w:val="00AF0416"/>
    <w:rsid w:val="00AF08EE"/>
    <w:rsid w:val="00AF0FA8"/>
    <w:rsid w:val="00AF623B"/>
    <w:rsid w:val="00AF6413"/>
    <w:rsid w:val="00AF702A"/>
    <w:rsid w:val="00AF74C4"/>
    <w:rsid w:val="00AF79A3"/>
    <w:rsid w:val="00B0020B"/>
    <w:rsid w:val="00B059B5"/>
    <w:rsid w:val="00B07A03"/>
    <w:rsid w:val="00B14EE4"/>
    <w:rsid w:val="00B1513B"/>
    <w:rsid w:val="00B16246"/>
    <w:rsid w:val="00B1643A"/>
    <w:rsid w:val="00B21A1F"/>
    <w:rsid w:val="00B276F3"/>
    <w:rsid w:val="00B307C8"/>
    <w:rsid w:val="00B339A2"/>
    <w:rsid w:val="00B379B8"/>
    <w:rsid w:val="00B412DE"/>
    <w:rsid w:val="00B41365"/>
    <w:rsid w:val="00B45EC4"/>
    <w:rsid w:val="00B46267"/>
    <w:rsid w:val="00B52CDC"/>
    <w:rsid w:val="00B52D6F"/>
    <w:rsid w:val="00B53E1D"/>
    <w:rsid w:val="00B558C1"/>
    <w:rsid w:val="00B56382"/>
    <w:rsid w:val="00B60B5F"/>
    <w:rsid w:val="00B61001"/>
    <w:rsid w:val="00B61762"/>
    <w:rsid w:val="00B626F5"/>
    <w:rsid w:val="00B64332"/>
    <w:rsid w:val="00B668E5"/>
    <w:rsid w:val="00B66B99"/>
    <w:rsid w:val="00B6704D"/>
    <w:rsid w:val="00B706D0"/>
    <w:rsid w:val="00B71AFD"/>
    <w:rsid w:val="00B7257E"/>
    <w:rsid w:val="00B7530D"/>
    <w:rsid w:val="00B815AF"/>
    <w:rsid w:val="00B86C55"/>
    <w:rsid w:val="00B87B93"/>
    <w:rsid w:val="00B92B75"/>
    <w:rsid w:val="00B9304C"/>
    <w:rsid w:val="00B94341"/>
    <w:rsid w:val="00BA3601"/>
    <w:rsid w:val="00BA5924"/>
    <w:rsid w:val="00BA6793"/>
    <w:rsid w:val="00BB0D06"/>
    <w:rsid w:val="00BB30AE"/>
    <w:rsid w:val="00BC1478"/>
    <w:rsid w:val="00BC387E"/>
    <w:rsid w:val="00BC6D3C"/>
    <w:rsid w:val="00BC7824"/>
    <w:rsid w:val="00BD173C"/>
    <w:rsid w:val="00BD4A6F"/>
    <w:rsid w:val="00BD5D32"/>
    <w:rsid w:val="00BE0801"/>
    <w:rsid w:val="00BE1C07"/>
    <w:rsid w:val="00BF62ED"/>
    <w:rsid w:val="00C006C4"/>
    <w:rsid w:val="00C02621"/>
    <w:rsid w:val="00C06775"/>
    <w:rsid w:val="00C1146A"/>
    <w:rsid w:val="00C118E2"/>
    <w:rsid w:val="00C16DCF"/>
    <w:rsid w:val="00C233F5"/>
    <w:rsid w:val="00C25360"/>
    <w:rsid w:val="00C27170"/>
    <w:rsid w:val="00C30A66"/>
    <w:rsid w:val="00C3159C"/>
    <w:rsid w:val="00C34D3D"/>
    <w:rsid w:val="00C37164"/>
    <w:rsid w:val="00C42E86"/>
    <w:rsid w:val="00C436FD"/>
    <w:rsid w:val="00C439F4"/>
    <w:rsid w:val="00C45F73"/>
    <w:rsid w:val="00C509B9"/>
    <w:rsid w:val="00C5131D"/>
    <w:rsid w:val="00C6483B"/>
    <w:rsid w:val="00C64E5B"/>
    <w:rsid w:val="00C67F88"/>
    <w:rsid w:val="00C70334"/>
    <w:rsid w:val="00C704F9"/>
    <w:rsid w:val="00C70C29"/>
    <w:rsid w:val="00C7164B"/>
    <w:rsid w:val="00C728A9"/>
    <w:rsid w:val="00C7450B"/>
    <w:rsid w:val="00C753CE"/>
    <w:rsid w:val="00C816AF"/>
    <w:rsid w:val="00C82CEF"/>
    <w:rsid w:val="00C82ED9"/>
    <w:rsid w:val="00C857FD"/>
    <w:rsid w:val="00C86F97"/>
    <w:rsid w:val="00C91FD3"/>
    <w:rsid w:val="00C92039"/>
    <w:rsid w:val="00C92494"/>
    <w:rsid w:val="00C9436A"/>
    <w:rsid w:val="00C94428"/>
    <w:rsid w:val="00C95D66"/>
    <w:rsid w:val="00CA2618"/>
    <w:rsid w:val="00CA32DC"/>
    <w:rsid w:val="00CB12B4"/>
    <w:rsid w:val="00CB43DB"/>
    <w:rsid w:val="00CB5A49"/>
    <w:rsid w:val="00CC06C8"/>
    <w:rsid w:val="00CC08A6"/>
    <w:rsid w:val="00CC1128"/>
    <w:rsid w:val="00CC1C13"/>
    <w:rsid w:val="00CC4094"/>
    <w:rsid w:val="00CC4097"/>
    <w:rsid w:val="00CC6870"/>
    <w:rsid w:val="00CD11D2"/>
    <w:rsid w:val="00CD4531"/>
    <w:rsid w:val="00CD4BDB"/>
    <w:rsid w:val="00CD5BD2"/>
    <w:rsid w:val="00CD7248"/>
    <w:rsid w:val="00CD7283"/>
    <w:rsid w:val="00CE2425"/>
    <w:rsid w:val="00CE54BA"/>
    <w:rsid w:val="00CF3780"/>
    <w:rsid w:val="00CF629D"/>
    <w:rsid w:val="00CF6FD3"/>
    <w:rsid w:val="00D001A2"/>
    <w:rsid w:val="00D03737"/>
    <w:rsid w:val="00D052BE"/>
    <w:rsid w:val="00D120ED"/>
    <w:rsid w:val="00D178A9"/>
    <w:rsid w:val="00D22517"/>
    <w:rsid w:val="00D30F90"/>
    <w:rsid w:val="00D3172D"/>
    <w:rsid w:val="00D3189B"/>
    <w:rsid w:val="00D36ABE"/>
    <w:rsid w:val="00D43650"/>
    <w:rsid w:val="00D43A79"/>
    <w:rsid w:val="00D4506B"/>
    <w:rsid w:val="00D45234"/>
    <w:rsid w:val="00D46FDF"/>
    <w:rsid w:val="00D47DC1"/>
    <w:rsid w:val="00D50B2B"/>
    <w:rsid w:val="00D55247"/>
    <w:rsid w:val="00D555D9"/>
    <w:rsid w:val="00D56326"/>
    <w:rsid w:val="00D61BD1"/>
    <w:rsid w:val="00D62DA5"/>
    <w:rsid w:val="00D631B7"/>
    <w:rsid w:val="00D64115"/>
    <w:rsid w:val="00D67E4F"/>
    <w:rsid w:val="00D72369"/>
    <w:rsid w:val="00D7396E"/>
    <w:rsid w:val="00D74754"/>
    <w:rsid w:val="00D756B9"/>
    <w:rsid w:val="00D84686"/>
    <w:rsid w:val="00D84A32"/>
    <w:rsid w:val="00D8546D"/>
    <w:rsid w:val="00D867A9"/>
    <w:rsid w:val="00D86BB6"/>
    <w:rsid w:val="00D912B9"/>
    <w:rsid w:val="00D93077"/>
    <w:rsid w:val="00D944BA"/>
    <w:rsid w:val="00D95540"/>
    <w:rsid w:val="00D96725"/>
    <w:rsid w:val="00DA5CF4"/>
    <w:rsid w:val="00DA7019"/>
    <w:rsid w:val="00DA705C"/>
    <w:rsid w:val="00DB1649"/>
    <w:rsid w:val="00DB1F15"/>
    <w:rsid w:val="00DB30A3"/>
    <w:rsid w:val="00DB4341"/>
    <w:rsid w:val="00DB5889"/>
    <w:rsid w:val="00DC2557"/>
    <w:rsid w:val="00DC6339"/>
    <w:rsid w:val="00DD1C06"/>
    <w:rsid w:val="00DD1CE9"/>
    <w:rsid w:val="00DD300D"/>
    <w:rsid w:val="00DD6BFB"/>
    <w:rsid w:val="00DD798C"/>
    <w:rsid w:val="00DE0342"/>
    <w:rsid w:val="00DE1234"/>
    <w:rsid w:val="00DE3E18"/>
    <w:rsid w:val="00DE3F75"/>
    <w:rsid w:val="00DE67B3"/>
    <w:rsid w:val="00DF0835"/>
    <w:rsid w:val="00DF32F3"/>
    <w:rsid w:val="00DF4DA2"/>
    <w:rsid w:val="00DF4EEE"/>
    <w:rsid w:val="00DF7F4F"/>
    <w:rsid w:val="00E008D2"/>
    <w:rsid w:val="00E068C0"/>
    <w:rsid w:val="00E07402"/>
    <w:rsid w:val="00E10992"/>
    <w:rsid w:val="00E1203C"/>
    <w:rsid w:val="00E14723"/>
    <w:rsid w:val="00E16660"/>
    <w:rsid w:val="00E212C6"/>
    <w:rsid w:val="00E21DDE"/>
    <w:rsid w:val="00E241FD"/>
    <w:rsid w:val="00E244F8"/>
    <w:rsid w:val="00E24659"/>
    <w:rsid w:val="00E35233"/>
    <w:rsid w:val="00E35BD4"/>
    <w:rsid w:val="00E35E7E"/>
    <w:rsid w:val="00E406CF"/>
    <w:rsid w:val="00E41BE5"/>
    <w:rsid w:val="00E44D1C"/>
    <w:rsid w:val="00E46F5B"/>
    <w:rsid w:val="00E477D0"/>
    <w:rsid w:val="00E47A90"/>
    <w:rsid w:val="00E47CB1"/>
    <w:rsid w:val="00E55370"/>
    <w:rsid w:val="00E56400"/>
    <w:rsid w:val="00E60A62"/>
    <w:rsid w:val="00E64D8D"/>
    <w:rsid w:val="00E664C1"/>
    <w:rsid w:val="00E7099D"/>
    <w:rsid w:val="00E713CE"/>
    <w:rsid w:val="00E7714E"/>
    <w:rsid w:val="00E82900"/>
    <w:rsid w:val="00E86A16"/>
    <w:rsid w:val="00E86F80"/>
    <w:rsid w:val="00E87908"/>
    <w:rsid w:val="00E900F7"/>
    <w:rsid w:val="00E928B7"/>
    <w:rsid w:val="00E94199"/>
    <w:rsid w:val="00E946E3"/>
    <w:rsid w:val="00E96445"/>
    <w:rsid w:val="00E96C46"/>
    <w:rsid w:val="00E979B7"/>
    <w:rsid w:val="00EA3801"/>
    <w:rsid w:val="00EB1C33"/>
    <w:rsid w:val="00EB2372"/>
    <w:rsid w:val="00EB65E1"/>
    <w:rsid w:val="00EC005D"/>
    <w:rsid w:val="00EC1A96"/>
    <w:rsid w:val="00EC46CE"/>
    <w:rsid w:val="00EC5E4A"/>
    <w:rsid w:val="00ED0955"/>
    <w:rsid w:val="00ED5C0E"/>
    <w:rsid w:val="00ED5CA5"/>
    <w:rsid w:val="00EE1F91"/>
    <w:rsid w:val="00EF72CB"/>
    <w:rsid w:val="00F02089"/>
    <w:rsid w:val="00F03375"/>
    <w:rsid w:val="00F03FF2"/>
    <w:rsid w:val="00F06EDD"/>
    <w:rsid w:val="00F076C1"/>
    <w:rsid w:val="00F16166"/>
    <w:rsid w:val="00F16A5C"/>
    <w:rsid w:val="00F23EAD"/>
    <w:rsid w:val="00F23EFB"/>
    <w:rsid w:val="00F27E56"/>
    <w:rsid w:val="00F30315"/>
    <w:rsid w:val="00F312F0"/>
    <w:rsid w:val="00F32507"/>
    <w:rsid w:val="00F3342B"/>
    <w:rsid w:val="00F352C6"/>
    <w:rsid w:val="00F35F6E"/>
    <w:rsid w:val="00F4267E"/>
    <w:rsid w:val="00F43DFE"/>
    <w:rsid w:val="00F4427E"/>
    <w:rsid w:val="00F46186"/>
    <w:rsid w:val="00F62034"/>
    <w:rsid w:val="00F62520"/>
    <w:rsid w:val="00F6362F"/>
    <w:rsid w:val="00F67AFB"/>
    <w:rsid w:val="00F701A4"/>
    <w:rsid w:val="00F733E1"/>
    <w:rsid w:val="00F7502D"/>
    <w:rsid w:val="00F7744D"/>
    <w:rsid w:val="00F7769D"/>
    <w:rsid w:val="00F8160A"/>
    <w:rsid w:val="00F82538"/>
    <w:rsid w:val="00F866DB"/>
    <w:rsid w:val="00F871B8"/>
    <w:rsid w:val="00F938E3"/>
    <w:rsid w:val="00F94C8E"/>
    <w:rsid w:val="00F9680C"/>
    <w:rsid w:val="00FA5AEE"/>
    <w:rsid w:val="00FB0D07"/>
    <w:rsid w:val="00FB14F5"/>
    <w:rsid w:val="00FB1F8D"/>
    <w:rsid w:val="00FB3836"/>
    <w:rsid w:val="00FB6D19"/>
    <w:rsid w:val="00FC1296"/>
    <w:rsid w:val="00FC1EA9"/>
    <w:rsid w:val="00FC50C9"/>
    <w:rsid w:val="00FC5A55"/>
    <w:rsid w:val="00FC5CA7"/>
    <w:rsid w:val="00FC7A85"/>
    <w:rsid w:val="00FD342B"/>
    <w:rsid w:val="00FE0DE3"/>
    <w:rsid w:val="00FE1672"/>
    <w:rsid w:val="00FE196A"/>
    <w:rsid w:val="00FE1F15"/>
    <w:rsid w:val="00FE2CD2"/>
    <w:rsid w:val="00FF0515"/>
    <w:rsid w:val="00FF3615"/>
    <w:rsid w:val="00FF43CF"/>
    <w:rsid w:val="00FF4617"/>
    <w:rsid w:val="00FF4FE9"/>
    <w:rsid w:val="00FF51F6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CC585"/>
  <w15:chartTrackingRefBased/>
  <w15:docId w15:val="{DB59D47F-92F5-4FF6-A7F7-FB31D7F5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C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qFormat/>
    <w:rsid w:val="00E1666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55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0075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442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F44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373555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7">
    <w:name w:val="메모"/>
    <w:basedOn w:val="a"/>
    <w:rsid w:val="006032C6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4B77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4B7776"/>
  </w:style>
  <w:style w:type="paragraph" w:styleId="a9">
    <w:name w:val="footer"/>
    <w:basedOn w:val="a"/>
    <w:link w:val="Char1"/>
    <w:uiPriority w:val="99"/>
    <w:unhideWhenUsed/>
    <w:rsid w:val="004B77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4B7776"/>
  </w:style>
  <w:style w:type="paragraph" w:styleId="aa">
    <w:name w:val="Body Text"/>
    <w:basedOn w:val="a"/>
    <w:link w:val="Char2"/>
    <w:uiPriority w:val="99"/>
    <w:unhideWhenUsed/>
    <w:rsid w:val="002C5BC1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a"/>
    <w:uiPriority w:val="99"/>
    <w:rsid w:val="002C5BC1"/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C70334"/>
    <w:pPr>
      <w:ind w:leftChars="400" w:left="800"/>
    </w:pPr>
  </w:style>
  <w:style w:type="paragraph" w:styleId="ac">
    <w:name w:val="caption"/>
    <w:basedOn w:val="a"/>
    <w:next w:val="a"/>
    <w:uiPriority w:val="35"/>
    <w:unhideWhenUsed/>
    <w:qFormat/>
    <w:rsid w:val="00A65EA6"/>
    <w:rPr>
      <w:b/>
      <w:bCs/>
      <w:szCs w:val="20"/>
    </w:rPr>
  </w:style>
  <w:style w:type="character" w:styleId="ad">
    <w:name w:val="line number"/>
    <w:basedOn w:val="a0"/>
    <w:uiPriority w:val="99"/>
    <w:semiHidden/>
    <w:unhideWhenUsed/>
    <w:rsid w:val="005800B1"/>
  </w:style>
  <w:style w:type="paragraph" w:customStyle="1" w:styleId="xl65">
    <w:name w:val="xl65"/>
    <w:basedOn w:val="a"/>
    <w:rsid w:val="008D2A16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B60B5F"/>
    <w:pPr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"/>
    <w:rsid w:val="000005C6"/>
    <w:pPr>
      <w:wordWrap/>
      <w:spacing w:after="0" w:line="240" w:lineRule="auto"/>
      <w:textAlignment w:val="bottom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1">
    <w:name w:val="바탕글1"/>
    <w:uiPriority w:val="41"/>
    <w:rsid w:val="006A45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xl67">
    <w:name w:val="xl67"/>
    <w:basedOn w:val="a"/>
    <w:rsid w:val="007F2CEE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4046BD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4046BD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f"/>
    <w:uiPriority w:val="99"/>
    <w:semiHidden/>
    <w:rsid w:val="004046BD"/>
    <w:rPr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4046BD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rsid w:val="004046BD"/>
    <w:rPr>
      <w:b/>
      <w:bCs/>
      <w:szCs w:val="20"/>
    </w:rPr>
  </w:style>
  <w:style w:type="paragraph" w:styleId="af1">
    <w:name w:val="Revision"/>
    <w:hidden/>
    <w:uiPriority w:val="99"/>
    <w:semiHidden/>
    <w:rsid w:val="004046BD"/>
    <w:pPr>
      <w:spacing w:after="0" w:line="240" w:lineRule="auto"/>
      <w:jc w:val="left"/>
    </w:pPr>
  </w:style>
  <w:style w:type="character" w:styleId="af2">
    <w:name w:val="FollowedHyperlink"/>
    <w:basedOn w:val="a0"/>
    <w:uiPriority w:val="99"/>
    <w:semiHidden/>
    <w:unhideWhenUsed/>
    <w:rsid w:val="004046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h27@korea.kr" TargetMode="External"/><Relationship Id="rId13" Type="http://schemas.openxmlformats.org/officeDocument/2006/relationships/hyperlink" Target="https://orcid.org/0000-0002-3624-45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2505-44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5895-37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9477-9523" TargetMode="External"/><Relationship Id="rId10" Type="http://schemas.openxmlformats.org/officeDocument/2006/relationships/hyperlink" Target="https://orcid.org/0000-0002-0725-56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7157-3875" TargetMode="External"/><Relationship Id="rId14" Type="http://schemas.openxmlformats.org/officeDocument/2006/relationships/hyperlink" Target="https://orcid.org/0000-0002-6245-613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596B-474F-45A6-B844-59305124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4651</Words>
  <Characters>26516</Characters>
  <Application>Microsoft Office Word</Application>
  <DocSecurity>0</DocSecurity>
  <Lines>220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cp:lastPrinted>2020-12-24T00:56:00Z</cp:lastPrinted>
  <dcterms:created xsi:type="dcterms:W3CDTF">2021-06-15T09:31:00Z</dcterms:created>
  <dcterms:modified xsi:type="dcterms:W3CDTF">2021-06-15T09:31:00Z</dcterms:modified>
</cp:coreProperties>
</file>